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2576BF" w:rsidRPr="00F259EA" w:rsidTr="00AC4F99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2576BF" w:rsidRPr="00F259EA" w:rsidTr="00AC4F9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76BF" w:rsidRPr="00F259EA" w:rsidRDefault="002576BF" w:rsidP="00AC4F9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Cs w:val="24"/>
                    </w:rPr>
                  </w:pPr>
                  <w:bookmarkStart w:id="0" w:name="_GoBack"/>
                  <w:bookmarkEnd w:id="0"/>
                  <w:r w:rsidRPr="00F259EA">
                    <w:rPr>
                      <w:rFonts w:ascii="Liberation Serif" w:hAnsi="Liberation Serif" w:cs="Liberation Serif"/>
                      <w:noProof/>
                      <w:sz w:val="28"/>
                      <w:szCs w:val="24"/>
                    </w:rPr>
                    <w:drawing>
                      <wp:inline distT="0" distB="0" distL="0" distR="0" wp14:anchorId="2CC77C7D" wp14:editId="7BFFA01F">
                        <wp:extent cx="850900" cy="636270"/>
                        <wp:effectExtent l="0" t="0" r="6350" b="0"/>
                        <wp:docPr id="1" name="Рисунок 1" descr="Описание: Описание: Описание: 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76BF" w:rsidRPr="00F259EA" w:rsidRDefault="002576BF" w:rsidP="00AC4F9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2576BF" w:rsidRPr="00F259EA" w:rsidRDefault="002576BF" w:rsidP="00AC4F9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2576BF" w:rsidRPr="00F259EA" w:rsidRDefault="002576BF" w:rsidP="00AC4F9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F259EA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2576BF" w:rsidRPr="00F259EA" w:rsidRDefault="002576BF" w:rsidP="00AC4F9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</w:pPr>
                  <w:r w:rsidRPr="00F259EA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2576BF" w:rsidRPr="00F259EA" w:rsidRDefault="002576BF" w:rsidP="00AC4F9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2576BF" w:rsidRPr="00F259EA" w:rsidRDefault="002576BF" w:rsidP="00AC4F9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Cs w:val="24"/>
                    </w:rPr>
                  </w:pPr>
                  <w:r w:rsidRPr="00F259EA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2576BF" w:rsidRPr="00F259EA" w:rsidRDefault="002576BF" w:rsidP="00AC4F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2576BF" w:rsidRPr="00F259EA" w:rsidRDefault="002576BF" w:rsidP="00AC4F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</w:pPr>
            <w:r w:rsidRPr="00F259EA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2576BF" w:rsidRPr="00F259EA" w:rsidRDefault="002576BF" w:rsidP="00AC4F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szCs w:val="24"/>
                <w:lang w:eastAsia="en-US"/>
              </w:rPr>
            </w:pPr>
          </w:p>
          <w:p w:rsidR="002576BF" w:rsidRPr="00F259EA" w:rsidRDefault="002576BF" w:rsidP="00AC4F9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</w:tbl>
    <w:p w:rsidR="002576BF" w:rsidRPr="00F259EA" w:rsidRDefault="002576BF" w:rsidP="002576BF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rPr>
          <w:rFonts w:ascii="Liberation Serif" w:hAnsi="Liberation Serif" w:cs="Liberation Serif"/>
          <w:szCs w:val="24"/>
        </w:rPr>
      </w:pPr>
      <w:r w:rsidRPr="00F259EA">
        <w:rPr>
          <w:rFonts w:ascii="Liberation Serif" w:hAnsi="Liberation Serif" w:cs="Liberation Serif"/>
          <w:szCs w:val="24"/>
        </w:rPr>
        <w:t xml:space="preserve">от 16.12.2021 № </w:t>
      </w:r>
      <w:r>
        <w:rPr>
          <w:rFonts w:ascii="Liberation Serif" w:hAnsi="Liberation Serif" w:cs="Liberation Serif"/>
          <w:szCs w:val="24"/>
        </w:rPr>
        <w:t>239</w:t>
      </w:r>
      <w:r w:rsidRPr="00F259EA">
        <w:rPr>
          <w:rFonts w:ascii="Liberation Serif" w:hAnsi="Liberation Serif" w:cs="Liberation Serif"/>
          <w:szCs w:val="24"/>
        </w:rPr>
        <w:t>-ПК</w:t>
      </w:r>
    </w:p>
    <w:p w:rsidR="002576BF" w:rsidRPr="00F259EA" w:rsidRDefault="002576BF" w:rsidP="002576BF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rPr>
          <w:rFonts w:ascii="Liberation Serif" w:hAnsi="Liberation Serif" w:cs="Liberation Serif"/>
          <w:szCs w:val="24"/>
        </w:rPr>
      </w:pPr>
      <w:r w:rsidRPr="00F259EA">
        <w:rPr>
          <w:rFonts w:ascii="Liberation Serif" w:hAnsi="Liberation Serif" w:cs="Liberation Serif"/>
          <w:szCs w:val="24"/>
        </w:rPr>
        <w:t>г. Екатеринбург</w:t>
      </w:r>
    </w:p>
    <w:p w:rsidR="002576BF" w:rsidRPr="00F259EA" w:rsidRDefault="002576BF" w:rsidP="002576BF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2576BF" w:rsidRPr="00F259EA" w:rsidRDefault="002576BF" w:rsidP="002576BF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2C1456" w:rsidRPr="009869F5" w:rsidRDefault="002C1456" w:rsidP="009869F5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proofErr w:type="gramStart"/>
      <w:r w:rsidRPr="009869F5">
        <w:rPr>
          <w:rFonts w:ascii="Liberation Serif" w:hAnsi="Liberation Serif" w:cs="Liberation Serif"/>
          <w:i/>
          <w:sz w:val="28"/>
          <w:szCs w:val="28"/>
        </w:rPr>
        <w:t>О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б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установлении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региональному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оператору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по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обращению с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твердыми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коммунальными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отходами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21E80" w:rsidRPr="009869F5">
        <w:rPr>
          <w:rFonts w:ascii="Liberation Serif" w:hAnsi="Liberation Serif" w:cs="Liberation Serif"/>
          <w:i/>
          <w:sz w:val="28"/>
          <w:szCs w:val="28"/>
        </w:rPr>
        <w:t xml:space="preserve">Екатеринбургскому муниципальному унитарному предприятию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«</w:t>
      </w:r>
      <w:r w:rsidR="00121E80" w:rsidRPr="009869F5">
        <w:rPr>
          <w:rFonts w:ascii="Liberation Serif" w:hAnsi="Liberation Serif" w:cs="Liberation Serif"/>
          <w:i/>
          <w:sz w:val="28"/>
          <w:szCs w:val="28"/>
        </w:rPr>
        <w:t>Специализированная автобаза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»</w:t>
      </w:r>
      <w:r w:rsidR="00A34AB4" w:rsidRPr="009869F5">
        <w:rPr>
          <w:rFonts w:ascii="Liberation Serif" w:hAnsi="Liberation Serif" w:cs="Liberation Serif"/>
          <w:i/>
          <w:sz w:val="28"/>
          <w:szCs w:val="28"/>
        </w:rPr>
        <w:t xml:space="preserve"> (город </w:t>
      </w:r>
      <w:r w:rsidR="00121E80" w:rsidRPr="009869F5">
        <w:rPr>
          <w:rFonts w:ascii="Liberation Serif" w:hAnsi="Liberation Serif" w:cs="Liberation Serif"/>
          <w:i/>
          <w:sz w:val="28"/>
          <w:szCs w:val="28"/>
        </w:rPr>
        <w:t>Екатеринбург</w:t>
      </w:r>
      <w:r w:rsidR="00A34AB4" w:rsidRPr="009869F5">
        <w:rPr>
          <w:rFonts w:ascii="Liberation Serif" w:hAnsi="Liberation Serif" w:cs="Liberation Serif"/>
          <w:i/>
          <w:sz w:val="28"/>
          <w:szCs w:val="28"/>
        </w:rPr>
        <w:t>)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долгосрочных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параметров регулирования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устанавливаемых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на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47C9B" w:rsidRPr="009869F5">
        <w:rPr>
          <w:rFonts w:ascii="Liberation Serif" w:hAnsi="Liberation Serif" w:cs="Liberation Serif"/>
          <w:i/>
          <w:sz w:val="28"/>
          <w:szCs w:val="28"/>
        </w:rPr>
        <w:t>долго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срочный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период регулирования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для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формирования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единых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тарифов на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услугу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регионального оператора по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обращению с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твердыми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коммунальными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отходами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с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использованием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метода индексации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установленных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тарифов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9869F5">
        <w:rPr>
          <w:rFonts w:ascii="Liberation Serif" w:hAnsi="Liberation Serif" w:cs="Liberation Serif"/>
          <w:i/>
          <w:sz w:val="28"/>
          <w:szCs w:val="28"/>
        </w:rPr>
        <w:br/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долгосрочных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единых тарифов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на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услугу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регионального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оператора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9869F5">
        <w:rPr>
          <w:rFonts w:ascii="Liberation Serif" w:hAnsi="Liberation Serif" w:cs="Liberation Serif"/>
          <w:i/>
          <w:sz w:val="28"/>
          <w:szCs w:val="28"/>
        </w:rPr>
        <w:br/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по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обращению с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твердыми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коммунальными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отходами</w:t>
      </w:r>
      <w:proofErr w:type="gramEnd"/>
      <w:r w:rsidRPr="009869F5">
        <w:rPr>
          <w:rFonts w:ascii="Liberation Serif" w:hAnsi="Liberation Serif" w:cs="Liberation Serif"/>
          <w:i/>
          <w:sz w:val="28"/>
          <w:szCs w:val="28"/>
        </w:rPr>
        <w:t xml:space="preserve">, </w:t>
      </w:r>
      <w:proofErr w:type="gramStart"/>
      <w:r w:rsidR="00DE7279" w:rsidRPr="009869F5">
        <w:rPr>
          <w:rFonts w:ascii="Liberation Serif" w:hAnsi="Liberation Serif" w:cs="Liberation Serif"/>
          <w:i/>
          <w:sz w:val="28"/>
          <w:szCs w:val="28"/>
        </w:rPr>
        <w:t>оказываемую</w:t>
      </w:r>
      <w:proofErr w:type="gramEnd"/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потребителям Свердловской области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с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использованием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метода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индексации установленных тарифов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на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основе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долгосрочных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параметров регулирования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на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20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22</w:t>
      </w:r>
      <w:r w:rsidR="009869F5">
        <w:rPr>
          <w:rFonts w:ascii="Liberation Serif" w:hAnsi="Liberation Serif" w:cs="Liberation Serif"/>
          <w:i/>
          <w:sz w:val="28"/>
          <w:szCs w:val="28"/>
        </w:rPr>
        <w:t>–</w:t>
      </w:r>
      <w:r w:rsidRPr="009869F5">
        <w:rPr>
          <w:rFonts w:ascii="Liberation Serif" w:hAnsi="Liberation Serif" w:cs="Liberation Serif"/>
          <w:i/>
          <w:sz w:val="28"/>
          <w:szCs w:val="28"/>
        </w:rPr>
        <w:t>202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6</w:t>
      </w:r>
      <w:r w:rsidRPr="009869F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E7279" w:rsidRPr="009869F5">
        <w:rPr>
          <w:rFonts w:ascii="Liberation Serif" w:hAnsi="Liberation Serif" w:cs="Liberation Serif"/>
          <w:i/>
          <w:sz w:val="28"/>
          <w:szCs w:val="28"/>
        </w:rPr>
        <w:t>годы</w:t>
      </w:r>
    </w:p>
    <w:p w:rsidR="002C1456" w:rsidRDefault="002C1456" w:rsidP="009869F5">
      <w:pPr>
        <w:rPr>
          <w:rFonts w:ascii="Liberation Serif" w:hAnsi="Liberation Serif" w:cs="Liberation Serif"/>
          <w:caps/>
          <w:sz w:val="28"/>
          <w:szCs w:val="28"/>
        </w:rPr>
      </w:pPr>
    </w:p>
    <w:p w:rsidR="009869F5" w:rsidRPr="009869F5" w:rsidRDefault="009869F5" w:rsidP="009869F5">
      <w:pPr>
        <w:rPr>
          <w:rFonts w:ascii="Liberation Serif" w:hAnsi="Liberation Serif" w:cs="Liberation Serif"/>
          <w:caps/>
          <w:sz w:val="28"/>
          <w:szCs w:val="28"/>
        </w:rPr>
      </w:pPr>
    </w:p>
    <w:p w:rsidR="009869F5" w:rsidRDefault="00414CA3" w:rsidP="009869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869F5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24 июня 1998 года № 89-ФЗ </w:t>
      </w:r>
      <w:r w:rsidR="009869F5">
        <w:rPr>
          <w:rFonts w:ascii="Liberation Serif" w:hAnsi="Liberation Serif" w:cs="Liberation Serif"/>
          <w:sz w:val="28"/>
          <w:szCs w:val="28"/>
        </w:rPr>
        <w:br/>
      </w:r>
      <w:r w:rsidRPr="009869F5">
        <w:rPr>
          <w:rFonts w:ascii="Liberation Serif" w:hAnsi="Liberation Serif" w:cs="Liberation Serif"/>
          <w:sz w:val="28"/>
          <w:szCs w:val="28"/>
        </w:rPr>
        <w:t>«Об отходах производства и потребления», постановлениями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</w:t>
      </w:r>
      <w:proofErr w:type="gramEnd"/>
      <w:r w:rsidRPr="009869F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9869F5">
        <w:rPr>
          <w:rFonts w:ascii="Liberation Serif" w:hAnsi="Liberation Serif" w:cs="Liberation Serif"/>
          <w:sz w:val="28"/>
          <w:szCs w:val="28"/>
        </w:rPr>
        <w:t xml:space="preserve">также осуществления контроля за реализацией инвестиционных и производственных программ» и от 30.05.2016 № 484 </w:t>
      </w:r>
      <w:r w:rsidRPr="009869F5">
        <w:rPr>
          <w:rFonts w:ascii="Liberation Serif" w:hAnsi="Liberation Serif" w:cs="Liberation Serif"/>
          <w:sz w:val="28"/>
          <w:szCs w:val="28"/>
        </w:rPr>
        <w:br/>
        <w:t xml:space="preserve">«О ценообразовании в области обращения с твердыми коммунальными отходами», приказом Федеральной антимонопольной </w:t>
      </w:r>
      <w:r w:rsidR="009869F5">
        <w:rPr>
          <w:rFonts w:ascii="Liberation Serif" w:hAnsi="Liberation Serif" w:cs="Liberation Serif"/>
          <w:sz w:val="28"/>
          <w:szCs w:val="28"/>
        </w:rPr>
        <w:t xml:space="preserve">службы от 21.11.2016 </w:t>
      </w:r>
      <w:r w:rsidR="009869F5">
        <w:rPr>
          <w:rFonts w:ascii="Liberation Serif" w:hAnsi="Liberation Serif" w:cs="Liberation Serif"/>
          <w:sz w:val="28"/>
          <w:szCs w:val="28"/>
        </w:rPr>
        <w:br/>
        <w:t xml:space="preserve">№ 1638/16 </w:t>
      </w:r>
      <w:r w:rsidRPr="009869F5">
        <w:rPr>
          <w:rFonts w:ascii="Liberation Serif" w:hAnsi="Liberation Serif" w:cs="Liberation Serif"/>
          <w:sz w:val="28"/>
          <w:szCs w:val="28"/>
        </w:rPr>
        <w:t>«Об утверждении Методических указаний по расчету регулируемых тарифов в области обращения с твердыми коммунальными отходами» и Указом Губернатора Свердловской области от 13.11.2010 № 1067-УГ «Об утверждении Положения о Региональной энергетической комиссии</w:t>
      </w:r>
      <w:proofErr w:type="gramEnd"/>
      <w:r w:rsidRPr="009869F5">
        <w:rPr>
          <w:rFonts w:ascii="Liberation Serif" w:hAnsi="Liberation Serif" w:cs="Liberation Serif"/>
          <w:sz w:val="28"/>
          <w:szCs w:val="28"/>
        </w:rPr>
        <w:t xml:space="preserve"> Свердловской области» Региональная энергетическая комиссия Свердловской области </w:t>
      </w:r>
    </w:p>
    <w:p w:rsidR="002576BF" w:rsidRDefault="002576BF" w:rsidP="009869F5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4CA3" w:rsidRPr="009869F5" w:rsidRDefault="009869F5" w:rsidP="009869F5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869F5">
        <w:rPr>
          <w:rFonts w:ascii="Liberation Serif" w:hAnsi="Liberation Serif" w:cs="Liberation Serif"/>
          <w:b/>
          <w:sz w:val="28"/>
          <w:szCs w:val="28"/>
        </w:rPr>
        <w:lastRenderedPageBreak/>
        <w:t>ПОСТАНОВЛЯЕТ:</w:t>
      </w:r>
    </w:p>
    <w:p w:rsidR="002C1456" w:rsidRPr="009869F5" w:rsidRDefault="009869F5" w:rsidP="009869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="002C1456" w:rsidRPr="009869F5">
        <w:rPr>
          <w:rFonts w:ascii="Liberation Serif" w:hAnsi="Liberation Serif" w:cs="Liberation Serif"/>
          <w:sz w:val="28"/>
          <w:szCs w:val="28"/>
        </w:rPr>
        <w:t>Установить региональн</w:t>
      </w:r>
      <w:r w:rsidR="00A34AB4" w:rsidRPr="009869F5">
        <w:rPr>
          <w:rFonts w:ascii="Liberation Serif" w:hAnsi="Liberation Serif" w:cs="Liberation Serif"/>
          <w:sz w:val="28"/>
          <w:szCs w:val="28"/>
        </w:rPr>
        <w:t>ому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оператор</w:t>
      </w:r>
      <w:r w:rsidR="00A34AB4" w:rsidRPr="009869F5">
        <w:rPr>
          <w:rFonts w:ascii="Liberation Serif" w:hAnsi="Liberation Serif" w:cs="Liberation Serif"/>
          <w:sz w:val="28"/>
          <w:szCs w:val="28"/>
        </w:rPr>
        <w:t>у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по обращению с твердыми коммунальными отходами</w:t>
      </w:r>
      <w:r w:rsidR="00A34AB4" w:rsidRPr="009869F5">
        <w:rPr>
          <w:rFonts w:ascii="Liberation Serif" w:hAnsi="Liberation Serif" w:cs="Liberation Serif"/>
          <w:sz w:val="28"/>
          <w:szCs w:val="28"/>
        </w:rPr>
        <w:t xml:space="preserve"> </w:t>
      </w:r>
      <w:r w:rsidR="00121E80" w:rsidRPr="009869F5">
        <w:rPr>
          <w:rFonts w:ascii="Liberation Serif" w:hAnsi="Liberation Serif" w:cs="Liberation Serif"/>
          <w:sz w:val="28"/>
          <w:szCs w:val="28"/>
        </w:rPr>
        <w:t>Екатеринбургскому муниципальному унитарному предприятию</w:t>
      </w:r>
      <w:r w:rsidR="00A34AB4" w:rsidRPr="009869F5">
        <w:rPr>
          <w:rFonts w:ascii="Liberation Serif" w:hAnsi="Liberation Serif" w:cs="Liberation Serif"/>
          <w:sz w:val="28"/>
          <w:szCs w:val="28"/>
        </w:rPr>
        <w:t xml:space="preserve"> «</w:t>
      </w:r>
      <w:r w:rsidR="00121E80" w:rsidRPr="009869F5">
        <w:rPr>
          <w:rFonts w:ascii="Liberation Serif" w:hAnsi="Liberation Serif" w:cs="Liberation Serif"/>
          <w:sz w:val="28"/>
          <w:szCs w:val="28"/>
        </w:rPr>
        <w:t>Специализированная автобаза</w:t>
      </w:r>
      <w:r w:rsidR="00A34AB4" w:rsidRPr="009869F5">
        <w:rPr>
          <w:rFonts w:ascii="Liberation Serif" w:hAnsi="Liberation Serif" w:cs="Liberation Serif"/>
          <w:sz w:val="28"/>
          <w:szCs w:val="28"/>
        </w:rPr>
        <w:t xml:space="preserve">» (город </w:t>
      </w:r>
      <w:r w:rsidR="00121E80" w:rsidRPr="009869F5">
        <w:rPr>
          <w:rFonts w:ascii="Liberation Serif" w:hAnsi="Liberation Serif" w:cs="Liberation Serif"/>
          <w:sz w:val="28"/>
          <w:szCs w:val="28"/>
        </w:rPr>
        <w:t>Екатеринбург</w:t>
      </w:r>
      <w:r w:rsidR="00A34AB4" w:rsidRPr="009869F5">
        <w:rPr>
          <w:rFonts w:ascii="Liberation Serif" w:hAnsi="Liberation Serif" w:cs="Liberation Serif"/>
          <w:sz w:val="28"/>
          <w:szCs w:val="28"/>
        </w:rPr>
        <w:t>)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долгосрочные </w:t>
      </w:r>
      <w:hyperlink w:anchor="P46" w:history="1">
        <w:r w:rsidR="002C1456" w:rsidRPr="009869F5">
          <w:rPr>
            <w:rFonts w:ascii="Liberation Serif" w:hAnsi="Liberation Serif" w:cs="Liberation Serif"/>
            <w:sz w:val="28"/>
            <w:szCs w:val="28"/>
          </w:rPr>
          <w:t>параметры</w:t>
        </w:r>
      </w:hyperlink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регулирования, устанавливаемые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 </w:t>
      </w:r>
      <w:r>
        <w:rPr>
          <w:rFonts w:ascii="Liberation Serif" w:hAnsi="Liberation Serif" w:cs="Liberation Serif"/>
          <w:sz w:val="28"/>
          <w:szCs w:val="28"/>
        </w:rPr>
        <w:br/>
      </w:r>
      <w:r w:rsidR="002C1456" w:rsidRPr="009869F5">
        <w:rPr>
          <w:rFonts w:ascii="Liberation Serif" w:hAnsi="Liberation Serif" w:cs="Liberation Serif"/>
          <w:sz w:val="28"/>
          <w:szCs w:val="28"/>
        </w:rPr>
        <w:t>с использованием метода индексации установленных тарифов, на 20</w:t>
      </w:r>
      <w:r w:rsidR="00A34AB4" w:rsidRPr="009869F5"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2C1456" w:rsidRPr="009869F5">
        <w:rPr>
          <w:rFonts w:ascii="Liberation Serif" w:hAnsi="Liberation Serif" w:cs="Liberation Serif"/>
          <w:sz w:val="28"/>
          <w:szCs w:val="28"/>
        </w:rPr>
        <w:t>202</w:t>
      </w:r>
      <w:r w:rsidR="00A34AB4" w:rsidRPr="009869F5">
        <w:rPr>
          <w:rFonts w:ascii="Liberation Serif" w:hAnsi="Liberation Serif" w:cs="Liberation Serif"/>
          <w:sz w:val="28"/>
          <w:szCs w:val="28"/>
        </w:rPr>
        <w:t>6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годы согласно приложению </w:t>
      </w:r>
      <w:r w:rsidR="00A34AB4" w:rsidRPr="009869F5">
        <w:rPr>
          <w:rFonts w:ascii="Liberation Serif" w:hAnsi="Liberation Serif" w:cs="Liberation Serif"/>
          <w:sz w:val="28"/>
          <w:szCs w:val="28"/>
        </w:rPr>
        <w:t>№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1.</w:t>
      </w:r>
      <w:proofErr w:type="gramEnd"/>
    </w:p>
    <w:p w:rsidR="002C1456" w:rsidRPr="009869F5" w:rsidRDefault="009869F5" w:rsidP="009869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7"/>
      <w:bookmarkEnd w:id="1"/>
      <w:r>
        <w:rPr>
          <w:rFonts w:ascii="Liberation Serif" w:hAnsi="Liberation Serif" w:cs="Liberation Serif"/>
          <w:sz w:val="28"/>
          <w:szCs w:val="28"/>
        </w:rPr>
        <w:t>2. </w:t>
      </w:r>
      <w:r w:rsidR="002C1456" w:rsidRPr="009869F5">
        <w:rPr>
          <w:rFonts w:ascii="Liberation Serif" w:hAnsi="Liberation Serif" w:cs="Liberation Serif"/>
          <w:sz w:val="28"/>
          <w:szCs w:val="28"/>
        </w:rPr>
        <w:t>Установить региональн</w:t>
      </w:r>
      <w:r w:rsidR="00A34AB4" w:rsidRPr="009869F5">
        <w:rPr>
          <w:rFonts w:ascii="Liberation Serif" w:hAnsi="Liberation Serif" w:cs="Liberation Serif"/>
          <w:sz w:val="28"/>
          <w:szCs w:val="28"/>
        </w:rPr>
        <w:t>ому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оператор</w:t>
      </w:r>
      <w:r w:rsidR="00A34AB4" w:rsidRPr="009869F5">
        <w:rPr>
          <w:rFonts w:ascii="Liberation Serif" w:hAnsi="Liberation Serif" w:cs="Liberation Serif"/>
          <w:sz w:val="28"/>
          <w:szCs w:val="28"/>
        </w:rPr>
        <w:t>у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по обращению с твердыми коммунальными отходами</w:t>
      </w:r>
      <w:r w:rsidR="00A34AB4" w:rsidRPr="009869F5">
        <w:rPr>
          <w:rFonts w:ascii="Liberation Serif" w:hAnsi="Liberation Serif" w:cs="Liberation Serif"/>
          <w:sz w:val="28"/>
          <w:szCs w:val="28"/>
        </w:rPr>
        <w:t xml:space="preserve"> </w:t>
      </w:r>
      <w:r w:rsidR="00121E80" w:rsidRPr="009869F5">
        <w:rPr>
          <w:rFonts w:ascii="Liberation Serif" w:hAnsi="Liberation Serif" w:cs="Liberation Serif"/>
          <w:sz w:val="28"/>
          <w:szCs w:val="28"/>
        </w:rPr>
        <w:t xml:space="preserve">Екатеринбургскому муниципальному унитарному предприятию «Специализированная автобаза» (город Екатеринбург) 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долгосрочные единые </w:t>
      </w:r>
      <w:hyperlink w:anchor="P117" w:history="1">
        <w:r w:rsidR="002C1456" w:rsidRPr="009869F5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на услугу регионального оператора по обращению с твердыми коммунальными </w:t>
      </w:r>
      <w:proofErr w:type="gramStart"/>
      <w:r w:rsidR="002C1456" w:rsidRPr="009869F5">
        <w:rPr>
          <w:rFonts w:ascii="Liberation Serif" w:hAnsi="Liberation Serif" w:cs="Liberation Serif"/>
          <w:sz w:val="28"/>
          <w:szCs w:val="28"/>
        </w:rPr>
        <w:t>отходами</w:t>
      </w:r>
      <w:proofErr w:type="gramEnd"/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с использованием метода индексации установленных тарифов на основе долгосрочных параметров регулирования </w:t>
      </w:r>
      <w:r>
        <w:rPr>
          <w:rFonts w:ascii="Liberation Serif" w:hAnsi="Liberation Serif" w:cs="Liberation Serif"/>
          <w:sz w:val="28"/>
          <w:szCs w:val="28"/>
        </w:rPr>
        <w:br/>
      </w:r>
      <w:r w:rsidR="002C1456" w:rsidRPr="009869F5">
        <w:rPr>
          <w:rFonts w:ascii="Liberation Serif" w:hAnsi="Liberation Serif" w:cs="Liberation Serif"/>
          <w:sz w:val="28"/>
          <w:szCs w:val="28"/>
        </w:rPr>
        <w:t>на период с 01.01.20</w:t>
      </w:r>
      <w:r w:rsidR="00A34AB4" w:rsidRPr="009869F5">
        <w:rPr>
          <w:rFonts w:ascii="Liberation Serif" w:hAnsi="Liberation Serif" w:cs="Liberation Serif"/>
          <w:sz w:val="28"/>
          <w:szCs w:val="28"/>
        </w:rPr>
        <w:t>22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по 31.12.202</w:t>
      </w:r>
      <w:r w:rsidR="00A34AB4" w:rsidRPr="009869F5">
        <w:rPr>
          <w:rFonts w:ascii="Liberation Serif" w:hAnsi="Liberation Serif" w:cs="Liberation Serif"/>
          <w:sz w:val="28"/>
          <w:szCs w:val="28"/>
        </w:rPr>
        <w:t>6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включительно с календарной разбивкой согласно приложению </w:t>
      </w:r>
      <w:r w:rsidR="00A34AB4" w:rsidRPr="009869F5">
        <w:rPr>
          <w:rFonts w:ascii="Liberation Serif" w:hAnsi="Liberation Serif" w:cs="Liberation Serif"/>
          <w:sz w:val="28"/>
          <w:szCs w:val="28"/>
        </w:rPr>
        <w:t>№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 2.</w:t>
      </w:r>
    </w:p>
    <w:p w:rsidR="002C1456" w:rsidRPr="009869F5" w:rsidRDefault="009869F5" w:rsidP="009869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Установленные настоящим п</w:t>
      </w:r>
      <w:r w:rsidR="002C1456" w:rsidRPr="009869F5">
        <w:rPr>
          <w:rFonts w:ascii="Liberation Serif" w:hAnsi="Liberation Serif" w:cs="Liberation Serif"/>
          <w:sz w:val="28"/>
          <w:szCs w:val="28"/>
        </w:rPr>
        <w:t>остановлением тарифы являются предельными.</w:t>
      </w:r>
    </w:p>
    <w:p w:rsidR="002C1456" w:rsidRPr="009869F5" w:rsidRDefault="009869F5" w:rsidP="009869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 w:rsidR="002C1456" w:rsidRPr="009869F5">
        <w:rPr>
          <w:rFonts w:ascii="Liberation Serif" w:hAnsi="Liberation Serif" w:cs="Liberation Serif"/>
          <w:sz w:val="28"/>
          <w:szCs w:val="28"/>
        </w:rPr>
        <w:t>Конт</w:t>
      </w:r>
      <w:r>
        <w:rPr>
          <w:rFonts w:ascii="Liberation Serif" w:hAnsi="Liberation Serif" w:cs="Liberation Serif"/>
          <w:sz w:val="28"/>
          <w:szCs w:val="28"/>
        </w:rPr>
        <w:t>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</w:t>
      </w:r>
      <w:r w:rsidR="002C1456" w:rsidRPr="009869F5">
        <w:rPr>
          <w:rFonts w:ascii="Liberation Serif" w:hAnsi="Liberation Serif" w:cs="Liberation Serif"/>
          <w:sz w:val="28"/>
          <w:szCs w:val="28"/>
        </w:rPr>
        <w:t xml:space="preserve">остановления 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="002C1456" w:rsidRPr="009869F5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414CA3" w:rsidRPr="009869F5" w:rsidRDefault="00414CA3" w:rsidP="009869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69F5">
        <w:rPr>
          <w:rFonts w:ascii="Liberation Serif" w:hAnsi="Liberation Serif" w:cs="Liberation Serif"/>
          <w:sz w:val="28"/>
          <w:szCs w:val="28"/>
        </w:rPr>
        <w:t>4</w:t>
      </w:r>
      <w:r w:rsidR="009869F5">
        <w:rPr>
          <w:rFonts w:ascii="Liberation Serif" w:hAnsi="Liberation Serif" w:cs="Liberation Serif"/>
          <w:sz w:val="28"/>
          <w:szCs w:val="28"/>
        </w:rPr>
        <w:t>. Настоящее п</w:t>
      </w:r>
      <w:r w:rsidRPr="009869F5">
        <w:rPr>
          <w:rFonts w:ascii="Liberation Serif" w:hAnsi="Liberation Serif" w:cs="Liberation Serif"/>
          <w:sz w:val="28"/>
          <w:szCs w:val="28"/>
        </w:rPr>
        <w:t>остановление вступает в силу с 1 января 2022 года.</w:t>
      </w:r>
    </w:p>
    <w:p w:rsidR="00414CA3" w:rsidRPr="009869F5" w:rsidRDefault="00414CA3" w:rsidP="009869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69F5">
        <w:rPr>
          <w:rFonts w:ascii="Liberation Serif" w:hAnsi="Liberation Serif" w:cs="Liberation Serif"/>
          <w:sz w:val="28"/>
          <w:szCs w:val="28"/>
        </w:rPr>
        <w:t>5</w:t>
      </w:r>
      <w:r w:rsidR="009869F5">
        <w:rPr>
          <w:rFonts w:ascii="Liberation Serif" w:hAnsi="Liberation Serif" w:cs="Liberation Serif"/>
          <w:sz w:val="28"/>
          <w:szCs w:val="28"/>
        </w:rPr>
        <w:t>. Настоящее п</w:t>
      </w:r>
      <w:r w:rsidRPr="009869F5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на </w:t>
      </w:r>
      <w:proofErr w:type="gramStart"/>
      <w:r w:rsidRPr="009869F5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Pr="009869F5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9869F5" w:rsidRPr="00B66CA9" w:rsidRDefault="009869F5" w:rsidP="009869F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869F5" w:rsidRDefault="009869F5" w:rsidP="009869F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869F5" w:rsidRPr="00B66CA9" w:rsidRDefault="009869F5" w:rsidP="009869F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869F5" w:rsidRPr="00B66CA9" w:rsidRDefault="009869F5" w:rsidP="009869F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869F5" w:rsidRPr="00B66CA9" w:rsidRDefault="009869F5" w:rsidP="009869F5">
      <w:pPr>
        <w:pStyle w:val="a7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66C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сполняющий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обязанности</w:t>
      </w:r>
      <w:r w:rsidRPr="00B66C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председателя</w:t>
      </w:r>
    </w:p>
    <w:p w:rsidR="009869F5" w:rsidRDefault="009869F5" w:rsidP="009869F5">
      <w:pPr>
        <w:pStyle w:val="a7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66C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Региональной энергетической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66C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комиссии </w:t>
      </w:r>
    </w:p>
    <w:p w:rsidR="009869F5" w:rsidRDefault="009869F5" w:rsidP="009869F5">
      <w:pPr>
        <w:pStyle w:val="a7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66C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B66C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А.Ю. Обухов</w:t>
      </w:r>
    </w:p>
    <w:p w:rsidR="002C1456" w:rsidRPr="00747C9B" w:rsidRDefault="002C1456" w:rsidP="00A34AB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2C1456" w:rsidRPr="00747C9B" w:rsidRDefault="002C145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2C1456" w:rsidRPr="00747C9B" w:rsidRDefault="002C145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2C1456" w:rsidRPr="00747C9B" w:rsidRDefault="002C145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2C1456" w:rsidRPr="00747C9B" w:rsidRDefault="002C145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2C1456" w:rsidRDefault="002C145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34AB4" w:rsidRDefault="00A34AB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34AB4" w:rsidRDefault="00A34AB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34AB4" w:rsidRDefault="00A34AB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34AB4" w:rsidRDefault="00A34AB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34AB4" w:rsidRDefault="00A34AB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34AB4" w:rsidRDefault="00A34AB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A34AB4" w:rsidRDefault="00A34AB4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414CA3" w:rsidRDefault="00414CA3" w:rsidP="002576BF">
      <w:pPr>
        <w:pStyle w:val="ConsPlusNormal"/>
        <w:outlineLvl w:val="0"/>
        <w:rPr>
          <w:rFonts w:ascii="Liberation Serif" w:hAnsi="Liberation Serif" w:cs="Liberation Serif"/>
          <w:sz w:val="26"/>
          <w:szCs w:val="26"/>
        </w:rPr>
      </w:pPr>
    </w:p>
    <w:p w:rsidR="002C1456" w:rsidRPr="009869F5" w:rsidRDefault="002C1456" w:rsidP="009869F5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9869F5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A34AB4" w:rsidRPr="009869F5">
        <w:rPr>
          <w:rFonts w:ascii="Liberation Serif" w:hAnsi="Liberation Serif" w:cs="Liberation Serif"/>
          <w:sz w:val="24"/>
          <w:szCs w:val="24"/>
        </w:rPr>
        <w:t>№</w:t>
      </w:r>
      <w:r w:rsidRPr="009869F5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2C1456" w:rsidRPr="009869F5" w:rsidRDefault="009869F5" w:rsidP="009869F5">
      <w:pPr>
        <w:pStyle w:val="ConsPlusNormal"/>
        <w:ind w:left="6521"/>
        <w:rPr>
          <w:rFonts w:ascii="Liberation Serif" w:hAnsi="Liberation Serif" w:cs="Liberation Serif"/>
          <w:sz w:val="24"/>
          <w:szCs w:val="24"/>
        </w:rPr>
      </w:pPr>
      <w:r w:rsidRPr="009869F5">
        <w:rPr>
          <w:rFonts w:ascii="Liberation Serif" w:hAnsi="Liberation Serif" w:cs="Liberation Serif"/>
          <w:sz w:val="24"/>
          <w:szCs w:val="24"/>
        </w:rPr>
        <w:t>к п</w:t>
      </w:r>
      <w:r w:rsidR="002C1456" w:rsidRPr="009869F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2C1456" w:rsidRPr="009869F5" w:rsidRDefault="002C1456" w:rsidP="009869F5">
      <w:pPr>
        <w:pStyle w:val="ConsPlusNormal"/>
        <w:ind w:left="6521"/>
        <w:rPr>
          <w:rFonts w:ascii="Liberation Serif" w:hAnsi="Liberation Serif" w:cs="Liberation Serif"/>
          <w:sz w:val="24"/>
          <w:szCs w:val="24"/>
        </w:rPr>
      </w:pPr>
      <w:r w:rsidRPr="009869F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2C1456" w:rsidRPr="009869F5" w:rsidRDefault="002C1456" w:rsidP="009869F5">
      <w:pPr>
        <w:pStyle w:val="ConsPlusNormal"/>
        <w:ind w:left="6521"/>
        <w:rPr>
          <w:rFonts w:ascii="Liberation Serif" w:hAnsi="Liberation Serif" w:cs="Liberation Serif"/>
          <w:sz w:val="24"/>
          <w:szCs w:val="24"/>
        </w:rPr>
      </w:pPr>
      <w:r w:rsidRPr="009869F5">
        <w:rPr>
          <w:rFonts w:ascii="Liberation Serif" w:hAnsi="Liberation Serif" w:cs="Liberation Serif"/>
          <w:sz w:val="24"/>
          <w:szCs w:val="24"/>
        </w:rPr>
        <w:t xml:space="preserve">от </w:t>
      </w:r>
      <w:r w:rsidR="000B18C7" w:rsidRPr="009869F5">
        <w:rPr>
          <w:rFonts w:ascii="Liberation Serif" w:hAnsi="Liberation Serif" w:cs="Liberation Serif"/>
          <w:sz w:val="24"/>
          <w:szCs w:val="24"/>
        </w:rPr>
        <w:t>16</w:t>
      </w:r>
      <w:r w:rsidR="009869F5" w:rsidRPr="009869F5">
        <w:rPr>
          <w:rFonts w:ascii="Liberation Serif" w:hAnsi="Liberation Serif" w:cs="Liberation Serif"/>
          <w:sz w:val="24"/>
          <w:szCs w:val="24"/>
        </w:rPr>
        <w:t>.12.</w:t>
      </w:r>
      <w:r w:rsidRPr="009869F5">
        <w:rPr>
          <w:rFonts w:ascii="Liberation Serif" w:hAnsi="Liberation Serif" w:cs="Liberation Serif"/>
          <w:sz w:val="24"/>
          <w:szCs w:val="24"/>
        </w:rPr>
        <w:t>20</w:t>
      </w:r>
      <w:r w:rsidR="00A34AB4" w:rsidRPr="009869F5">
        <w:rPr>
          <w:rFonts w:ascii="Liberation Serif" w:hAnsi="Liberation Serif" w:cs="Liberation Serif"/>
          <w:sz w:val="24"/>
          <w:szCs w:val="24"/>
        </w:rPr>
        <w:t>21</w:t>
      </w:r>
      <w:r w:rsidR="009869F5" w:rsidRPr="009869F5">
        <w:rPr>
          <w:rFonts w:ascii="Liberation Serif" w:hAnsi="Liberation Serif" w:cs="Liberation Serif"/>
          <w:sz w:val="24"/>
          <w:szCs w:val="24"/>
        </w:rPr>
        <w:t xml:space="preserve"> </w:t>
      </w:r>
      <w:r w:rsidR="00A34AB4" w:rsidRPr="009869F5">
        <w:rPr>
          <w:rFonts w:ascii="Liberation Serif" w:hAnsi="Liberation Serif" w:cs="Liberation Serif"/>
          <w:sz w:val="24"/>
          <w:szCs w:val="24"/>
        </w:rPr>
        <w:t>№</w:t>
      </w:r>
      <w:r w:rsidR="009869F5" w:rsidRPr="009869F5">
        <w:rPr>
          <w:rFonts w:ascii="Liberation Serif" w:hAnsi="Liberation Serif" w:cs="Liberation Serif"/>
          <w:sz w:val="24"/>
          <w:szCs w:val="24"/>
        </w:rPr>
        <w:t xml:space="preserve"> 239</w:t>
      </w:r>
      <w:r w:rsidRPr="009869F5">
        <w:rPr>
          <w:rFonts w:ascii="Liberation Serif" w:hAnsi="Liberation Serif" w:cs="Liberation Serif"/>
          <w:sz w:val="24"/>
          <w:szCs w:val="24"/>
        </w:rPr>
        <w:t>-ПК</w:t>
      </w:r>
    </w:p>
    <w:p w:rsidR="002C1456" w:rsidRDefault="002C14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869F5" w:rsidRPr="009869F5" w:rsidRDefault="009869F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1456" w:rsidRPr="009869F5" w:rsidRDefault="009869F5" w:rsidP="009869F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46"/>
      <w:bookmarkEnd w:id="2"/>
      <w:r>
        <w:rPr>
          <w:rFonts w:ascii="Liberation Serif" w:hAnsi="Liberation Serif" w:cs="Liberation Serif"/>
          <w:sz w:val="28"/>
          <w:szCs w:val="28"/>
        </w:rPr>
        <w:t>Д</w:t>
      </w:r>
      <w:r w:rsidRPr="009869F5">
        <w:rPr>
          <w:rFonts w:ascii="Liberation Serif" w:hAnsi="Liberation Serif" w:cs="Liberation Serif"/>
          <w:sz w:val="28"/>
          <w:szCs w:val="28"/>
        </w:rPr>
        <w:t>олгосрочные параметры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9F5">
        <w:rPr>
          <w:rFonts w:ascii="Liberation Serif" w:hAnsi="Liberation Serif" w:cs="Liberation Serif"/>
          <w:sz w:val="28"/>
          <w:szCs w:val="28"/>
        </w:rPr>
        <w:t>регулирования, устанавли</w:t>
      </w:r>
      <w:r>
        <w:rPr>
          <w:rFonts w:ascii="Liberation Serif" w:hAnsi="Liberation Serif" w:cs="Liberation Serif"/>
          <w:sz w:val="28"/>
          <w:szCs w:val="28"/>
        </w:rPr>
        <w:t>ваемые региональному оператору Е</w:t>
      </w:r>
      <w:r w:rsidRPr="009869F5">
        <w:rPr>
          <w:rFonts w:ascii="Liberation Serif" w:hAnsi="Liberation Serif" w:cs="Liberation Serif"/>
          <w:sz w:val="28"/>
          <w:szCs w:val="28"/>
        </w:rPr>
        <w:t>катеринбургскому муниципальном</w:t>
      </w:r>
      <w:r>
        <w:rPr>
          <w:rFonts w:ascii="Liberation Serif" w:hAnsi="Liberation Serif" w:cs="Liberation Serif"/>
          <w:sz w:val="28"/>
          <w:szCs w:val="28"/>
        </w:rPr>
        <w:t>у унитарному предприятию «Специализированная автобаза» (город Е</w:t>
      </w:r>
      <w:r w:rsidRPr="009869F5">
        <w:rPr>
          <w:rFonts w:ascii="Liberation Serif" w:hAnsi="Liberation Serif" w:cs="Liberation Serif"/>
          <w:sz w:val="28"/>
          <w:szCs w:val="28"/>
        </w:rPr>
        <w:t>катеринбург) на долгосрочный период регулирования для формирования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9F5">
        <w:rPr>
          <w:rFonts w:ascii="Liberation Serif" w:hAnsi="Liberation Serif" w:cs="Liberation Serif"/>
          <w:sz w:val="28"/>
          <w:szCs w:val="28"/>
        </w:rPr>
        <w:t>единых тарифов на услугу регионального оператора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9F5">
        <w:rPr>
          <w:rFonts w:ascii="Liberation Serif" w:hAnsi="Liberation Serif" w:cs="Liberation Serif"/>
          <w:sz w:val="28"/>
          <w:szCs w:val="28"/>
        </w:rPr>
        <w:t>по обращению с твердыми коммунальными отходами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9F5">
        <w:rPr>
          <w:rFonts w:ascii="Liberation Serif" w:hAnsi="Liberation Serif" w:cs="Liberation Serif"/>
          <w:sz w:val="28"/>
          <w:szCs w:val="28"/>
        </w:rPr>
        <w:t>с использованием метода индексации установленных тарифов,</w:t>
      </w:r>
    </w:p>
    <w:p w:rsidR="002C1456" w:rsidRPr="009869F5" w:rsidRDefault="009869F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2022–</w:t>
      </w:r>
      <w:r w:rsidRPr="009869F5">
        <w:rPr>
          <w:rFonts w:ascii="Liberation Serif" w:hAnsi="Liberation Serif" w:cs="Liberation Serif"/>
          <w:sz w:val="28"/>
          <w:szCs w:val="28"/>
        </w:rPr>
        <w:t>2026 годы</w:t>
      </w:r>
    </w:p>
    <w:p w:rsidR="002C1456" w:rsidRPr="009869F5" w:rsidRDefault="002C1456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2C1456" w:rsidRPr="009869F5" w:rsidRDefault="002C14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1033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605"/>
        <w:gridCol w:w="1417"/>
        <w:gridCol w:w="1987"/>
        <w:gridCol w:w="1845"/>
        <w:gridCol w:w="1903"/>
      </w:tblGrid>
      <w:tr w:rsidR="002C1456" w:rsidRPr="00747C9B" w:rsidTr="009869F5">
        <w:tc>
          <w:tcPr>
            <w:tcW w:w="576" w:type="dxa"/>
            <w:vMerge w:val="restart"/>
          </w:tcPr>
          <w:p w:rsidR="002C1456" w:rsidRPr="009869F5" w:rsidRDefault="009869F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2C1456" w:rsidRPr="009869F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2C1456" w:rsidRPr="009869F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="002C1456" w:rsidRPr="009869F5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05" w:type="dxa"/>
            <w:vMerge w:val="restart"/>
          </w:tcPr>
          <w:p w:rsidR="002C1456" w:rsidRPr="009869F5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</w:tcPr>
          <w:p w:rsidR="002C1456" w:rsidRPr="009869F5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987" w:type="dxa"/>
          </w:tcPr>
          <w:p w:rsidR="002C1456" w:rsidRPr="009869F5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845" w:type="dxa"/>
          </w:tcPr>
          <w:p w:rsidR="002C1456" w:rsidRPr="009869F5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903" w:type="dxa"/>
          </w:tcPr>
          <w:p w:rsidR="002C1456" w:rsidRPr="009869F5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Удельный расход энергетических ресурсов</w:t>
            </w:r>
          </w:p>
        </w:tc>
      </w:tr>
      <w:tr w:rsidR="002C1456" w:rsidRPr="00747C9B" w:rsidTr="009869F5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2C1456" w:rsidRPr="009869F5" w:rsidRDefault="002C1456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2C1456" w:rsidRPr="009869F5" w:rsidRDefault="002C1456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1456" w:rsidRPr="009869F5" w:rsidRDefault="002C1456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C1456" w:rsidRPr="009869F5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C1456" w:rsidRPr="009869F5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2C1456" w:rsidRPr="009869F5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3A4A5B" w:rsidRPr="00747C9B" w:rsidTr="009869F5">
        <w:tblPrEx>
          <w:tblBorders>
            <w:insideH w:val="nil"/>
          </w:tblBorders>
        </w:tblPrEx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3A4A5B" w:rsidRPr="009869F5" w:rsidRDefault="003A4A5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</w:tcPr>
          <w:p w:rsidR="003A4A5B" w:rsidRPr="009869F5" w:rsidRDefault="003A4A5B" w:rsidP="004859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Екатеринбургское муниципальное унитарное предприятие «Специализированная автобаза»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4A5B" w:rsidRPr="009869F5" w:rsidRDefault="003A4A5B" w:rsidP="000B18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A4A5B" w:rsidRPr="009869F5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 xml:space="preserve">3 629 501,35  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3A4A5B" w:rsidRPr="009869F5" w:rsidRDefault="003A4A5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3A4A5B" w:rsidRPr="009869F5" w:rsidRDefault="003A4A5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9F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3A4A5B" w:rsidRPr="00747C9B" w:rsidTr="009869F5">
        <w:tblPrEx>
          <w:tblBorders>
            <w:insideH w:val="nil"/>
          </w:tblBorders>
        </w:tblPrEx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3A4A5B" w:rsidRPr="009869F5" w:rsidRDefault="003A4A5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3A4A5B" w:rsidRPr="009869F5" w:rsidRDefault="003A4A5B" w:rsidP="0048594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4A5B" w:rsidRPr="009869F5" w:rsidRDefault="003A4A5B" w:rsidP="003A4A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869F5">
              <w:rPr>
                <w:rFonts w:ascii="Liberation Serif" w:hAnsi="Liberation Serif" w:cs="Liberation Serif"/>
                <w:szCs w:val="24"/>
              </w:rPr>
              <w:t>2023</w:t>
            </w:r>
            <w:r w:rsidR="009869F5" w:rsidRPr="009869F5">
              <w:rPr>
                <w:rFonts w:ascii="Liberation Serif" w:hAnsi="Liberation Serif" w:cs="Liberation Serif"/>
                <w:szCs w:val="24"/>
              </w:rPr>
              <w:t>–</w:t>
            </w:r>
            <w:r w:rsidRPr="009869F5">
              <w:rPr>
                <w:rFonts w:ascii="Liberation Serif" w:hAnsi="Liberation Serif" w:cs="Liberation Serif"/>
                <w:szCs w:val="24"/>
              </w:rPr>
              <w:t>2026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A4A5B" w:rsidRPr="009869F5" w:rsidRDefault="003A4A5B" w:rsidP="00414C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869F5">
              <w:rPr>
                <w:rFonts w:ascii="Liberation Serif" w:hAnsi="Liberation Serif" w:cs="Liberation Serif"/>
                <w:szCs w:val="24"/>
              </w:rPr>
              <w:t xml:space="preserve">x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3A4A5B" w:rsidRPr="009869F5" w:rsidRDefault="003A4A5B" w:rsidP="00414C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869F5">
              <w:rPr>
                <w:rFonts w:ascii="Liberation Serif" w:hAnsi="Liberation Serif" w:cs="Liberation Serif"/>
                <w:szCs w:val="24"/>
              </w:rPr>
              <w:t xml:space="preserve">1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3A4A5B" w:rsidRPr="009869F5" w:rsidRDefault="003A4A5B" w:rsidP="00414C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869F5">
              <w:rPr>
                <w:rFonts w:ascii="Liberation Serif" w:hAnsi="Liberation Serif" w:cs="Liberation Serif"/>
                <w:szCs w:val="24"/>
              </w:rPr>
              <w:t xml:space="preserve">0 </w:t>
            </w:r>
          </w:p>
        </w:tc>
      </w:tr>
    </w:tbl>
    <w:p w:rsidR="002C1456" w:rsidRPr="00747C9B" w:rsidRDefault="002C145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2C1456" w:rsidRPr="00747C9B" w:rsidRDefault="002C145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2C1456" w:rsidRDefault="002C1456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B18C7" w:rsidRPr="00747C9B" w:rsidRDefault="000B18C7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9869F5" w:rsidRDefault="009869F5">
      <w:pPr>
        <w:pStyle w:val="ConsPlusNormal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9869F5" w:rsidRDefault="009869F5">
      <w:pPr>
        <w:pStyle w:val="ConsPlusNormal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9869F5" w:rsidRDefault="009869F5">
      <w:pPr>
        <w:pStyle w:val="ConsPlusNormal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9869F5" w:rsidRDefault="009869F5">
      <w:pPr>
        <w:pStyle w:val="ConsPlusNormal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2C1456" w:rsidRPr="009869F5" w:rsidRDefault="002C1456" w:rsidP="009869F5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9869F5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0B18C7" w:rsidRPr="009869F5">
        <w:rPr>
          <w:rFonts w:ascii="Liberation Serif" w:hAnsi="Liberation Serif" w:cs="Liberation Serif"/>
          <w:sz w:val="24"/>
          <w:szCs w:val="24"/>
        </w:rPr>
        <w:t>№</w:t>
      </w:r>
      <w:r w:rsidRPr="009869F5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2C1456" w:rsidRPr="009869F5" w:rsidRDefault="009869F5" w:rsidP="009869F5">
      <w:pPr>
        <w:pStyle w:val="ConsPlusNormal"/>
        <w:ind w:left="6521"/>
        <w:rPr>
          <w:rFonts w:ascii="Liberation Serif" w:hAnsi="Liberation Serif" w:cs="Liberation Serif"/>
          <w:sz w:val="24"/>
          <w:szCs w:val="24"/>
        </w:rPr>
      </w:pPr>
      <w:r w:rsidRPr="009869F5">
        <w:rPr>
          <w:rFonts w:ascii="Liberation Serif" w:hAnsi="Liberation Serif" w:cs="Liberation Serif"/>
          <w:sz w:val="24"/>
          <w:szCs w:val="24"/>
        </w:rPr>
        <w:t>к п</w:t>
      </w:r>
      <w:r w:rsidR="002C1456" w:rsidRPr="009869F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2C1456" w:rsidRPr="009869F5" w:rsidRDefault="002C1456" w:rsidP="009869F5">
      <w:pPr>
        <w:pStyle w:val="ConsPlusNormal"/>
        <w:ind w:left="6521"/>
        <w:rPr>
          <w:rFonts w:ascii="Liberation Serif" w:hAnsi="Liberation Serif" w:cs="Liberation Serif"/>
          <w:sz w:val="24"/>
          <w:szCs w:val="24"/>
        </w:rPr>
      </w:pPr>
      <w:r w:rsidRPr="009869F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2C1456" w:rsidRPr="009869F5" w:rsidRDefault="002C1456" w:rsidP="009869F5">
      <w:pPr>
        <w:pStyle w:val="ConsPlusNormal"/>
        <w:ind w:left="6521"/>
        <w:rPr>
          <w:rFonts w:ascii="Liberation Serif" w:hAnsi="Liberation Serif" w:cs="Liberation Serif"/>
          <w:sz w:val="24"/>
          <w:szCs w:val="24"/>
        </w:rPr>
      </w:pPr>
      <w:r w:rsidRPr="009869F5">
        <w:rPr>
          <w:rFonts w:ascii="Liberation Serif" w:hAnsi="Liberation Serif" w:cs="Liberation Serif"/>
          <w:sz w:val="24"/>
          <w:szCs w:val="24"/>
        </w:rPr>
        <w:t xml:space="preserve">от </w:t>
      </w:r>
      <w:r w:rsidR="000B18C7" w:rsidRPr="009869F5">
        <w:rPr>
          <w:rFonts w:ascii="Liberation Serif" w:hAnsi="Liberation Serif" w:cs="Liberation Serif"/>
          <w:sz w:val="24"/>
          <w:szCs w:val="24"/>
        </w:rPr>
        <w:t>16</w:t>
      </w:r>
      <w:r w:rsidR="009869F5" w:rsidRPr="009869F5">
        <w:rPr>
          <w:rFonts w:ascii="Liberation Serif" w:hAnsi="Liberation Serif" w:cs="Liberation Serif"/>
          <w:sz w:val="24"/>
          <w:szCs w:val="24"/>
        </w:rPr>
        <w:t>.12.</w:t>
      </w:r>
      <w:r w:rsidRPr="009869F5">
        <w:rPr>
          <w:rFonts w:ascii="Liberation Serif" w:hAnsi="Liberation Serif" w:cs="Liberation Serif"/>
          <w:sz w:val="24"/>
          <w:szCs w:val="24"/>
        </w:rPr>
        <w:t>20</w:t>
      </w:r>
      <w:r w:rsidR="000B18C7" w:rsidRPr="009869F5">
        <w:rPr>
          <w:rFonts w:ascii="Liberation Serif" w:hAnsi="Liberation Serif" w:cs="Liberation Serif"/>
          <w:sz w:val="24"/>
          <w:szCs w:val="24"/>
        </w:rPr>
        <w:t>21</w:t>
      </w:r>
      <w:r w:rsidR="009869F5" w:rsidRPr="009869F5">
        <w:rPr>
          <w:rFonts w:ascii="Liberation Serif" w:hAnsi="Liberation Serif" w:cs="Liberation Serif"/>
          <w:sz w:val="24"/>
          <w:szCs w:val="24"/>
        </w:rPr>
        <w:t xml:space="preserve"> </w:t>
      </w:r>
      <w:r w:rsidR="000B18C7" w:rsidRPr="009869F5">
        <w:rPr>
          <w:rFonts w:ascii="Liberation Serif" w:hAnsi="Liberation Serif" w:cs="Liberation Serif"/>
          <w:sz w:val="24"/>
          <w:szCs w:val="24"/>
        </w:rPr>
        <w:t>№</w:t>
      </w:r>
      <w:r w:rsidRPr="009869F5">
        <w:rPr>
          <w:rFonts w:ascii="Liberation Serif" w:hAnsi="Liberation Serif" w:cs="Liberation Serif"/>
          <w:sz w:val="24"/>
          <w:szCs w:val="24"/>
        </w:rPr>
        <w:t xml:space="preserve"> </w:t>
      </w:r>
      <w:r w:rsidR="009869F5" w:rsidRPr="009869F5">
        <w:rPr>
          <w:rFonts w:ascii="Liberation Serif" w:hAnsi="Liberation Serif" w:cs="Liberation Serif"/>
          <w:sz w:val="24"/>
          <w:szCs w:val="24"/>
        </w:rPr>
        <w:t>239</w:t>
      </w:r>
      <w:r w:rsidRPr="009869F5">
        <w:rPr>
          <w:rFonts w:ascii="Liberation Serif" w:hAnsi="Liberation Serif" w:cs="Liberation Serif"/>
          <w:sz w:val="24"/>
          <w:szCs w:val="24"/>
        </w:rPr>
        <w:t>-ПК</w:t>
      </w:r>
    </w:p>
    <w:p w:rsidR="002C1456" w:rsidRDefault="002C14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869F5" w:rsidRPr="009869F5" w:rsidRDefault="009869F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1456" w:rsidRPr="00024E06" w:rsidRDefault="009869F5" w:rsidP="00024E06">
      <w:pPr>
        <w:pStyle w:val="ConsPlusTitle"/>
        <w:spacing w:before="280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117"/>
      <w:bookmarkEnd w:id="3"/>
      <w:r>
        <w:rPr>
          <w:rFonts w:ascii="Liberation Serif" w:hAnsi="Liberation Serif" w:cs="Liberation Serif"/>
          <w:sz w:val="28"/>
          <w:szCs w:val="28"/>
        </w:rPr>
        <w:t>Д</w:t>
      </w:r>
      <w:r w:rsidRPr="009869F5">
        <w:rPr>
          <w:rFonts w:ascii="Liberation Serif" w:hAnsi="Liberation Serif" w:cs="Liberation Serif"/>
          <w:sz w:val="28"/>
          <w:szCs w:val="28"/>
        </w:rPr>
        <w:t>олгосрочные тарифы</w:t>
      </w:r>
      <w:r w:rsidR="00024E06">
        <w:rPr>
          <w:rFonts w:ascii="Liberation Serif" w:hAnsi="Liberation Serif" w:cs="Liberation Serif"/>
          <w:sz w:val="28"/>
          <w:szCs w:val="28"/>
        </w:rPr>
        <w:t xml:space="preserve"> регионального оператора Е</w:t>
      </w:r>
      <w:r w:rsidRPr="009869F5">
        <w:rPr>
          <w:rFonts w:ascii="Liberation Serif" w:hAnsi="Liberation Serif" w:cs="Liberation Serif"/>
          <w:sz w:val="28"/>
          <w:szCs w:val="28"/>
        </w:rPr>
        <w:t>катеринбургское муници</w:t>
      </w:r>
      <w:r w:rsidR="00024E06">
        <w:rPr>
          <w:rFonts w:ascii="Liberation Serif" w:hAnsi="Liberation Serif" w:cs="Liberation Serif"/>
          <w:sz w:val="28"/>
          <w:szCs w:val="28"/>
        </w:rPr>
        <w:t>пальное унитарное предприятие «С</w:t>
      </w:r>
      <w:r w:rsidRPr="009869F5">
        <w:rPr>
          <w:rFonts w:ascii="Liberation Serif" w:hAnsi="Liberation Serif" w:cs="Liberation Serif"/>
          <w:sz w:val="28"/>
          <w:szCs w:val="28"/>
        </w:rPr>
        <w:t xml:space="preserve">пециализированная автобаза» </w:t>
      </w:r>
      <w:r w:rsidRPr="009869F5">
        <w:rPr>
          <w:rFonts w:ascii="Liberation Serif" w:hAnsi="Liberation Serif" w:cs="Liberation Serif"/>
          <w:sz w:val="28"/>
          <w:szCs w:val="28"/>
        </w:rPr>
        <w:br/>
      </w:r>
      <w:r w:rsidR="0098048B">
        <w:rPr>
          <w:rFonts w:ascii="Liberation Serif" w:hAnsi="Liberation Serif" w:cs="Liberation Serif"/>
          <w:sz w:val="28"/>
          <w:szCs w:val="28"/>
        </w:rPr>
        <w:t>(город Е</w:t>
      </w:r>
      <w:r w:rsidR="0098048B" w:rsidRPr="009869F5">
        <w:rPr>
          <w:rFonts w:ascii="Liberation Serif" w:hAnsi="Liberation Serif" w:cs="Liberation Serif"/>
          <w:sz w:val="28"/>
          <w:szCs w:val="28"/>
        </w:rPr>
        <w:t xml:space="preserve">катеринбург) </w:t>
      </w:r>
      <w:r w:rsidRPr="009869F5">
        <w:rPr>
          <w:rFonts w:ascii="Liberation Serif" w:hAnsi="Liberation Serif" w:cs="Liberation Serif"/>
          <w:sz w:val="28"/>
          <w:szCs w:val="28"/>
        </w:rPr>
        <w:t xml:space="preserve">на услугу регионального оператора по обращению </w:t>
      </w:r>
      <w:r w:rsidR="0098048B">
        <w:rPr>
          <w:rFonts w:ascii="Liberation Serif" w:hAnsi="Liberation Serif" w:cs="Liberation Serif"/>
          <w:sz w:val="28"/>
          <w:szCs w:val="28"/>
        </w:rPr>
        <w:br/>
      </w:r>
      <w:r w:rsidRPr="009869F5">
        <w:rPr>
          <w:rFonts w:ascii="Liberation Serif" w:hAnsi="Liberation Serif" w:cs="Liberation Serif"/>
          <w:sz w:val="28"/>
          <w:szCs w:val="28"/>
        </w:rPr>
        <w:t>с твердыми коммунальными отходами</w:t>
      </w:r>
      <w:r w:rsidR="00024E06">
        <w:rPr>
          <w:rFonts w:ascii="Liberation Serif" w:hAnsi="Liberation Serif" w:cs="Liberation Serif"/>
          <w:sz w:val="28"/>
          <w:szCs w:val="28"/>
        </w:rPr>
        <w:t xml:space="preserve"> на 2022–</w:t>
      </w:r>
      <w:r w:rsidRPr="009869F5">
        <w:rPr>
          <w:rFonts w:ascii="Liberation Serif" w:hAnsi="Liberation Serif" w:cs="Liberation Serif"/>
          <w:sz w:val="28"/>
          <w:szCs w:val="28"/>
        </w:rPr>
        <w:t>2026 годы</w:t>
      </w:r>
    </w:p>
    <w:p w:rsidR="002C1456" w:rsidRPr="009869F5" w:rsidRDefault="002C1456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2C1456" w:rsidRPr="009869F5" w:rsidRDefault="002C145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101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1843"/>
        <w:gridCol w:w="1559"/>
        <w:gridCol w:w="1196"/>
        <w:gridCol w:w="2410"/>
      </w:tblGrid>
      <w:tr w:rsidR="002C1456" w:rsidRPr="00024E06" w:rsidTr="00024E06">
        <w:tc>
          <w:tcPr>
            <w:tcW w:w="624" w:type="dxa"/>
            <w:vMerge w:val="restart"/>
            <w:tcBorders>
              <w:bottom w:val="nil"/>
            </w:tcBorders>
          </w:tcPr>
          <w:p w:rsidR="002C1456" w:rsidRPr="00024E06" w:rsidRDefault="00024E0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2C1456"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2C1456" w:rsidRPr="00024E06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="002C1456" w:rsidRPr="00024E06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bottom w:val="nil"/>
            </w:tcBorders>
          </w:tcPr>
          <w:p w:rsidR="002C1456" w:rsidRPr="00024E06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2C1456" w:rsidRPr="00024E06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C1456" w:rsidRPr="00024E06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:rsidR="002C1456" w:rsidRPr="00024E06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Тариф, руб./куб. м</w:t>
            </w:r>
          </w:p>
        </w:tc>
      </w:tr>
      <w:tr w:rsidR="002C1456" w:rsidRPr="00024E06" w:rsidTr="00024E06">
        <w:tc>
          <w:tcPr>
            <w:tcW w:w="624" w:type="dxa"/>
            <w:vMerge/>
            <w:tcBorders>
              <w:bottom w:val="nil"/>
            </w:tcBorders>
          </w:tcPr>
          <w:p w:rsidR="002C1456" w:rsidRPr="00024E06" w:rsidRDefault="002C1456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  <w:tcBorders>
              <w:bottom w:val="nil"/>
            </w:tcBorders>
          </w:tcPr>
          <w:p w:rsidR="002C1456" w:rsidRPr="00024E06" w:rsidRDefault="002C1456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C1456" w:rsidRPr="00024E06" w:rsidRDefault="002C1456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C1456" w:rsidRPr="00024E06" w:rsidRDefault="002C1456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C1456" w:rsidRPr="00024E06" w:rsidRDefault="002C145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без НДС</w:t>
            </w:r>
          </w:p>
        </w:tc>
        <w:tc>
          <w:tcPr>
            <w:tcW w:w="2410" w:type="dxa"/>
            <w:tcBorders>
              <w:bottom w:val="nil"/>
            </w:tcBorders>
          </w:tcPr>
          <w:p w:rsidR="002C1456" w:rsidRPr="00024E06" w:rsidRDefault="002C1456" w:rsidP="000B18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с учетом НДС (тарифы указаны для всех категорий потребителей, включая категорию </w:t>
            </w:r>
            <w:r w:rsidR="000B18C7" w:rsidRPr="00024E0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Население</w:t>
            </w:r>
            <w:r w:rsidR="000B18C7" w:rsidRPr="00024E0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hyperlink w:anchor="P193" w:history="1">
              <w:r w:rsidRPr="00024E06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</w:tbl>
    <w:p w:rsidR="00024E06" w:rsidRPr="00024E06" w:rsidRDefault="00024E06">
      <w:pPr>
        <w:rPr>
          <w:sz w:val="2"/>
          <w:szCs w:val="2"/>
        </w:rPr>
      </w:pPr>
    </w:p>
    <w:tbl>
      <w:tblPr>
        <w:tblW w:w="101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1843"/>
        <w:gridCol w:w="1559"/>
        <w:gridCol w:w="1196"/>
        <w:gridCol w:w="2410"/>
      </w:tblGrid>
      <w:tr w:rsidR="00024E06" w:rsidRPr="00024E06" w:rsidTr="00024E06">
        <w:trPr>
          <w:tblHeader/>
        </w:trPr>
        <w:tc>
          <w:tcPr>
            <w:tcW w:w="624" w:type="dxa"/>
          </w:tcPr>
          <w:p w:rsidR="00024E06" w:rsidRPr="00024E06" w:rsidRDefault="00024E06" w:rsidP="00024E06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2495" w:type="dxa"/>
          </w:tcPr>
          <w:p w:rsidR="00024E06" w:rsidRPr="00024E06" w:rsidRDefault="00024E06" w:rsidP="00024E06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843" w:type="dxa"/>
          </w:tcPr>
          <w:p w:rsidR="00024E06" w:rsidRPr="00024E06" w:rsidRDefault="00024E06" w:rsidP="00024E06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559" w:type="dxa"/>
          </w:tcPr>
          <w:p w:rsidR="00024E06" w:rsidRPr="00024E06" w:rsidRDefault="00024E06" w:rsidP="00024E06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196" w:type="dxa"/>
          </w:tcPr>
          <w:p w:rsidR="00024E06" w:rsidRPr="00024E06" w:rsidRDefault="00024E06" w:rsidP="00024E0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4E06" w:rsidRPr="00024E06" w:rsidRDefault="00024E06" w:rsidP="00024E0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C1456" w:rsidRPr="00024E06" w:rsidTr="00024E06">
        <w:tc>
          <w:tcPr>
            <w:tcW w:w="624" w:type="dxa"/>
          </w:tcPr>
          <w:p w:rsidR="002C1456" w:rsidRPr="00024E06" w:rsidRDefault="002C1456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24E06" w:rsidRPr="00024E0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503" w:type="dxa"/>
            <w:gridSpan w:val="5"/>
          </w:tcPr>
          <w:p w:rsidR="002C1456" w:rsidRPr="00024E06" w:rsidRDefault="002C1456" w:rsidP="00724C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Административно-производственное объединение </w:t>
            </w:r>
            <w:r w:rsidR="00024E06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24CB1" w:rsidRPr="00024E0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724CB1" w:rsidRPr="00024E06">
              <w:rPr>
                <w:rFonts w:ascii="Liberation Serif" w:hAnsi="Liberation Serif" w:cs="Liberation Serif"/>
                <w:sz w:val="24"/>
                <w:szCs w:val="24"/>
              </w:rPr>
              <w:t>Восточное</w:t>
            </w: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724CB1" w:rsidRPr="00024E06" w:rsidTr="00024E06">
        <w:tc>
          <w:tcPr>
            <w:tcW w:w="624" w:type="dxa"/>
            <w:vMerge w:val="restart"/>
          </w:tcPr>
          <w:p w:rsidR="00724CB1" w:rsidRPr="00024E06" w:rsidRDefault="00724C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  <w:r w:rsidR="00024E06" w:rsidRPr="00024E0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95" w:type="dxa"/>
            <w:vMerge w:val="restart"/>
          </w:tcPr>
          <w:p w:rsidR="00724CB1" w:rsidRPr="00024E06" w:rsidRDefault="00724CB1" w:rsidP="00724C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Екатеринбургское муниципальное унитарн</w:t>
            </w:r>
            <w:r w:rsidR="00024E06">
              <w:rPr>
                <w:rFonts w:ascii="Liberation Serif" w:hAnsi="Liberation Serif" w:cs="Liberation Serif"/>
                <w:sz w:val="24"/>
                <w:szCs w:val="24"/>
              </w:rPr>
              <w:t>ое предприятие «Специализированн</w:t>
            </w: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ая автобаза»</w:t>
            </w:r>
          </w:p>
        </w:tc>
        <w:tc>
          <w:tcPr>
            <w:tcW w:w="1843" w:type="dxa"/>
            <w:vMerge w:val="restart"/>
          </w:tcPr>
          <w:p w:rsidR="00724CB1" w:rsidRPr="00024E06" w:rsidRDefault="00724C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559" w:type="dxa"/>
          </w:tcPr>
          <w:p w:rsidR="00724CB1" w:rsidRPr="00024E06" w:rsidRDefault="00724CB1" w:rsidP="000B18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196" w:type="dxa"/>
          </w:tcPr>
          <w:p w:rsidR="00724CB1" w:rsidRPr="00024E06" w:rsidRDefault="00724C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497,79</w:t>
            </w:r>
          </w:p>
        </w:tc>
        <w:tc>
          <w:tcPr>
            <w:tcW w:w="2410" w:type="dxa"/>
          </w:tcPr>
          <w:p w:rsidR="00724CB1" w:rsidRPr="00024E06" w:rsidRDefault="00724CB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597,35</w:t>
            </w:r>
          </w:p>
        </w:tc>
      </w:tr>
      <w:tr w:rsidR="00724CB1" w:rsidRPr="00024E06" w:rsidTr="00024E06">
        <w:tc>
          <w:tcPr>
            <w:tcW w:w="624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724CB1" w:rsidRPr="00024E06" w:rsidRDefault="00724CB1" w:rsidP="000B18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196" w:type="dxa"/>
          </w:tcPr>
          <w:p w:rsidR="00724CB1" w:rsidRPr="00024E06" w:rsidRDefault="00724CB1" w:rsidP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507,</w:t>
            </w:r>
            <w:r w:rsidR="00414CA3" w:rsidRPr="00024E06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24CB1" w:rsidRPr="00024E06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608,71</w:t>
            </w:r>
          </w:p>
        </w:tc>
      </w:tr>
      <w:tr w:rsidR="00414CA3" w:rsidRPr="00024E06" w:rsidTr="00024E06">
        <w:tc>
          <w:tcPr>
            <w:tcW w:w="624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414CA3" w:rsidRPr="00024E06" w:rsidRDefault="00414CA3" w:rsidP="000B18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196" w:type="dxa"/>
          </w:tcPr>
          <w:p w:rsidR="00414CA3" w:rsidRPr="00024E06" w:rsidRDefault="00414CA3" w:rsidP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507,26</w:t>
            </w:r>
          </w:p>
        </w:tc>
        <w:tc>
          <w:tcPr>
            <w:tcW w:w="2410" w:type="dxa"/>
          </w:tcPr>
          <w:p w:rsidR="00414CA3" w:rsidRPr="00024E06" w:rsidRDefault="00414CA3" w:rsidP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608,71</w:t>
            </w:r>
          </w:p>
        </w:tc>
      </w:tr>
      <w:tr w:rsidR="00724CB1" w:rsidRPr="00024E06" w:rsidTr="00024E06">
        <w:tc>
          <w:tcPr>
            <w:tcW w:w="624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724CB1" w:rsidRPr="00024E06" w:rsidRDefault="00724CB1" w:rsidP="000B18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196" w:type="dxa"/>
          </w:tcPr>
          <w:p w:rsidR="00724CB1" w:rsidRPr="00024E06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531,07   </w:t>
            </w:r>
          </w:p>
        </w:tc>
        <w:tc>
          <w:tcPr>
            <w:tcW w:w="2410" w:type="dxa"/>
          </w:tcPr>
          <w:p w:rsidR="00724CB1" w:rsidRPr="00024E06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637,28</w:t>
            </w:r>
          </w:p>
        </w:tc>
      </w:tr>
      <w:tr w:rsidR="00414CA3" w:rsidRPr="00024E06" w:rsidTr="00024E06">
        <w:tc>
          <w:tcPr>
            <w:tcW w:w="624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414CA3" w:rsidRPr="00024E06" w:rsidRDefault="00414CA3" w:rsidP="000B18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1196" w:type="dxa"/>
          </w:tcPr>
          <w:p w:rsidR="00414CA3" w:rsidRPr="00024E06" w:rsidRDefault="00414CA3" w:rsidP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531,07   </w:t>
            </w:r>
          </w:p>
        </w:tc>
        <w:tc>
          <w:tcPr>
            <w:tcW w:w="2410" w:type="dxa"/>
          </w:tcPr>
          <w:p w:rsidR="00414CA3" w:rsidRPr="00024E06" w:rsidRDefault="00414CA3" w:rsidP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637,28</w:t>
            </w:r>
          </w:p>
        </w:tc>
      </w:tr>
      <w:tr w:rsidR="00724CB1" w:rsidRPr="00024E06" w:rsidTr="00024E06">
        <w:tc>
          <w:tcPr>
            <w:tcW w:w="624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724CB1" w:rsidRPr="00024E06" w:rsidRDefault="00724CB1" w:rsidP="000B18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1196" w:type="dxa"/>
          </w:tcPr>
          <w:p w:rsidR="00724CB1" w:rsidRPr="00024E06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552,28   </w:t>
            </w:r>
          </w:p>
        </w:tc>
        <w:tc>
          <w:tcPr>
            <w:tcW w:w="2410" w:type="dxa"/>
          </w:tcPr>
          <w:p w:rsidR="00724CB1" w:rsidRPr="00024E06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662,74</w:t>
            </w:r>
          </w:p>
        </w:tc>
      </w:tr>
      <w:tr w:rsidR="00414CA3" w:rsidRPr="00024E06" w:rsidTr="00024E06">
        <w:tc>
          <w:tcPr>
            <w:tcW w:w="624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414CA3" w:rsidRPr="00024E06" w:rsidRDefault="00414CA3" w:rsidP="007A32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1196" w:type="dxa"/>
          </w:tcPr>
          <w:p w:rsidR="00414CA3" w:rsidRPr="00024E06" w:rsidRDefault="00414CA3" w:rsidP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552,28   </w:t>
            </w:r>
          </w:p>
        </w:tc>
        <w:tc>
          <w:tcPr>
            <w:tcW w:w="2410" w:type="dxa"/>
          </w:tcPr>
          <w:p w:rsidR="00414CA3" w:rsidRPr="00024E06" w:rsidRDefault="00414CA3" w:rsidP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662,74</w:t>
            </w:r>
          </w:p>
        </w:tc>
      </w:tr>
      <w:tr w:rsidR="00724CB1" w:rsidRPr="00024E06" w:rsidTr="00024E06">
        <w:tc>
          <w:tcPr>
            <w:tcW w:w="624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724CB1" w:rsidRPr="00024E06" w:rsidRDefault="00724CB1" w:rsidP="007A32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1196" w:type="dxa"/>
          </w:tcPr>
          <w:p w:rsidR="00724CB1" w:rsidRPr="00024E06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585,44   </w:t>
            </w:r>
          </w:p>
        </w:tc>
        <w:tc>
          <w:tcPr>
            <w:tcW w:w="2410" w:type="dxa"/>
          </w:tcPr>
          <w:p w:rsidR="00724CB1" w:rsidRPr="00024E06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702,53</w:t>
            </w:r>
          </w:p>
        </w:tc>
      </w:tr>
      <w:tr w:rsidR="00414CA3" w:rsidRPr="00024E06" w:rsidTr="00024E06">
        <w:tc>
          <w:tcPr>
            <w:tcW w:w="624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</w:tcPr>
          <w:p w:rsidR="00414CA3" w:rsidRPr="00024E06" w:rsidRDefault="00414CA3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414CA3" w:rsidRPr="00024E06" w:rsidRDefault="00414CA3" w:rsidP="007A32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1196" w:type="dxa"/>
          </w:tcPr>
          <w:p w:rsidR="00414CA3" w:rsidRPr="00024E06" w:rsidRDefault="00414CA3" w:rsidP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585,44   </w:t>
            </w:r>
          </w:p>
        </w:tc>
        <w:tc>
          <w:tcPr>
            <w:tcW w:w="2410" w:type="dxa"/>
          </w:tcPr>
          <w:p w:rsidR="00414CA3" w:rsidRPr="00024E06" w:rsidRDefault="00414CA3" w:rsidP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702,53</w:t>
            </w:r>
          </w:p>
        </w:tc>
      </w:tr>
      <w:tr w:rsidR="00724CB1" w:rsidRPr="00024E06" w:rsidTr="00024E06">
        <w:tc>
          <w:tcPr>
            <w:tcW w:w="624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5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43" w:type="dxa"/>
            <w:vMerge/>
          </w:tcPr>
          <w:p w:rsidR="00724CB1" w:rsidRPr="00024E06" w:rsidRDefault="00724CB1">
            <w:pPr>
              <w:spacing w:after="1" w:line="0" w:lineRule="atLeas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</w:tcPr>
          <w:p w:rsidR="00724CB1" w:rsidRPr="00024E06" w:rsidRDefault="00724CB1" w:rsidP="007A327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1196" w:type="dxa"/>
          </w:tcPr>
          <w:p w:rsidR="00724CB1" w:rsidRPr="00024E06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 xml:space="preserve">624,39   </w:t>
            </w:r>
          </w:p>
        </w:tc>
        <w:tc>
          <w:tcPr>
            <w:tcW w:w="2410" w:type="dxa"/>
          </w:tcPr>
          <w:p w:rsidR="00724CB1" w:rsidRPr="00024E06" w:rsidRDefault="00414CA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E06">
              <w:rPr>
                <w:rFonts w:ascii="Liberation Serif" w:hAnsi="Liberation Serif" w:cs="Liberation Serif"/>
                <w:sz w:val="24"/>
                <w:szCs w:val="24"/>
              </w:rPr>
              <w:t>749,27</w:t>
            </w:r>
            <w:r w:rsidR="000349D9" w:rsidRPr="000349D9">
              <w:rPr>
                <w:rStyle w:val="ad"/>
                <w:rFonts w:ascii="Liberation Serif" w:hAnsi="Liberation Serif" w:cs="Liberation Serif"/>
                <w:color w:val="FFFFFF" w:themeColor="background1"/>
                <w:sz w:val="24"/>
                <w:szCs w:val="24"/>
              </w:rPr>
              <w:footnoteReference w:id="1"/>
            </w:r>
          </w:p>
        </w:tc>
      </w:tr>
    </w:tbl>
    <w:p w:rsidR="00045FCF" w:rsidRPr="000349D9" w:rsidRDefault="00045FCF" w:rsidP="00ED13CD">
      <w:pPr>
        <w:rPr>
          <w:rFonts w:ascii="Liberation Serif" w:hAnsi="Liberation Serif" w:cs="Liberation Serif"/>
          <w:sz w:val="20"/>
        </w:rPr>
      </w:pPr>
      <w:bookmarkStart w:id="4" w:name="P193"/>
      <w:bookmarkEnd w:id="4"/>
    </w:p>
    <w:sectPr w:rsidR="00045FCF" w:rsidRPr="000349D9" w:rsidSect="000349D9">
      <w:headerReference w:type="default" r:id="rId9"/>
      <w:footnotePr>
        <w:numFmt w:val="chicago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8D" w:rsidRDefault="0086178D" w:rsidP="009869F5">
      <w:r>
        <w:separator/>
      </w:r>
    </w:p>
  </w:endnote>
  <w:endnote w:type="continuationSeparator" w:id="0">
    <w:p w:rsidR="0086178D" w:rsidRDefault="0086178D" w:rsidP="009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8D" w:rsidRDefault="0086178D" w:rsidP="009869F5">
      <w:r>
        <w:separator/>
      </w:r>
    </w:p>
  </w:footnote>
  <w:footnote w:type="continuationSeparator" w:id="0">
    <w:p w:rsidR="0086178D" w:rsidRDefault="0086178D" w:rsidP="009869F5">
      <w:r>
        <w:continuationSeparator/>
      </w:r>
    </w:p>
  </w:footnote>
  <w:footnote w:id="1">
    <w:p w:rsidR="00096299" w:rsidRDefault="000349D9" w:rsidP="00096299">
      <w:pPr>
        <w:pStyle w:val="ab"/>
        <w:ind w:firstLine="709"/>
        <w:rPr>
          <w:color w:val="FFFFFF" w:themeColor="background1"/>
        </w:rPr>
      </w:pPr>
      <w:r w:rsidRPr="000349D9">
        <w:rPr>
          <w:rStyle w:val="ad"/>
          <w:color w:val="FFFFFF" w:themeColor="background1"/>
        </w:rPr>
        <w:footnoteRef/>
      </w:r>
      <w:r w:rsidRPr="000349D9">
        <w:rPr>
          <w:color w:val="FFFFFF" w:themeColor="background1"/>
        </w:rPr>
        <w:t xml:space="preserve"> </w:t>
      </w:r>
    </w:p>
    <w:p w:rsidR="000349D9" w:rsidRPr="00096299" w:rsidRDefault="000349D9" w:rsidP="00096299">
      <w:pPr>
        <w:pStyle w:val="ab"/>
        <w:ind w:firstLine="709"/>
        <w:rPr>
          <w:color w:val="FFFFFF" w:themeColor="background1"/>
        </w:rPr>
      </w:pPr>
      <w:r w:rsidRPr="00024E06">
        <w:rPr>
          <w:rFonts w:ascii="Liberation Serif" w:hAnsi="Liberation Serif" w:cs="Liberation Serif"/>
          <w:sz w:val="28"/>
          <w:szCs w:val="28"/>
        </w:rPr>
        <w:t xml:space="preserve">&lt;*&gt; Выделяется в целях реализации </w:t>
      </w:r>
      <w:hyperlink r:id="rId1" w:history="1">
        <w:r w:rsidRPr="00024E06">
          <w:rPr>
            <w:rFonts w:ascii="Liberation Serif" w:hAnsi="Liberation Serif" w:cs="Liberation Serif"/>
            <w:sz w:val="28"/>
            <w:szCs w:val="28"/>
          </w:rPr>
          <w:t>пункта 6 статьи 168</w:t>
        </w:r>
      </w:hyperlink>
      <w:r w:rsidRPr="00024E06">
        <w:rPr>
          <w:rFonts w:ascii="Liberation Serif" w:hAnsi="Liberation Serif" w:cs="Liberation Serif"/>
          <w:sz w:val="28"/>
          <w:szCs w:val="28"/>
        </w:rPr>
        <w:t xml:space="preserve"> Налогового кодекса Российской Федерации и неприменения </w:t>
      </w:r>
      <w:hyperlink r:id="rId2" w:history="1">
        <w:r w:rsidRPr="00024E06">
          <w:rPr>
            <w:rFonts w:ascii="Liberation Serif" w:hAnsi="Liberation Serif" w:cs="Liberation Serif"/>
            <w:sz w:val="28"/>
            <w:szCs w:val="28"/>
          </w:rPr>
          <w:t>пункта 2 подпункта 36 статьи 149</w:t>
        </w:r>
      </w:hyperlink>
      <w:r w:rsidRPr="00024E06">
        <w:rPr>
          <w:rFonts w:ascii="Liberation Serif" w:hAnsi="Liberation Serif" w:cs="Liberation Serif"/>
          <w:sz w:val="28"/>
          <w:szCs w:val="28"/>
        </w:rPr>
        <w:t xml:space="preserve"> Налогового кодекса Российской Федерации.</w:t>
      </w:r>
    </w:p>
    <w:p w:rsidR="000349D9" w:rsidRPr="00024E06" w:rsidRDefault="000349D9" w:rsidP="000962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4E06">
        <w:rPr>
          <w:rFonts w:ascii="Liberation Serif" w:hAnsi="Liberation Serif" w:cs="Liberation Serif"/>
          <w:sz w:val="28"/>
          <w:szCs w:val="28"/>
        </w:rPr>
        <w:t xml:space="preserve">Тарифы для всех категорий потребителей установлены и применяются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24E06">
        <w:rPr>
          <w:rFonts w:ascii="Liberation Serif" w:hAnsi="Liberation Serif" w:cs="Liberation Serif"/>
          <w:sz w:val="28"/>
          <w:szCs w:val="28"/>
        </w:rPr>
        <w:t>с учетом налога на добавленную стоимость.</w:t>
      </w:r>
    </w:p>
    <w:p w:rsidR="000349D9" w:rsidRDefault="000349D9">
      <w:pPr>
        <w:pStyle w:val="ab"/>
      </w:pPr>
    </w:p>
    <w:p w:rsidR="00096299" w:rsidRDefault="0009629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 w:rsidP="0009629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ED13CD" w:rsidRDefault="00ED13CD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  <w:p w:rsidR="000349D9" w:rsidRDefault="000349D9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1368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9869F5" w:rsidRPr="009869F5" w:rsidRDefault="009869F5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869F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869F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869F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F6AE5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9869F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9869F5" w:rsidRDefault="00986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56"/>
    <w:rsid w:val="00024E06"/>
    <w:rsid w:val="000349D9"/>
    <w:rsid w:val="00045FCF"/>
    <w:rsid w:val="00096299"/>
    <w:rsid w:val="000B18C7"/>
    <w:rsid w:val="00121E80"/>
    <w:rsid w:val="002576BF"/>
    <w:rsid w:val="002C1456"/>
    <w:rsid w:val="003A4A5B"/>
    <w:rsid w:val="00414CA3"/>
    <w:rsid w:val="00485949"/>
    <w:rsid w:val="00520B41"/>
    <w:rsid w:val="00681D1B"/>
    <w:rsid w:val="006F6AE5"/>
    <w:rsid w:val="00724CB1"/>
    <w:rsid w:val="00747C9B"/>
    <w:rsid w:val="007A327A"/>
    <w:rsid w:val="0086178D"/>
    <w:rsid w:val="0098048B"/>
    <w:rsid w:val="009869F5"/>
    <w:rsid w:val="00A34AB4"/>
    <w:rsid w:val="00B446C3"/>
    <w:rsid w:val="00D90E45"/>
    <w:rsid w:val="00DE7279"/>
    <w:rsid w:val="00E406A4"/>
    <w:rsid w:val="00E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7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C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A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A4A5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9869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6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D90E45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D90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90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7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C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A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A4A5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9869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69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D90E45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D90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90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1" Type="http://schemas.openxmlformats.org/officeDocument/2006/relationships/hyperlink" Target="consultantplus://offline/ref=C71E53A293C812359E9A78E0D9376E8C2CFBA856F8913C6492E90C5F9A79933D963CEF4ACAB0F21E663B4D509B36DF473EFF0A45DF9736c4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03D1-7DE0-4F98-8F23-0DDF01FD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Перепекина Ольга Александровна</dc:creator>
  <cp:lastModifiedBy>gladkova</cp:lastModifiedBy>
  <cp:revision>2</cp:revision>
  <cp:lastPrinted>2021-12-22T07:33:00Z</cp:lastPrinted>
  <dcterms:created xsi:type="dcterms:W3CDTF">2022-01-14T05:12:00Z</dcterms:created>
  <dcterms:modified xsi:type="dcterms:W3CDTF">2022-01-14T05:12:00Z</dcterms:modified>
</cp:coreProperties>
</file>