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1D" w:rsidRPr="0052124C" w:rsidRDefault="00B34C1D" w:rsidP="00B34C1D">
      <w:pPr>
        <w:pStyle w:val="ConsPlusNormal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2124C">
        <w:rPr>
          <w:rFonts w:ascii="Times New Roman" w:hAnsi="Times New Roman" w:cs="Times New Roman"/>
          <w:bCs/>
          <w:sz w:val="26"/>
          <w:szCs w:val="26"/>
        </w:rPr>
        <w:t xml:space="preserve">Приложение № 1  </w:t>
      </w:r>
    </w:p>
    <w:p w:rsidR="00B34C1D" w:rsidRPr="0052124C" w:rsidRDefault="00B34C1D" w:rsidP="00B34C1D">
      <w:pPr>
        <w:pStyle w:val="ConsPlusNormal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2124C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Ирбитского муниципального образования</w:t>
      </w:r>
    </w:p>
    <w:p w:rsidR="00B34C1D" w:rsidRPr="00301FF0" w:rsidRDefault="00B34C1D" w:rsidP="00B34C1D">
      <w:pPr>
        <w:pStyle w:val="ConsPlusNormal"/>
        <w:ind w:left="5103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301FF0">
        <w:rPr>
          <w:rFonts w:ascii="Times New Roman" w:hAnsi="Times New Roman" w:cs="Times New Roman"/>
          <w:bCs/>
          <w:sz w:val="26"/>
          <w:szCs w:val="26"/>
          <w:u w:val="single"/>
        </w:rPr>
        <w:t xml:space="preserve">от </w:t>
      </w:r>
      <w:r w:rsidR="00301FF0" w:rsidRPr="00301FF0">
        <w:rPr>
          <w:rFonts w:ascii="Times New Roman" w:hAnsi="Times New Roman" w:cs="Times New Roman"/>
          <w:bCs/>
          <w:sz w:val="26"/>
          <w:szCs w:val="26"/>
          <w:u w:val="single"/>
        </w:rPr>
        <w:t xml:space="preserve">03.03.2020 г. </w:t>
      </w:r>
      <w:r w:rsidR="006A2FD2" w:rsidRPr="00301FF0">
        <w:rPr>
          <w:rFonts w:ascii="Times New Roman" w:hAnsi="Times New Roman" w:cs="Times New Roman"/>
          <w:bCs/>
          <w:sz w:val="26"/>
          <w:szCs w:val="26"/>
          <w:u w:val="single"/>
        </w:rPr>
        <w:t xml:space="preserve"> № </w:t>
      </w:r>
      <w:r w:rsidR="00301FF0" w:rsidRPr="00301FF0">
        <w:rPr>
          <w:rFonts w:ascii="Times New Roman" w:hAnsi="Times New Roman" w:cs="Times New Roman"/>
          <w:bCs/>
          <w:sz w:val="26"/>
          <w:szCs w:val="26"/>
          <w:u w:val="single"/>
        </w:rPr>
        <w:t>109-ПА</w:t>
      </w:r>
    </w:p>
    <w:p w:rsidR="00B34C1D" w:rsidRDefault="00B34C1D" w:rsidP="00854336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4C1D" w:rsidRDefault="00B34C1D" w:rsidP="00854336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157C" w:rsidRPr="00B34C1D" w:rsidRDefault="001A157C" w:rsidP="00854336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C1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A157C" w:rsidRPr="00674697" w:rsidRDefault="006A14CD" w:rsidP="00854336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74697">
        <w:rPr>
          <w:rFonts w:ascii="Times New Roman" w:hAnsi="Times New Roman" w:cs="Times New Roman"/>
          <w:b/>
          <w:bCs/>
          <w:sz w:val="28"/>
          <w:szCs w:val="28"/>
        </w:rPr>
        <w:t>асходования субсидии из бюджета Свердловской области бюджету Ирбитского муниципального образования</w:t>
      </w:r>
      <w:r w:rsidR="001A157C" w:rsidRPr="00B3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4697" w:rsidRPr="00674697">
        <w:rPr>
          <w:rFonts w:ascii="Times New Roman" w:hAnsi="Times New Roman" w:cs="Times New Roman"/>
          <w:b/>
          <w:bCs/>
          <w:sz w:val="28"/>
          <w:szCs w:val="28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регионального проекта «Успех каждого ребенка», являющегося региональн</w:t>
      </w:r>
      <w:bookmarkStart w:id="0" w:name="_GoBack"/>
      <w:bookmarkEnd w:id="0"/>
      <w:r w:rsidR="00674697" w:rsidRPr="00674697">
        <w:rPr>
          <w:rFonts w:ascii="Times New Roman" w:hAnsi="Times New Roman" w:cs="Times New Roman"/>
          <w:b/>
          <w:bCs/>
          <w:sz w:val="28"/>
          <w:szCs w:val="28"/>
        </w:rPr>
        <w:t>ой составляющей национального проекта «Образование», в 2020–2022 годах</w:t>
      </w:r>
    </w:p>
    <w:p w:rsidR="001A157C" w:rsidRPr="00202108" w:rsidRDefault="001A157C" w:rsidP="0085433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2DE" w:rsidRPr="00E8758B" w:rsidRDefault="001A157C" w:rsidP="0085433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1. </w:t>
      </w:r>
      <w:r w:rsidR="00C91685" w:rsidRPr="00E8758B">
        <w:rPr>
          <w:rFonts w:ascii="Liberation Serif" w:hAnsi="Liberation Serif" w:cs="Times New Roman"/>
          <w:sz w:val="28"/>
          <w:szCs w:val="28"/>
        </w:rPr>
        <w:t xml:space="preserve">Настоящий Порядок определяет условия расходования </w:t>
      </w:r>
      <w:r w:rsidRPr="00E8758B">
        <w:rPr>
          <w:rFonts w:ascii="Liberation Serif" w:hAnsi="Liberation Serif" w:cs="Times New Roman"/>
          <w:sz w:val="28"/>
          <w:szCs w:val="28"/>
        </w:rPr>
        <w:t>субсиди</w:t>
      </w:r>
      <w:r w:rsidR="001D3B27" w:rsidRPr="00E8758B">
        <w:rPr>
          <w:rFonts w:ascii="Liberation Serif" w:hAnsi="Liberation Serif" w:cs="Times New Roman"/>
          <w:sz w:val="28"/>
          <w:szCs w:val="28"/>
        </w:rPr>
        <w:t>и</w:t>
      </w:r>
      <w:r w:rsidRPr="00E8758B">
        <w:rPr>
          <w:rFonts w:ascii="Liberation Serif" w:hAnsi="Liberation Serif" w:cs="Times New Roman"/>
          <w:sz w:val="28"/>
          <w:szCs w:val="28"/>
        </w:rPr>
        <w:t xml:space="preserve"> из </w:t>
      </w:r>
      <w:r w:rsidR="001D3B27" w:rsidRPr="00E8758B">
        <w:rPr>
          <w:rFonts w:ascii="Liberation Serif" w:hAnsi="Liberation Serif" w:cs="Times New Roman"/>
          <w:sz w:val="28"/>
          <w:szCs w:val="28"/>
        </w:rPr>
        <w:t xml:space="preserve">средств </w:t>
      </w:r>
      <w:r w:rsidRPr="00E8758B">
        <w:rPr>
          <w:rFonts w:ascii="Liberation Serif" w:hAnsi="Liberation Serif" w:cs="Times New Roman"/>
          <w:sz w:val="28"/>
          <w:szCs w:val="28"/>
        </w:rPr>
        <w:t xml:space="preserve">областного бюджета </w:t>
      </w:r>
      <w:r w:rsidR="004432EA" w:rsidRPr="00E8758B">
        <w:rPr>
          <w:rFonts w:ascii="Liberation Serif" w:hAnsi="Liberation Serif" w:cs="Times New Roman"/>
          <w:sz w:val="28"/>
          <w:szCs w:val="28"/>
        </w:rPr>
        <w:t xml:space="preserve">бюджету </w:t>
      </w:r>
      <w:r w:rsidR="00C91685" w:rsidRPr="00E8758B">
        <w:rPr>
          <w:rFonts w:ascii="Liberation Serif" w:hAnsi="Liberation Serif" w:cs="Times New Roman"/>
          <w:sz w:val="28"/>
          <w:szCs w:val="28"/>
        </w:rPr>
        <w:t>Ирбитско</w:t>
      </w:r>
      <w:r w:rsidR="004432EA" w:rsidRPr="00E8758B">
        <w:rPr>
          <w:rFonts w:ascii="Liberation Serif" w:hAnsi="Liberation Serif" w:cs="Times New Roman"/>
          <w:sz w:val="28"/>
          <w:szCs w:val="28"/>
        </w:rPr>
        <w:t>го</w:t>
      </w:r>
      <w:r w:rsidR="00C91685" w:rsidRPr="00E8758B">
        <w:rPr>
          <w:rFonts w:ascii="Liberation Serif" w:hAnsi="Liberation Serif" w:cs="Times New Roman"/>
          <w:sz w:val="28"/>
          <w:szCs w:val="28"/>
        </w:rPr>
        <w:t xml:space="preserve"> муниципально</w:t>
      </w:r>
      <w:r w:rsidR="004432EA" w:rsidRPr="00E8758B">
        <w:rPr>
          <w:rFonts w:ascii="Liberation Serif" w:hAnsi="Liberation Serif" w:cs="Times New Roman"/>
          <w:sz w:val="28"/>
          <w:szCs w:val="28"/>
        </w:rPr>
        <w:t>го</w:t>
      </w:r>
      <w:r w:rsidR="00C91685" w:rsidRPr="00E8758B">
        <w:rPr>
          <w:rFonts w:ascii="Liberation Serif" w:hAnsi="Liberation Serif" w:cs="Times New Roman"/>
          <w:sz w:val="28"/>
          <w:szCs w:val="28"/>
        </w:rPr>
        <w:t xml:space="preserve"> образовани</w:t>
      </w:r>
      <w:r w:rsidR="004432EA" w:rsidRPr="00E8758B">
        <w:rPr>
          <w:rFonts w:ascii="Liberation Serif" w:hAnsi="Liberation Serif" w:cs="Times New Roman"/>
          <w:sz w:val="28"/>
          <w:szCs w:val="28"/>
        </w:rPr>
        <w:t>я</w:t>
      </w:r>
      <w:r w:rsidR="001D3B27" w:rsidRPr="00E8758B">
        <w:rPr>
          <w:rFonts w:ascii="Liberation Serif" w:hAnsi="Liberation Serif" w:cs="Times New Roman"/>
          <w:sz w:val="28"/>
          <w:szCs w:val="28"/>
        </w:rPr>
        <w:t xml:space="preserve"> </w:t>
      </w:r>
      <w:r w:rsidR="007F4CDD" w:rsidRPr="00E8758B">
        <w:rPr>
          <w:rFonts w:ascii="Liberation Serif" w:hAnsi="Liberation Serif" w:cs="Times New Roman"/>
          <w:sz w:val="28"/>
          <w:szCs w:val="28"/>
        </w:rPr>
        <w:t>на создание в общеобразовательных организациях, расположенных в сельской местности</w:t>
      </w:r>
      <w:r w:rsidR="00E8758B">
        <w:rPr>
          <w:rFonts w:ascii="Liberation Serif" w:hAnsi="Liberation Serif" w:cs="Times New Roman"/>
          <w:sz w:val="28"/>
          <w:szCs w:val="28"/>
        </w:rPr>
        <w:t xml:space="preserve"> и малых городах</w:t>
      </w:r>
      <w:r w:rsidR="007F4CDD" w:rsidRPr="00E8758B">
        <w:rPr>
          <w:rFonts w:ascii="Liberation Serif" w:hAnsi="Liberation Serif" w:cs="Times New Roman"/>
          <w:sz w:val="28"/>
          <w:szCs w:val="28"/>
        </w:rPr>
        <w:t xml:space="preserve">, условий для занятий физической культурой и спортом </w:t>
      </w:r>
      <w:r w:rsidRPr="00E8758B">
        <w:rPr>
          <w:rFonts w:ascii="Liberation Serif" w:hAnsi="Liberation Serif" w:cs="Times New Roman"/>
          <w:sz w:val="28"/>
          <w:szCs w:val="28"/>
        </w:rPr>
        <w:t xml:space="preserve"> в 20</w:t>
      </w:r>
      <w:r w:rsidR="00674697" w:rsidRPr="00E8758B">
        <w:rPr>
          <w:rFonts w:ascii="Liberation Serif" w:hAnsi="Liberation Serif" w:cs="Times New Roman"/>
          <w:sz w:val="28"/>
          <w:szCs w:val="28"/>
        </w:rPr>
        <w:t>20 - 2022</w:t>
      </w:r>
      <w:r w:rsidRPr="00E8758B">
        <w:rPr>
          <w:rFonts w:ascii="Liberation Serif" w:hAnsi="Liberation Serif" w:cs="Times New Roman"/>
          <w:sz w:val="28"/>
          <w:szCs w:val="28"/>
        </w:rPr>
        <w:t xml:space="preserve"> год</w:t>
      </w:r>
      <w:r w:rsidR="00674697" w:rsidRPr="00E8758B">
        <w:rPr>
          <w:rFonts w:ascii="Liberation Serif" w:hAnsi="Liberation Serif" w:cs="Times New Roman"/>
          <w:sz w:val="28"/>
          <w:szCs w:val="28"/>
        </w:rPr>
        <w:t>ах</w:t>
      </w:r>
      <w:r w:rsidRPr="00E8758B">
        <w:rPr>
          <w:rFonts w:ascii="Liberation Serif" w:hAnsi="Liberation Serif" w:cs="Times New Roman"/>
          <w:sz w:val="28"/>
          <w:szCs w:val="28"/>
        </w:rPr>
        <w:t xml:space="preserve"> (далее - субсидии).</w:t>
      </w:r>
    </w:p>
    <w:p w:rsidR="001A157C" w:rsidRPr="00E8758B" w:rsidRDefault="001A157C" w:rsidP="0085433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2. </w:t>
      </w:r>
      <w:r w:rsidR="00F202DE" w:rsidRPr="00E8758B">
        <w:rPr>
          <w:rFonts w:ascii="Liberation Serif" w:hAnsi="Liberation Serif" w:cs="Times New Roman"/>
          <w:sz w:val="28"/>
          <w:szCs w:val="28"/>
        </w:rPr>
        <w:t>Главным распорядителем средств является Управление образования Ирбитского муниципального образования (далее Управление образования).</w:t>
      </w:r>
    </w:p>
    <w:p w:rsidR="00674697" w:rsidRPr="00E8758B" w:rsidRDefault="00F202DE" w:rsidP="00674697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3. </w:t>
      </w:r>
      <w:r w:rsidR="00674697" w:rsidRPr="00E8758B">
        <w:rPr>
          <w:rFonts w:ascii="Liberation Serif" w:hAnsi="Liberation Serif" w:cs="Times New Roman"/>
          <w:sz w:val="28"/>
          <w:szCs w:val="28"/>
        </w:rPr>
        <w:t xml:space="preserve">Субсидия направляется на проведение капитального и (или) текущего ремонта спортивного зала, в том числе вспомогательных помещений при нем, дневных муниципальных общеобразовательных организаций, расположенных в сельской местности: </w:t>
      </w:r>
    </w:p>
    <w:p w:rsidR="00674697" w:rsidRPr="00E8758B" w:rsidRDefault="00674697" w:rsidP="00674697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>в 2020 году в отношении МОУ «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Пьянковской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основной общеобразовательной школы», расположенной  по адресу: 623814, Свердловская область,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Ирбитский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район, с.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Пьянково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>, ул. Юбилейная, д. 29В;</w:t>
      </w:r>
    </w:p>
    <w:p w:rsidR="00674697" w:rsidRPr="00E8758B" w:rsidRDefault="00674697" w:rsidP="00674697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в 2021 году в отношении МКОУ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Харловской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средней общеобразовательной школы», расположенной по адресу: 623804, Свердловская область,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Ирбитский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район, с.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Харловское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, ул. Советская, д. 4а; </w:t>
      </w:r>
    </w:p>
    <w:p w:rsidR="00674697" w:rsidRPr="00E8758B" w:rsidRDefault="00674697" w:rsidP="00674697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>в 2022 году в отношении МОУ «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Рудновской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основной общеобразовательной школы», расположенной по адресу: 623835, Свердловская область,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Ирбитский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 xml:space="preserve"> район, с. 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Рудное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 xml:space="preserve">, ул. Центральная, д. 25Б. </w:t>
      </w:r>
    </w:p>
    <w:p w:rsidR="001D3B27" w:rsidRPr="00E8758B" w:rsidRDefault="001D3B27" w:rsidP="00674697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4. 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Средства областного бюджета в форме субсидий</w:t>
      </w:r>
      <w:r w:rsidR="007F4CDD" w:rsidRPr="00E8758B">
        <w:rPr>
          <w:rFonts w:ascii="Liberation Serif" w:hAnsi="Liberation Serif" w:cs="Times New Roman"/>
          <w:sz w:val="28"/>
          <w:szCs w:val="28"/>
        </w:rPr>
        <w:t xml:space="preserve"> направленные на создание в общеобразовательных организациях, расположенных в сельской местности</w:t>
      </w:r>
      <w:r w:rsidR="00674697" w:rsidRPr="00E8758B">
        <w:rPr>
          <w:rFonts w:ascii="Liberation Serif" w:hAnsi="Liberation Serif" w:cs="Times New Roman"/>
          <w:sz w:val="28"/>
          <w:szCs w:val="28"/>
        </w:rPr>
        <w:t xml:space="preserve"> и малых городах</w:t>
      </w:r>
      <w:r w:rsidR="007F4CDD" w:rsidRPr="00E8758B">
        <w:rPr>
          <w:rFonts w:ascii="Liberation Serif" w:hAnsi="Liberation Serif" w:cs="Times New Roman"/>
          <w:sz w:val="28"/>
          <w:szCs w:val="28"/>
        </w:rPr>
        <w:t>, условий для занятий физической культурой и спортом</w:t>
      </w:r>
      <w:r w:rsidRPr="00E8758B">
        <w:rPr>
          <w:rFonts w:ascii="Liberation Serif" w:hAnsi="Liberation Serif" w:cs="Times New Roman"/>
          <w:sz w:val="28"/>
          <w:szCs w:val="28"/>
        </w:rPr>
        <w:t>, подлежат зачислению в    доходы      муниципального        образования    по      коду  дохода 90620225097040001150 и расходованию по разделу 0700 «Образование», подразделу 0702 «Общее образование», целевой статье 092Е250970 «Создание в общеобразовательных организациях, расположенных в сельской местности</w:t>
      </w:r>
      <w:r w:rsidR="00E8758B">
        <w:rPr>
          <w:rFonts w:ascii="Liberation Serif" w:hAnsi="Liberation Serif" w:cs="Times New Roman"/>
          <w:sz w:val="28"/>
          <w:szCs w:val="28"/>
        </w:rPr>
        <w:t xml:space="preserve"> и малых городах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 xml:space="preserve">, условий для занятия физической культурой и спортом» на условиях </w:t>
      </w:r>
      <w:proofErr w:type="spellStart"/>
      <w:r w:rsidRPr="00E8758B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Pr="00E8758B">
        <w:rPr>
          <w:rFonts w:ascii="Liberation Serif" w:hAnsi="Liberation Serif" w:cs="Times New Roman"/>
          <w:sz w:val="28"/>
          <w:szCs w:val="28"/>
        </w:rPr>
        <w:t>.</w:t>
      </w:r>
      <w:r w:rsidR="000F36D1" w:rsidRPr="00E8758B">
        <w:rPr>
          <w:rFonts w:ascii="Liberation Serif" w:hAnsi="Liberation Serif" w:cs="Times New Roman"/>
          <w:sz w:val="28"/>
          <w:szCs w:val="28"/>
        </w:rPr>
        <w:t xml:space="preserve"> По виду расходов 243 «Закупка товаров, работ, услуг в целях капитального ремонта государственного (муниципального) имущества».</w:t>
      </w:r>
    </w:p>
    <w:p w:rsidR="00250650" w:rsidRPr="00E8758B" w:rsidRDefault="001D3B27" w:rsidP="00250650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5. </w:t>
      </w:r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Общий размер </w:t>
      </w:r>
      <w:proofErr w:type="gramStart"/>
      <w:r w:rsidR="00250650" w:rsidRPr="00E8758B">
        <w:rPr>
          <w:rFonts w:ascii="Liberation Serif" w:hAnsi="Liberation Serif" w:cs="Times New Roman"/>
          <w:sz w:val="28"/>
          <w:szCs w:val="28"/>
        </w:rPr>
        <w:t>Субсидии, предоставляемой из бюджета Свердловской области бюджету Ирбитского муниципального образования предоставляется</w:t>
      </w:r>
      <w:proofErr w:type="gramEnd"/>
      <w:r w:rsidR="00E8758B">
        <w:rPr>
          <w:rFonts w:ascii="Liberation Serif" w:hAnsi="Liberation Serif" w:cs="Times New Roman"/>
          <w:sz w:val="28"/>
          <w:szCs w:val="28"/>
        </w:rPr>
        <w:t xml:space="preserve"> исходя из</w:t>
      </w:r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 уровня </w:t>
      </w:r>
      <w:proofErr w:type="spellStart"/>
      <w:r w:rsidR="00250650" w:rsidRPr="00E8758B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250650" w:rsidRPr="00E8758B">
        <w:rPr>
          <w:rFonts w:ascii="Liberation Serif" w:hAnsi="Liberation Serif" w:cs="Times New Roman"/>
          <w:sz w:val="28"/>
          <w:szCs w:val="28"/>
        </w:rPr>
        <w:t>, равного 83,1</w:t>
      </w:r>
      <w:r w:rsidR="003C0AED">
        <w:rPr>
          <w:rFonts w:ascii="Liberation Serif" w:hAnsi="Liberation Serif" w:cs="Times New Roman"/>
          <w:sz w:val="28"/>
          <w:szCs w:val="28"/>
        </w:rPr>
        <w:t>351473783</w:t>
      </w:r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%, составляет в 2020 году не более 1 615 000 (Один миллион шестьсот пятнадцать тысяч) рублей 00 копеек, </w:t>
      </w:r>
      <w:r w:rsidR="00250650" w:rsidRPr="00E8758B">
        <w:rPr>
          <w:rFonts w:ascii="Liberation Serif" w:hAnsi="Liberation Serif" w:cs="Times New Roman"/>
          <w:sz w:val="28"/>
          <w:szCs w:val="28"/>
        </w:rPr>
        <w:lastRenderedPageBreak/>
        <w:t xml:space="preserve">уровня </w:t>
      </w:r>
      <w:proofErr w:type="spellStart"/>
      <w:r w:rsidR="00250650" w:rsidRPr="00E8758B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, равного 85%, составляет в 2021 году не более 1 615 000 (Один миллион шестьсот пятнадцать тысяч) рублей 00 копеек, уровня </w:t>
      </w:r>
      <w:proofErr w:type="spellStart"/>
      <w:r w:rsidR="00250650" w:rsidRPr="00E8758B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250650" w:rsidRPr="00E8758B">
        <w:rPr>
          <w:rFonts w:ascii="Liberation Serif" w:hAnsi="Liberation Serif" w:cs="Times New Roman"/>
          <w:sz w:val="28"/>
          <w:szCs w:val="28"/>
        </w:rPr>
        <w:t>, равного 84,75</w:t>
      </w:r>
      <w:r w:rsidR="003C0AED">
        <w:rPr>
          <w:rFonts w:ascii="Liberation Serif" w:hAnsi="Liberation Serif" w:cs="Times New Roman"/>
          <w:sz w:val="28"/>
          <w:szCs w:val="28"/>
        </w:rPr>
        <w:t>48156341</w:t>
      </w:r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%, составляет в 2022 году не более 1 723 429 (Один миллион семьсот двадцать три тысячи четыреста двадцать девять) рублей 00 копеек. </w:t>
      </w:r>
    </w:p>
    <w:p w:rsidR="00A26BD0" w:rsidRPr="00E8758B" w:rsidRDefault="00A26BD0" w:rsidP="00250650">
      <w:pPr>
        <w:pStyle w:val="ConsPlusNormal"/>
        <w:ind w:firstLine="567"/>
        <w:jc w:val="both"/>
        <w:rPr>
          <w:rFonts w:ascii="Liberation Serif" w:hAnsi="Liberation Serif"/>
          <w:sz w:val="28"/>
          <w:szCs w:val="28"/>
        </w:rPr>
      </w:pPr>
      <w:r w:rsidRPr="00E8758B">
        <w:rPr>
          <w:rFonts w:ascii="Liberation Serif" w:hAnsi="Liberation Serif"/>
          <w:sz w:val="28"/>
          <w:szCs w:val="28"/>
        </w:rPr>
        <w:t xml:space="preserve">В случае уменьшения общего объема бюджетных ассигнований, Субсидия предоставляется в размере, определенном исходя из уровня </w:t>
      </w:r>
      <w:proofErr w:type="spellStart"/>
      <w:r w:rsidRPr="00E8758B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E8758B">
        <w:rPr>
          <w:rFonts w:ascii="Liberation Serif" w:hAnsi="Liberation Serif"/>
          <w:sz w:val="28"/>
          <w:szCs w:val="28"/>
        </w:rPr>
        <w:t xml:space="preserve"> от уточненного общего объема бюджетных ассигнований, предусмотренных в финансовом году в бюджете Ирбитского муниципального образования.</w:t>
      </w:r>
    </w:p>
    <w:p w:rsidR="00A26BD0" w:rsidRPr="00E8758B" w:rsidRDefault="00A26BD0" w:rsidP="00A26BD0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6. Средства, полученные из областного бюджета </w:t>
      </w:r>
      <w:r w:rsidR="00CD57F2" w:rsidRPr="00E8758B">
        <w:rPr>
          <w:rFonts w:ascii="Liberation Serif" w:hAnsi="Liberation Serif" w:cs="Times New Roman"/>
          <w:sz w:val="28"/>
          <w:szCs w:val="28"/>
        </w:rPr>
        <w:t>в форме субсидий направленные на создание в общеобразовательных организациях, расположенных в сельской местности</w:t>
      </w:r>
      <w:r w:rsidR="00D16E80">
        <w:rPr>
          <w:rFonts w:ascii="Liberation Serif" w:hAnsi="Liberation Serif" w:cs="Times New Roman"/>
          <w:sz w:val="28"/>
          <w:szCs w:val="28"/>
        </w:rPr>
        <w:t xml:space="preserve"> </w:t>
      </w:r>
      <w:r w:rsidR="00CD57F2" w:rsidRPr="00E8758B">
        <w:rPr>
          <w:rFonts w:ascii="Liberation Serif" w:hAnsi="Liberation Serif" w:cs="Times New Roman"/>
          <w:sz w:val="28"/>
          <w:szCs w:val="28"/>
        </w:rPr>
        <w:t xml:space="preserve"> </w:t>
      </w:r>
      <w:r w:rsidR="00250650" w:rsidRPr="00E8758B">
        <w:rPr>
          <w:rFonts w:ascii="Liberation Serif" w:hAnsi="Liberation Serif" w:cs="Times New Roman"/>
          <w:sz w:val="28"/>
          <w:szCs w:val="28"/>
        </w:rPr>
        <w:t>и малых городах</w:t>
      </w:r>
      <w:r w:rsidR="00D16E80">
        <w:rPr>
          <w:rFonts w:ascii="Liberation Serif" w:hAnsi="Liberation Serif" w:cs="Times New Roman"/>
          <w:sz w:val="28"/>
          <w:szCs w:val="28"/>
        </w:rPr>
        <w:t>, условий</w:t>
      </w:r>
      <w:r w:rsidR="00250650" w:rsidRPr="00E8758B">
        <w:rPr>
          <w:rFonts w:ascii="Liberation Serif" w:hAnsi="Liberation Serif" w:cs="Times New Roman"/>
          <w:sz w:val="28"/>
          <w:szCs w:val="28"/>
        </w:rPr>
        <w:t xml:space="preserve"> </w:t>
      </w:r>
      <w:r w:rsidR="00CD57F2" w:rsidRPr="00E8758B">
        <w:rPr>
          <w:rFonts w:ascii="Liberation Serif" w:hAnsi="Liberation Serif" w:cs="Times New Roman"/>
          <w:sz w:val="28"/>
          <w:szCs w:val="28"/>
        </w:rPr>
        <w:t>для занятий физической культурой и спортом</w:t>
      </w:r>
      <w:r w:rsidRPr="00E8758B">
        <w:rPr>
          <w:rFonts w:ascii="Liberation Serif" w:hAnsi="Liberation Serif" w:cs="Times New Roman"/>
          <w:sz w:val="28"/>
          <w:szCs w:val="28"/>
        </w:rPr>
        <w:t>, носят целевой характер и не могут быть использованы на иные цели. Нецелевое использование бюджетных сре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дств вл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>ечет за собой применение мер ответственности, предусмотренных бюджетным, административным, уголовным законодательством.</w:t>
      </w:r>
    </w:p>
    <w:p w:rsidR="00A26BD0" w:rsidRPr="00E8758B" w:rsidRDefault="00A26BD0" w:rsidP="00A26BD0">
      <w:pPr>
        <w:autoSpaceDE w:val="0"/>
        <w:autoSpaceDN w:val="0"/>
        <w:adjustRightInd w:val="0"/>
        <w:spacing w:line="240" w:lineRule="auto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E8758B">
        <w:rPr>
          <w:rFonts w:ascii="Liberation Serif" w:hAnsi="Liberation Serif" w:cs="Times New Roman"/>
          <w:bCs/>
          <w:sz w:val="28"/>
          <w:szCs w:val="28"/>
        </w:rPr>
        <w:t xml:space="preserve">      7. 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Средства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 xml:space="preserve"> </w:t>
      </w:r>
      <w:r w:rsidRPr="00E8758B">
        <w:rPr>
          <w:rFonts w:ascii="Liberation Serif" w:hAnsi="Liberation Serif" w:cs="Times New Roman"/>
          <w:bCs/>
          <w:sz w:val="28"/>
          <w:szCs w:val="28"/>
        </w:rPr>
        <w:t xml:space="preserve">предоставляемые из областного бюджета </w:t>
      </w:r>
      <w:r w:rsidR="00CD57F2" w:rsidRPr="00E8758B">
        <w:rPr>
          <w:rFonts w:ascii="Liberation Serif" w:hAnsi="Liberation Serif" w:cs="Times New Roman"/>
          <w:bCs/>
          <w:sz w:val="28"/>
          <w:szCs w:val="28"/>
        </w:rPr>
        <w:t>в форме субсидий направленные на создание в общеобразовательных организациях, расположенных в сельской местности</w:t>
      </w:r>
      <w:r w:rsidR="00250650" w:rsidRPr="00E8758B">
        <w:rPr>
          <w:rFonts w:ascii="Liberation Serif" w:hAnsi="Liberation Serif" w:cs="Times New Roman"/>
          <w:bCs/>
          <w:sz w:val="28"/>
          <w:szCs w:val="28"/>
        </w:rPr>
        <w:t xml:space="preserve"> и малых городах</w:t>
      </w:r>
      <w:r w:rsidR="00CD57F2" w:rsidRPr="00E8758B">
        <w:rPr>
          <w:rFonts w:ascii="Liberation Serif" w:hAnsi="Liberation Serif" w:cs="Times New Roman"/>
          <w:bCs/>
          <w:sz w:val="28"/>
          <w:szCs w:val="28"/>
        </w:rPr>
        <w:t xml:space="preserve">, условий для занятий физической культурой и спортом </w:t>
      </w:r>
      <w:r w:rsidRPr="00E8758B">
        <w:rPr>
          <w:rFonts w:ascii="Liberation Serif" w:hAnsi="Liberation Serif" w:cs="Times New Roman"/>
          <w:sz w:val="28"/>
          <w:szCs w:val="28"/>
        </w:rPr>
        <w:t xml:space="preserve">передаются в виде субсидии на иные цели </w:t>
      </w:r>
      <w:r w:rsidR="0052124C" w:rsidRPr="00E8758B">
        <w:rPr>
          <w:rFonts w:ascii="Liberation Serif" w:hAnsi="Liberation Serif" w:cs="Times New Roman"/>
          <w:sz w:val="28"/>
          <w:szCs w:val="28"/>
        </w:rPr>
        <w:t xml:space="preserve">в </w:t>
      </w:r>
      <w:r w:rsidR="00250650" w:rsidRPr="00E8758B">
        <w:rPr>
          <w:rFonts w:ascii="Liberation Serif" w:hAnsi="Liberation Serif" w:cs="Times New Roman"/>
          <w:sz w:val="28"/>
          <w:szCs w:val="28"/>
        </w:rPr>
        <w:t>образовательные организации указанные в п. 3. настоящего порядка</w:t>
      </w:r>
      <w:r w:rsidRPr="00E8758B">
        <w:rPr>
          <w:rFonts w:ascii="Liberation Serif" w:hAnsi="Liberation Serif" w:cs="Times New Roman"/>
          <w:sz w:val="28"/>
          <w:szCs w:val="28"/>
        </w:rPr>
        <w:t>.</w:t>
      </w:r>
      <w:r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</w:t>
      </w:r>
    </w:p>
    <w:p w:rsidR="00A26BD0" w:rsidRPr="00E8758B" w:rsidRDefault="00A26BD0" w:rsidP="00A26BD0">
      <w:pPr>
        <w:autoSpaceDE w:val="0"/>
        <w:autoSpaceDN w:val="0"/>
        <w:adjustRightInd w:val="0"/>
        <w:spacing w:line="240" w:lineRule="auto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      8. Управление образования Ирбитского муниципального образования предоставляет в Министерство отчеты о:</w:t>
      </w:r>
    </w:p>
    <w:p w:rsidR="00A26BD0" w:rsidRPr="00E8758B" w:rsidRDefault="00E8758B" w:rsidP="00A26BD0">
      <w:pPr>
        <w:shd w:val="clear" w:color="auto" w:fill="FFFFFF"/>
        <w:spacing w:line="0" w:lineRule="atLeast"/>
        <w:ind w:right="58"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proofErr w:type="gramStart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расходах</w:t>
      </w:r>
      <w:proofErr w:type="gramEnd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местного бюджета Ирбитского муниципального образования, в целях </w:t>
      </w:r>
      <w:proofErr w:type="spellStart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софинансирования</w:t>
      </w:r>
      <w:proofErr w:type="spellEnd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которых предоставляется Субсидия, по форме согласно приложению №</w:t>
      </w:r>
      <w:r w:rsidR="00A26BD0"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1 к настоящему порядку, ежеквартально, не позднее 5 числа месяца, следующего за отчетным кварталом, </w:t>
      </w:r>
      <w:r w:rsidR="00A26BD0" w:rsidRPr="00E8758B">
        <w:rPr>
          <w:rFonts w:ascii="Liberation Serif" w:eastAsia="Times New Roman" w:hAnsi="Liberation Serif" w:cs="Times New Roman"/>
          <w:color w:val="000000"/>
          <w:sz w:val="28"/>
          <w:szCs w:val="28"/>
        </w:rPr>
        <w:t>в котором была получена Субсидия</w:t>
      </w:r>
      <w:r w:rsidR="00A26BD0"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;</w:t>
      </w:r>
    </w:p>
    <w:p w:rsidR="00E8758B" w:rsidRPr="00E8758B" w:rsidRDefault="00E8758B" w:rsidP="00A26BD0">
      <w:pPr>
        <w:shd w:val="clear" w:color="auto" w:fill="FFFFFF"/>
        <w:spacing w:line="0" w:lineRule="atLeast"/>
        <w:ind w:right="58"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proofErr w:type="gramStart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достижении</w:t>
      </w:r>
      <w:proofErr w:type="gramEnd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</w:t>
      </w:r>
      <w:r w:rsidRPr="00E8758B">
        <w:rPr>
          <w:rFonts w:ascii="Liberation Serif" w:eastAsia="Times New Roman" w:hAnsi="Liberation Serif" w:cs="Liberation Serif"/>
          <w:color w:val="000000"/>
          <w:sz w:val="28"/>
          <w:szCs w:val="28"/>
        </w:rPr>
        <w:t>значения (</w:t>
      </w:r>
      <w:proofErr w:type="spellStart"/>
      <w:r w:rsidRPr="00E8758B">
        <w:rPr>
          <w:rFonts w:ascii="Liberation Serif" w:eastAsia="Times New Roman" w:hAnsi="Liberation Serif" w:cs="Liberation Serif"/>
          <w:color w:val="000000"/>
          <w:sz w:val="28"/>
          <w:szCs w:val="28"/>
        </w:rPr>
        <w:t>ий</w:t>
      </w:r>
      <w:proofErr w:type="spellEnd"/>
      <w:r w:rsidRPr="00E8758B">
        <w:rPr>
          <w:rFonts w:ascii="Liberation Serif" w:eastAsia="Times New Roman" w:hAnsi="Liberation Serif" w:cs="Liberation Serif"/>
          <w:color w:val="000000"/>
          <w:sz w:val="28"/>
          <w:szCs w:val="28"/>
        </w:rPr>
        <w:t>) результата регионального проекта</w:t>
      </w:r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по форме согласно приложению № 2 ежеквартально, не позднее 5-го числа месяца, следующего за отчетным кварталом, в котором была получена Субсидия;</w:t>
      </w:r>
    </w:p>
    <w:p w:rsidR="00A26BD0" w:rsidRPr="00E8758B" w:rsidRDefault="00E8758B" w:rsidP="00A26BD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E8758B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достижении </w:t>
      </w:r>
      <w:proofErr w:type="gramStart"/>
      <w:r w:rsidRPr="00E8758B">
        <w:rPr>
          <w:rFonts w:ascii="Liberation Serif" w:eastAsia="Times New Roman" w:hAnsi="Liberation Serif" w:cs="Liberation Serif"/>
          <w:color w:val="000000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E8758B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по форме согласно приложению №</w:t>
      </w:r>
      <w:r w:rsidR="00A26BD0"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</w:t>
      </w:r>
      <w:r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3</w:t>
      </w:r>
      <w:r w:rsidR="00A26BD0"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к настоящему порядку,  ежеквартально, не позднее 5 числа месяца, следующего за отчетным кварталом, </w:t>
      </w:r>
      <w:r w:rsidR="00A26BD0" w:rsidRPr="00E8758B">
        <w:rPr>
          <w:rFonts w:ascii="Liberation Serif" w:eastAsia="Times New Roman" w:hAnsi="Liberation Serif" w:cs="Times New Roman"/>
          <w:color w:val="000000"/>
          <w:sz w:val="28"/>
          <w:szCs w:val="28"/>
        </w:rPr>
        <w:t>в котором была получена Субсидия</w:t>
      </w:r>
      <w:r w:rsidR="00A26BD0"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;</w:t>
      </w:r>
    </w:p>
    <w:p w:rsidR="00A26BD0" w:rsidRPr="00E8758B" w:rsidRDefault="00A26BD0" w:rsidP="00A26BD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proofErr w:type="gramStart"/>
      <w:r w:rsidRPr="00E8758B">
        <w:rPr>
          <w:rFonts w:ascii="Liberation Serif" w:eastAsia="Times New Roman" w:hAnsi="Liberation Serif" w:cs="Times New Roman"/>
          <w:color w:val="000000"/>
          <w:sz w:val="28"/>
          <w:szCs w:val="28"/>
        </w:rPr>
        <w:t>использовании</w:t>
      </w:r>
      <w:proofErr w:type="gramEnd"/>
      <w:r w:rsidRPr="00E8758B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межбюджетных трансфертов </w:t>
      </w:r>
      <w:r w:rsidRPr="00E8758B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по форме 0503324</w:t>
      </w:r>
      <w:r w:rsidRPr="00E8758B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ежемесячно, не позднее 8 числа месяца, следующего за отчетным месяцем, в котором была получена Субсидия.</w:t>
      </w:r>
    </w:p>
    <w:p w:rsidR="00A26BD0" w:rsidRPr="00E8758B" w:rsidRDefault="00A26BD0" w:rsidP="00A26BD0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color w:val="000000"/>
          <w:sz w:val="28"/>
          <w:szCs w:val="28"/>
        </w:rPr>
        <w:t xml:space="preserve">9. </w:t>
      </w:r>
      <w:r w:rsidRPr="00E8758B">
        <w:rPr>
          <w:rFonts w:ascii="Liberation Serif" w:hAnsi="Liberation Serif" w:cs="Times New Roman"/>
          <w:sz w:val="28"/>
          <w:szCs w:val="28"/>
        </w:rPr>
        <w:t xml:space="preserve">Внутренний муниципальный финансовый 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 xml:space="preserve"> использованием бюджетных средств осуществляется Управлением образования Ирбитского муниципального образования.</w:t>
      </w:r>
    </w:p>
    <w:p w:rsidR="00332EB2" w:rsidRPr="00E8758B" w:rsidRDefault="00A26BD0" w:rsidP="00332EB2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8758B">
        <w:rPr>
          <w:rFonts w:ascii="Liberation Serif" w:hAnsi="Liberation Serif" w:cs="Times New Roman"/>
          <w:sz w:val="28"/>
          <w:szCs w:val="28"/>
        </w:rPr>
        <w:t xml:space="preserve"> Внешний муниципальный финансовый </w:t>
      </w:r>
      <w:proofErr w:type="gramStart"/>
      <w:r w:rsidRPr="00E8758B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Pr="00E8758B">
        <w:rPr>
          <w:rFonts w:ascii="Liberation Serif" w:hAnsi="Liberation Serif" w:cs="Times New Roman"/>
          <w:sz w:val="28"/>
          <w:szCs w:val="28"/>
        </w:rPr>
        <w:t xml:space="preserve"> использованием бюджетных средств осуществляется Контрольным органом Ирбитс</w:t>
      </w:r>
      <w:r w:rsidR="00332EB2" w:rsidRPr="00E8758B">
        <w:rPr>
          <w:rFonts w:ascii="Liberation Serif" w:hAnsi="Liberation Serif" w:cs="Times New Roman"/>
          <w:sz w:val="28"/>
          <w:szCs w:val="28"/>
        </w:rPr>
        <w:t>кого муниципального образования и Финансовым Управлением администрации Ирбитского муниципального образования.</w:t>
      </w:r>
    </w:p>
    <w:p w:rsidR="00A26BD0" w:rsidRDefault="00A26BD0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0AED" w:rsidRDefault="003C0AED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C0AED" w:rsidSect="003C0AED">
          <w:pgSz w:w="11906" w:h="16838" w:code="9"/>
          <w:pgMar w:top="567" w:right="566" w:bottom="709" w:left="1134" w:header="720" w:footer="720" w:gutter="0"/>
          <w:cols w:space="720"/>
          <w:noEndnote/>
          <w:docGrid w:linePitch="299"/>
        </w:sect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108" w:rsidRPr="001B03C5" w:rsidRDefault="00A52715" w:rsidP="001B03C5">
      <w:pPr>
        <w:shd w:val="clear" w:color="auto" w:fill="FFFFFF"/>
        <w:ind w:left="7938" w:right="30"/>
        <w:rPr>
          <w:rFonts w:ascii="Liberation Serif" w:hAnsi="Liberation Serif" w:cs="Times New Roman"/>
          <w:color w:val="000000"/>
          <w:spacing w:val="1"/>
          <w:sz w:val="26"/>
          <w:szCs w:val="26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 Приложение № </w:t>
      </w:r>
      <w:r w:rsidR="00202108"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1</w:t>
      </w:r>
    </w:p>
    <w:p w:rsidR="00C36236" w:rsidRPr="001B03C5" w:rsidRDefault="00202108" w:rsidP="001B03C5">
      <w:pPr>
        <w:shd w:val="clear" w:color="auto" w:fill="FFFFFF"/>
        <w:ind w:left="7938" w:right="30"/>
        <w:rPr>
          <w:rFonts w:ascii="Liberation Serif" w:eastAsia="Calibri" w:hAnsi="Liberation Serif"/>
          <w:color w:val="000000"/>
          <w:spacing w:val="-4"/>
          <w:sz w:val="26"/>
          <w:szCs w:val="26"/>
          <w:lang w:eastAsia="en-US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к  </w:t>
      </w:r>
      <w:r w:rsidR="00C36236"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порядку расходования субсидии из бюджета Свердловской области бюджету Ирбитского муниципального образования </w:t>
      </w:r>
      <w:r w:rsidR="001B03C5"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регионального проекта «Успех каждого ребенка», являющегося региональной составляющей национального проекта «Образование», в 2020–2022 годах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Форма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ОТЧЕТ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о расходах, в целях </w:t>
      </w:r>
      <w:proofErr w:type="spellStart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софинансирования</w:t>
      </w:r>
      <w:proofErr w:type="spellEnd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которых предоставлена Субсидия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5670"/>
        <w:gridCol w:w="1560"/>
        <w:gridCol w:w="2268"/>
      </w:tblGrid>
      <w:tr w:rsidR="001B03C5" w:rsidRPr="001B03C5" w:rsidTr="002433B6">
        <w:trPr>
          <w:trHeight w:val="63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Коды</w:t>
            </w: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 1 _____________ 20___ 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B03C5" w:rsidRPr="001B03C5" w:rsidTr="002433B6">
        <w:trPr>
          <w:trHeight w:val="227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уполномоченного органа                  местного самоуправления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местного бюджета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финансового органа муниципального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органа исполнительной                    власти – главного распорядителя средств бюджета субъекта Российской Федерации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670" w:type="dxa"/>
            <w:tcBorders>
              <w:left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БК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Периодичность: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Единица измерения: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рубль</w:t>
            </w:r>
          </w:p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(с точностью до второго десятичного знака после запятой)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383</w:t>
            </w: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color w:val="000000"/>
          <w:spacing w:val="-4"/>
          <w:sz w:val="16"/>
          <w:szCs w:val="16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E8758B" w:rsidRDefault="00E8758B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1. Движение денежных средств 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с. 2</w:t>
      </w: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16"/>
          <w:szCs w:val="16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134"/>
        <w:gridCol w:w="1417"/>
        <w:gridCol w:w="2410"/>
        <w:gridCol w:w="2139"/>
        <w:gridCol w:w="2548"/>
      </w:tblGrid>
      <w:tr w:rsidR="001B03C5" w:rsidRPr="001B03C5" w:rsidTr="002433B6">
        <w:tc>
          <w:tcPr>
            <w:tcW w:w="5637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8514" w:type="dxa"/>
            <w:gridSpan w:val="4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Средства местного бюджета</w:t>
            </w:r>
          </w:p>
        </w:tc>
      </w:tr>
      <w:tr w:rsidR="001B03C5" w:rsidRPr="001B03C5" w:rsidTr="002433B6">
        <w:tc>
          <w:tcPr>
            <w:tcW w:w="5637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87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в том числе средства Субсидии                            из бюджета субъекта Российской Федерации</w:t>
            </w:r>
          </w:p>
        </w:tc>
      </w:tr>
      <w:tr w:rsidR="001B03C5" w:rsidRPr="001B03C5" w:rsidTr="002433B6">
        <w:tc>
          <w:tcPr>
            <w:tcW w:w="5637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за отчетный период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нарастающим итогом с начала года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за отчетный период</w:t>
            </w: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нарастающим итогом     с начала года</w:t>
            </w: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"/>
          <w:szCs w:val="2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"/>
          <w:szCs w:val="2"/>
          <w:lang w:eastAsia="en-US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134"/>
        <w:gridCol w:w="1417"/>
        <w:gridCol w:w="2410"/>
        <w:gridCol w:w="2139"/>
        <w:gridCol w:w="2548"/>
      </w:tblGrid>
      <w:tr w:rsidR="001B03C5" w:rsidRPr="001B03C5" w:rsidTr="002433B6">
        <w:trPr>
          <w:tblHeader/>
        </w:trPr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6</w:t>
            </w: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Остаток средств Субсидии на начало года, всего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из них:</w:t>
            </w: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подлежит возврату в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011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Объем Субсидии, предоставленной местному бюджету из бюджета субъекта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Предусмотрено в бюджете (сводной бюджетной росписью) муниципального образования расходов,                в </w:t>
            </w: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целях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осуществления которых предоставлена Субсидия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Поступило средств Субсидии в местный бюджет                   из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Израсходовано средств местного бюджета (кассовый расход)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Восстановлено средств Субсидии в местный бюджет, всего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в том числе </w:t>
            </w: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использованных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не по целевому назначению                  в текущем году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использованных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не по целевому назначению                   в предшествующие годы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использованных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в предшествующие годы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Возвращено в бюджет субъекта Российской Федерации средств Субсидии, восстановленных в местный бюджет, всего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в том числе </w:t>
            </w: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остаток средств Субсидии на начало года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071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использованных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не по целевому назначению 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использованных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 в предшествующие годы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073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Остаток средств Субсидии на конец отчетного </w:t>
            </w: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lastRenderedPageBreak/>
              <w:t>периода (года), всего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lastRenderedPageBreak/>
              <w:t>080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563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lastRenderedPageBreak/>
              <w:t>из них</w:t>
            </w: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подлежит возврату в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141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13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16"/>
          <w:szCs w:val="16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2. Сведения о направлении расходов местного бюджета, </w:t>
      </w:r>
      <w:proofErr w:type="spellStart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софинансирование</w:t>
      </w:r>
      <w:proofErr w:type="spellEnd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которых осуществляется из бюджета субъекта                                Российской Федерации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с. 3</w:t>
      </w: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</w:t>
      </w:r>
    </w:p>
    <w:tbl>
      <w:tblPr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588"/>
        <w:gridCol w:w="1090"/>
        <w:gridCol w:w="2389"/>
        <w:gridCol w:w="1438"/>
        <w:gridCol w:w="2410"/>
        <w:gridCol w:w="1418"/>
        <w:gridCol w:w="9"/>
      </w:tblGrid>
      <w:tr w:rsidR="001B03C5" w:rsidRPr="001B03C5" w:rsidTr="002433B6">
        <w:trPr>
          <w:gridAfter w:val="1"/>
          <w:wAfter w:w="9" w:type="dxa"/>
        </w:trPr>
        <w:tc>
          <w:tcPr>
            <w:tcW w:w="2943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 по БК</w:t>
            </w:r>
          </w:p>
          <w:p w:rsidR="001B03C5" w:rsidRPr="001B03C5" w:rsidRDefault="001B03C5" w:rsidP="001B03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15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588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Наименование мероприятия объекта капитального строительства (объекта недвижимого имущества)</w:t>
            </w:r>
          </w:p>
        </w:tc>
        <w:tc>
          <w:tcPr>
            <w:tcW w:w="1090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2389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Предусмотрено бюджетных ассигнований                        в местном бюджете               на 20___ г.</w:t>
            </w:r>
          </w:p>
        </w:tc>
        <w:tc>
          <w:tcPr>
            <w:tcW w:w="3848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Кассовые расходы местного бюджета</w:t>
            </w:r>
          </w:p>
        </w:tc>
        <w:tc>
          <w:tcPr>
            <w:tcW w:w="141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софинанси-рования</w:t>
            </w:r>
            <w:proofErr w:type="spell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, %</w:t>
            </w:r>
          </w:p>
        </w:tc>
      </w:tr>
      <w:tr w:rsidR="001B03C5" w:rsidRPr="001B03C5" w:rsidTr="002433B6">
        <w:tc>
          <w:tcPr>
            <w:tcW w:w="2943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588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за отчетный период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нарастающим итогом с начала года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2943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8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7</w:t>
            </w:r>
          </w:p>
        </w:tc>
      </w:tr>
      <w:tr w:rsidR="001B03C5" w:rsidRPr="001B03C5" w:rsidTr="002433B6">
        <w:tc>
          <w:tcPr>
            <w:tcW w:w="2943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389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27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16"/>
          <w:szCs w:val="16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ind w:hanging="142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Руководитель (уполномоченное лицо)</w:t>
      </w: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_________________________    __________________________     ___________________________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       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t>(должность)                                                  (подпись)                                            (расшифровка подписи)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ind w:hanging="142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Исполнитель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t xml:space="preserve"> </w:t>
      </w: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_________________________    __________________________     ___________________________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t>(должность)                                          (инициалы, фамилия)                               (телефон с кодом города)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ind w:hanging="142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«_____» ____________ 20___ г.</w:t>
      </w:r>
    </w:p>
    <w:p w:rsidR="001B03C5" w:rsidRPr="001B03C5" w:rsidRDefault="001B03C5" w:rsidP="001B03C5">
      <w:pPr>
        <w:shd w:val="clear" w:color="auto" w:fill="FFFFFF"/>
        <w:ind w:left="7938" w:right="30"/>
        <w:rPr>
          <w:rFonts w:ascii="Liberation Serif" w:hAnsi="Liberation Serif" w:cs="Times New Roman"/>
          <w:color w:val="000000"/>
          <w:spacing w:val="1"/>
          <w:sz w:val="26"/>
          <w:szCs w:val="26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br w:type="page"/>
      </w:r>
      <w:r w:rsidRPr="001B03C5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Приложение № 2</w:t>
      </w:r>
    </w:p>
    <w:p w:rsidR="001B03C5" w:rsidRPr="001B03C5" w:rsidRDefault="001B03C5" w:rsidP="001B03C5">
      <w:pPr>
        <w:shd w:val="clear" w:color="auto" w:fill="FFFFFF"/>
        <w:ind w:left="7938" w:right="30"/>
        <w:rPr>
          <w:rFonts w:ascii="Liberation Serif" w:eastAsia="Calibri" w:hAnsi="Liberation Serif"/>
          <w:color w:val="000000"/>
          <w:spacing w:val="-4"/>
          <w:sz w:val="26"/>
          <w:szCs w:val="26"/>
          <w:lang w:eastAsia="en-US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к  порядку расходования субсидии из бюджета Свердловской области бюджету Ирбитского муниципального образования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регионального проекта «Успех каждого ребенка», являющегося региональной составляющей национального проекта «Образование», в 2020–2022 годах</w:t>
      </w:r>
    </w:p>
    <w:p w:rsidR="001B03C5" w:rsidRPr="001B03C5" w:rsidRDefault="001B03C5" w:rsidP="001B03C5">
      <w:pPr>
        <w:shd w:val="clear" w:color="auto" w:fill="FFFFFF"/>
        <w:spacing w:line="240" w:lineRule="auto"/>
        <w:ind w:left="7938" w:right="30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Форма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ОТЧЕТ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о достижении значения (</w:t>
      </w:r>
      <w:proofErr w:type="spellStart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ий</w:t>
      </w:r>
      <w:proofErr w:type="spellEnd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) результата регионального проекта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по состоянию на «___» ______________ 20___ года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528"/>
        <w:gridCol w:w="1985"/>
        <w:gridCol w:w="2268"/>
      </w:tblGrid>
      <w:tr w:rsidR="001B03C5" w:rsidRPr="001B03C5" w:rsidTr="002433B6">
        <w:trPr>
          <w:trHeight w:val="22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Коды</w:t>
            </w:r>
          </w:p>
        </w:tc>
      </w:tr>
      <w:tr w:rsidR="001B03C5" w:rsidRPr="001B03C5" w:rsidTr="002433B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федерального проекта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код ФП по БК</w:t>
            </w: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1B03C5" w:rsidRPr="001B03C5" w:rsidTr="002433B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B03C5" w:rsidRPr="001B03C5" w:rsidRDefault="001B03C5" w:rsidP="001B03C5">
            <w:pPr>
              <w:spacing w:line="240" w:lineRule="auto"/>
              <w:ind w:right="30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ind w:right="30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922"/>
        <w:gridCol w:w="1274"/>
        <w:gridCol w:w="1135"/>
        <w:gridCol w:w="747"/>
        <w:gridCol w:w="851"/>
        <w:gridCol w:w="850"/>
        <w:gridCol w:w="993"/>
        <w:gridCol w:w="1017"/>
        <w:gridCol w:w="825"/>
        <w:gridCol w:w="848"/>
        <w:gridCol w:w="989"/>
        <w:gridCol w:w="989"/>
        <w:gridCol w:w="2136"/>
      </w:tblGrid>
      <w:tr w:rsidR="001B03C5" w:rsidRPr="001B03C5" w:rsidTr="002433B6">
        <w:tc>
          <w:tcPr>
            <w:tcW w:w="1700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Результат регионального проекта</w:t>
            </w:r>
          </w:p>
        </w:tc>
        <w:tc>
          <w:tcPr>
            <w:tcW w:w="922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274" w:type="dxa"/>
            <w:vMerge w:val="restart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Тип результата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Единица измерения по ОКЕИ</w:t>
            </w:r>
          </w:p>
        </w:tc>
        <w:tc>
          <w:tcPr>
            <w:tcW w:w="3711" w:type="dxa"/>
            <w:gridSpan w:val="4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Конечный результат</w:t>
            </w:r>
          </w:p>
        </w:tc>
        <w:tc>
          <w:tcPr>
            <w:tcW w:w="1673" w:type="dxa"/>
            <w:gridSpan w:val="2"/>
            <w:vMerge w:val="restart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Значение результата</w:t>
            </w:r>
          </w:p>
        </w:tc>
        <w:tc>
          <w:tcPr>
            <w:tcW w:w="1978" w:type="dxa"/>
            <w:gridSpan w:val="2"/>
            <w:vMerge w:val="restart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Дата достижения результата (</w:t>
            </w:r>
            <w:proofErr w:type="spell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дд.мм</w:t>
            </w: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.г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г</w:t>
            </w:r>
            <w:proofErr w:type="spell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Причина отклонения</w:t>
            </w:r>
          </w:p>
        </w:tc>
      </w:tr>
      <w:tr w:rsidR="001B03C5" w:rsidRPr="001B03C5" w:rsidTr="002433B6">
        <w:tc>
          <w:tcPr>
            <w:tcW w:w="1700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22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vMerge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наимено-вание</w:t>
            </w:r>
            <w:proofErr w:type="spellEnd"/>
            <w:proofErr w:type="gramEnd"/>
          </w:p>
        </w:tc>
        <w:tc>
          <w:tcPr>
            <w:tcW w:w="747" w:type="dxa"/>
            <w:vMerge w:val="restart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010" w:type="dxa"/>
            <w:gridSpan w:val="2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дата достижения (</w:t>
            </w:r>
            <w:proofErr w:type="spell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дд.мм</w:t>
            </w:r>
            <w:proofErr w:type="gramStart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.г</w:t>
            </w:r>
            <w:proofErr w:type="gram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г</w:t>
            </w:r>
            <w:proofErr w:type="spellEnd"/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673" w:type="dxa"/>
            <w:gridSpan w:val="2"/>
            <w:vMerge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978" w:type="dxa"/>
            <w:gridSpan w:val="2"/>
            <w:vMerge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1700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22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vMerge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47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93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17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825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48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136" w:type="dxa"/>
            <w:vMerge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1B03C5" w:rsidRPr="001B03C5" w:rsidTr="002433B6">
        <w:tc>
          <w:tcPr>
            <w:tcW w:w="170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17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5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8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36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1B03C5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14</w:t>
            </w:r>
          </w:p>
        </w:tc>
      </w:tr>
      <w:tr w:rsidR="001B03C5" w:rsidRPr="001B03C5" w:rsidTr="002433B6">
        <w:tc>
          <w:tcPr>
            <w:tcW w:w="170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22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47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017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989" w:type="dxa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shd w:val="clear" w:color="auto" w:fill="auto"/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="Calibri" w:hAnsi="Liberation Serif" w:cs="Liberation Serif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Руководитель (уполномоченное лицо)</w:t>
      </w: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_________________________    __________________________     ___________________________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</w:t>
      </w: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                 (подпись)                            (расшифровка подписи)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«_____» ____________ 20___ г.</w:t>
      </w:r>
    </w:p>
    <w:p w:rsidR="001B03C5" w:rsidRPr="001B03C5" w:rsidRDefault="001B03C5" w:rsidP="001B03C5">
      <w:pPr>
        <w:shd w:val="clear" w:color="auto" w:fill="FFFFFF"/>
        <w:ind w:left="7938" w:right="30"/>
        <w:rPr>
          <w:rFonts w:ascii="Liberation Serif" w:hAnsi="Liberation Serif" w:cs="Times New Roman"/>
          <w:color w:val="000000"/>
          <w:spacing w:val="1"/>
          <w:sz w:val="26"/>
          <w:szCs w:val="26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br w:type="page"/>
      </w: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lastRenderedPageBreak/>
        <w:t>Приложение № 3</w:t>
      </w:r>
    </w:p>
    <w:p w:rsidR="001B03C5" w:rsidRPr="001B03C5" w:rsidRDefault="001B03C5" w:rsidP="001B03C5">
      <w:pPr>
        <w:shd w:val="clear" w:color="auto" w:fill="FFFFFF"/>
        <w:ind w:left="7938" w:right="30"/>
        <w:rPr>
          <w:rFonts w:ascii="Liberation Serif" w:eastAsia="Calibri" w:hAnsi="Liberation Serif"/>
          <w:color w:val="000000"/>
          <w:spacing w:val="-4"/>
          <w:sz w:val="26"/>
          <w:szCs w:val="26"/>
          <w:lang w:eastAsia="en-US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к  порядку расходования субсидии из бюджета Свердловской области бюджету Ирбитского муниципального образования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регионального проекта «Успех каждого ребенка», являющегося региональной составляющей национального проекта «Образование», в 2020–2022 годах</w:t>
      </w:r>
    </w:p>
    <w:p w:rsidR="001B03C5" w:rsidRPr="001B03C5" w:rsidRDefault="001B03C5" w:rsidP="001B03C5">
      <w:pPr>
        <w:shd w:val="clear" w:color="auto" w:fill="FFFFFF"/>
        <w:spacing w:line="240" w:lineRule="auto"/>
        <w:ind w:right="30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Форма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ОТЧЕТ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proofErr w:type="gramStart"/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о достижении значений показателей результативности использования субсидии</w:t>
      </w:r>
      <w:r w:rsidRPr="001B03C5">
        <w:rPr>
          <w:rFonts w:ascii="Liberation Serif" w:eastAsia="Times New Roman" w:hAnsi="Liberation Serif" w:cs="Liberation Serif"/>
          <w:b/>
          <w:color w:val="000000"/>
          <w:sz w:val="24"/>
          <w:szCs w:val="24"/>
        </w:rPr>
        <w:t xml:space="preserve"> из областного бюджета местному бюджету на </w:t>
      </w:r>
      <w:r w:rsidRPr="001B03C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</w:rPr>
        <w:t>создание</w:t>
      </w:r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</w:rPr>
        <w:t xml:space="preserve"> </w:t>
      </w:r>
      <w:r w:rsidRPr="001B03C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</w:rPr>
        <w:t xml:space="preserve"> в общеобразовательных организациях, расположенных в сельской местности и малых городах, условий для занятий физической культурой и спортом (за счет средств субсидии, полученной из федерального бюджета, и средств областного бюджета) в рамках регионального проекта «Успех каждого ребенка», являющегося региональной составляющей нацио</w:t>
      </w:r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</w:rPr>
        <w:t>нального проекта «Образование»,</w:t>
      </w:r>
      <w:r w:rsidRPr="001B03C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</w:rPr>
        <w:t xml:space="preserve"> в 2020–2022 годах</w:t>
      </w:r>
      <w:proofErr w:type="gramEnd"/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bCs/>
          <w:color w:val="000000"/>
          <w:sz w:val="24"/>
          <w:szCs w:val="24"/>
          <w:lang w:eastAsia="en-US"/>
        </w:rPr>
      </w:pP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Liberation Serif"/>
          <w:b/>
          <w:color w:val="000000"/>
          <w:sz w:val="24"/>
          <w:szCs w:val="24"/>
        </w:rPr>
      </w:pPr>
      <w:r w:rsidRPr="001B03C5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за _____ квартал ________ года (нарастающим итогом)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ind w:firstLine="706"/>
        <w:jc w:val="center"/>
        <w:rPr>
          <w:rFonts w:ascii="Liberation Serif" w:eastAsia="Times New Roman" w:hAnsi="Liberation Serif" w:cs="Liberation Serif"/>
          <w:b/>
          <w:color w:val="000000"/>
          <w:sz w:val="28"/>
          <w:szCs w:val="28"/>
        </w:rPr>
      </w:pPr>
      <w:r w:rsidRPr="001B03C5">
        <w:rPr>
          <w:rFonts w:ascii="Liberation Serif" w:eastAsia="Times New Roman" w:hAnsi="Liberation Serif" w:cs="Liberation Serif"/>
          <w:b/>
          <w:color w:val="000000"/>
          <w:sz w:val="28"/>
          <w:szCs w:val="28"/>
        </w:rPr>
        <w:t>________________________________________________________________________________________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ind w:firstLine="706"/>
        <w:jc w:val="center"/>
        <w:rPr>
          <w:rFonts w:ascii="Liberation Serif" w:eastAsia="Times New Roman" w:hAnsi="Liberation Serif" w:cs="Liberation Serif"/>
          <w:color w:val="000000"/>
          <w:sz w:val="20"/>
          <w:szCs w:val="20"/>
        </w:rPr>
      </w:pPr>
      <w:r w:rsidRPr="001B03C5">
        <w:rPr>
          <w:rFonts w:ascii="Liberation Serif" w:eastAsia="Times New Roman" w:hAnsi="Liberation Serif" w:cs="Liberation Serif"/>
          <w:color w:val="000000"/>
          <w:sz w:val="20"/>
          <w:szCs w:val="20"/>
        </w:rPr>
        <w:t>(наименование муниципального образования, расположенного на территории Свердловской области)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44"/>
        <w:gridCol w:w="2127"/>
        <w:gridCol w:w="3543"/>
        <w:gridCol w:w="2835"/>
      </w:tblGrid>
      <w:tr w:rsidR="001B03C5" w:rsidRPr="001B03C5" w:rsidTr="002433B6">
        <w:trPr>
          <w:trHeight w:val="1526"/>
        </w:trPr>
        <w:tc>
          <w:tcPr>
            <w:tcW w:w="993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Номер строки</w:t>
            </w:r>
          </w:p>
        </w:tc>
        <w:tc>
          <w:tcPr>
            <w:tcW w:w="5244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Наименование показателя результативности использования субсидии</w:t>
            </w:r>
          </w:p>
        </w:tc>
        <w:tc>
          <w:tcPr>
            <w:tcW w:w="2127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Единица измерения</w:t>
            </w:r>
          </w:p>
        </w:tc>
        <w:tc>
          <w:tcPr>
            <w:tcW w:w="3543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Запланированное значение показателя результативности использования субсидии                     в ______ году</w:t>
            </w: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 xml:space="preserve">Достигнутое значение показателя результативности использования субсидии за отчетный период                   </w:t>
            </w:r>
          </w:p>
        </w:tc>
      </w:tr>
    </w:tbl>
    <w:p w:rsidR="001B03C5" w:rsidRPr="001B03C5" w:rsidRDefault="001B03C5" w:rsidP="001B03C5">
      <w:pPr>
        <w:spacing w:line="240" w:lineRule="auto"/>
        <w:rPr>
          <w:rFonts w:ascii="Liberation Serif" w:eastAsia="Times New Roman" w:hAnsi="Liberation Serif" w:cs="Liberation Serif"/>
          <w:color w:val="000000"/>
          <w:sz w:val="2"/>
          <w:szCs w:val="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245"/>
        <w:gridCol w:w="851"/>
        <w:gridCol w:w="1276"/>
        <w:gridCol w:w="3543"/>
        <w:gridCol w:w="2835"/>
        <w:gridCol w:w="284"/>
      </w:tblGrid>
      <w:tr w:rsidR="001B03C5" w:rsidRPr="001B03C5" w:rsidTr="002433B6">
        <w:trPr>
          <w:gridBefore w:val="1"/>
          <w:gridAfter w:val="1"/>
          <w:wBefore w:w="142" w:type="dxa"/>
          <w:wAfter w:w="284" w:type="dxa"/>
          <w:tblHeader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3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4</w:t>
            </w: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5</w:t>
            </w: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Количество общеобразовательных организаций, расположенных                              в сельской местности и малых городах,                          в которых обновлена материально-техническая база для занятий физической культурой и спортом, – всего,</w:t>
            </w:r>
          </w:p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из них: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Единица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1.1.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в сельской местности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Единица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 xml:space="preserve">Количество детей, обучающихся                             в общеобразовательных организациях, </w:t>
            </w: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lastRenderedPageBreak/>
              <w:t xml:space="preserve">расположенных в сельской местности                   и малых городах, в которых обновлена материально-техническая база для занятий физической культурой и спортом </w:t>
            </w:r>
            <w:r w:rsidRPr="001B03C5">
              <w:rPr>
                <w:rFonts w:ascii="Liberation Serif" w:eastAsia="Times New Roman" w:hAnsi="Liberation Serif" w:cs="Liberation Serif"/>
                <w:i/>
                <w:color w:val="000000"/>
                <w:sz w:val="25"/>
                <w:szCs w:val="25"/>
              </w:rPr>
              <w:t>(без учета классов для детей с ограниченными возможностями здоровья и умственной отсталостью (интеллектуальными нарушениями))</w:t>
            </w: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, – всего,</w:t>
            </w:r>
          </w:p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из них: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lastRenderedPageBreak/>
              <w:t>Человек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lastRenderedPageBreak/>
              <w:t>2.1.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в сельской местности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Человек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Количество общеобразовательных организаций, расположенных                            в сельской местности и малых городах,                          в которых отремонтированы спортивные залы, – всего,</w:t>
            </w:r>
          </w:p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из них: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Единица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3.1.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в сельской местности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Единица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rPr>
          <w:gridBefore w:val="1"/>
          <w:gridAfter w:val="1"/>
          <w:wBefore w:w="142" w:type="dxa"/>
          <w:wAfter w:w="284" w:type="dxa"/>
        </w:trPr>
        <w:tc>
          <w:tcPr>
            <w:tcW w:w="992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sz w:val="25"/>
                <w:szCs w:val="25"/>
              </w:rPr>
              <w:t>Срок реализации мероприятий                        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  <w:t>-</w:t>
            </w:r>
          </w:p>
        </w:tc>
        <w:tc>
          <w:tcPr>
            <w:tcW w:w="3543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  <w:tc>
          <w:tcPr>
            <w:tcW w:w="2835" w:type="dxa"/>
          </w:tcPr>
          <w:p w:rsidR="001B03C5" w:rsidRPr="001B03C5" w:rsidRDefault="001B03C5" w:rsidP="001B03C5">
            <w:pPr>
              <w:tabs>
                <w:tab w:val="left" w:pos="5715"/>
              </w:tabs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5"/>
                <w:szCs w:val="25"/>
              </w:rPr>
            </w:pPr>
          </w:p>
        </w:tc>
      </w:tr>
      <w:tr w:rsidR="001B03C5" w:rsidRPr="001B03C5" w:rsidTr="002433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6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-108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-108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ind w:left="-108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_______________________________________________________</w:t>
            </w:r>
          </w:p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                                                     (наименование должности*)</w:t>
            </w: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C5" w:rsidRPr="001B03C5" w:rsidRDefault="001B03C5" w:rsidP="001B03C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  <w:p w:rsidR="001B03C5" w:rsidRPr="001B03C5" w:rsidRDefault="001B03C5" w:rsidP="001B03C5">
            <w:pPr>
              <w:tabs>
                <w:tab w:val="left" w:pos="8092"/>
              </w:tabs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  <w:p w:rsidR="001B03C5" w:rsidRPr="001B03C5" w:rsidRDefault="001B03C5" w:rsidP="001B03C5">
            <w:pPr>
              <w:tabs>
                <w:tab w:val="left" w:pos="8092"/>
              </w:tabs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                                       </w:t>
            </w:r>
            <w:r w:rsidRPr="001B03C5">
              <w:rPr>
                <w:rFonts w:ascii="Liberation Serif" w:eastAsia="Times New Roman" w:hAnsi="Liberation Serif" w:cs="Liberation Serif"/>
                <w:color w:val="000000"/>
              </w:rPr>
              <w:t>____________/____________________________/</w:t>
            </w:r>
            <w:r w:rsidRPr="001B03C5">
              <w:rPr>
                <w:rFonts w:ascii="Liberation Serif" w:eastAsia="Times New Roman" w:hAnsi="Liberation Serif" w:cs="Liberation Serif"/>
                <w:color w:val="000000"/>
              </w:rPr>
              <w:tab/>
            </w:r>
          </w:p>
          <w:p w:rsidR="001B03C5" w:rsidRPr="001B03C5" w:rsidRDefault="001B03C5" w:rsidP="001B03C5">
            <w:pPr>
              <w:tabs>
                <w:tab w:val="left" w:pos="5040"/>
              </w:tabs>
              <w:spacing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1B03C5"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</w:rPr>
              <w:t xml:space="preserve">                                                                      </w:t>
            </w:r>
            <w:r w:rsidRPr="001B03C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(подпись)                              (ФИО)</w:t>
            </w:r>
          </w:p>
        </w:tc>
      </w:tr>
    </w:tbl>
    <w:p w:rsidR="001B03C5" w:rsidRPr="001B03C5" w:rsidRDefault="001B03C5" w:rsidP="001B03C5">
      <w:pPr>
        <w:spacing w:line="240" w:lineRule="auto"/>
        <w:jc w:val="both"/>
        <w:rPr>
          <w:rFonts w:ascii="Liberation Serif" w:eastAsia="Times New Roman" w:hAnsi="Liberation Serif" w:cs="Liberation Serif"/>
          <w:color w:val="000000"/>
          <w:sz w:val="20"/>
          <w:szCs w:val="20"/>
        </w:rPr>
      </w:pPr>
      <w:r w:rsidRPr="001B03C5">
        <w:rPr>
          <w:rFonts w:ascii="Liberation Serif" w:eastAsia="Times New Roman" w:hAnsi="Liberation Serif" w:cs="Liberation Serif"/>
          <w:color w:val="000000"/>
          <w:sz w:val="20"/>
          <w:szCs w:val="20"/>
        </w:rPr>
        <w:t>Примечание:</w:t>
      </w:r>
    </w:p>
    <w:p w:rsidR="001B03C5" w:rsidRPr="001B03C5" w:rsidRDefault="001B03C5" w:rsidP="001B03C5">
      <w:pPr>
        <w:spacing w:line="240" w:lineRule="auto"/>
        <w:jc w:val="both"/>
        <w:rPr>
          <w:rFonts w:ascii="Liberation Serif" w:eastAsia="Times New Roman" w:hAnsi="Liberation Serif" w:cs="Liberation Serif"/>
          <w:color w:val="000000"/>
          <w:sz w:val="20"/>
          <w:szCs w:val="20"/>
        </w:rPr>
      </w:pPr>
      <w:r w:rsidRPr="001B03C5">
        <w:rPr>
          <w:rFonts w:ascii="Liberation Serif" w:eastAsia="Times New Roman" w:hAnsi="Liberation Serif" w:cs="Liberation Serif"/>
          <w:color w:val="000000"/>
          <w:sz w:val="20"/>
          <w:szCs w:val="20"/>
        </w:rPr>
        <w:t xml:space="preserve">*Отчет представляется за подписью главы (главы администрации) муниципального образования, расположенного на территории Свердловской области, или уполномоченного им лица.                                  </w:t>
      </w:r>
    </w:p>
    <w:p w:rsidR="001B03C5" w:rsidRPr="001B03C5" w:rsidRDefault="001B03C5" w:rsidP="001B03C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en-US"/>
        </w:rPr>
      </w:pPr>
    </w:p>
    <w:p w:rsidR="00DA09A3" w:rsidRPr="00202108" w:rsidRDefault="00DA09A3" w:rsidP="001B03C5">
      <w:pPr>
        <w:pStyle w:val="Style1"/>
        <w:widowControl/>
        <w:spacing w:line="240" w:lineRule="auto"/>
        <w:ind w:firstLine="0"/>
        <w:jc w:val="center"/>
        <w:rPr>
          <w:rFonts w:eastAsia="Calibri"/>
          <w:color w:val="000000"/>
          <w:spacing w:val="-4"/>
          <w:sz w:val="28"/>
          <w:szCs w:val="28"/>
          <w:lang w:eastAsia="en-US"/>
        </w:rPr>
      </w:pPr>
    </w:p>
    <w:sectPr w:rsidR="00DA09A3" w:rsidRPr="00202108" w:rsidSect="003C0AED">
      <w:pgSz w:w="16838" w:h="11906" w:orient="landscape" w:code="9"/>
      <w:pgMar w:top="425" w:right="567" w:bottom="284" w:left="709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522C1"/>
    <w:multiLevelType w:val="hybridMultilevel"/>
    <w:tmpl w:val="50A66BCA"/>
    <w:lvl w:ilvl="0" w:tplc="3544D74E">
      <w:start w:val="1"/>
      <w:numFmt w:val="decimal"/>
      <w:lvlText w:val="%1."/>
      <w:lvlJc w:val="left"/>
      <w:pPr>
        <w:ind w:left="-32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88" w:hanging="360"/>
      </w:pPr>
    </w:lvl>
    <w:lvl w:ilvl="2" w:tplc="0419001B" w:tentative="1">
      <w:start w:val="1"/>
      <w:numFmt w:val="lowerRoman"/>
      <w:lvlText w:val="%3."/>
      <w:lvlJc w:val="right"/>
      <w:pPr>
        <w:ind w:left="1408" w:hanging="180"/>
      </w:pPr>
    </w:lvl>
    <w:lvl w:ilvl="3" w:tplc="0419000F" w:tentative="1">
      <w:start w:val="1"/>
      <w:numFmt w:val="decimal"/>
      <w:lvlText w:val="%4."/>
      <w:lvlJc w:val="left"/>
      <w:pPr>
        <w:ind w:left="2128" w:hanging="360"/>
      </w:pPr>
    </w:lvl>
    <w:lvl w:ilvl="4" w:tplc="04190019" w:tentative="1">
      <w:start w:val="1"/>
      <w:numFmt w:val="lowerLetter"/>
      <w:lvlText w:val="%5."/>
      <w:lvlJc w:val="left"/>
      <w:pPr>
        <w:ind w:left="2848" w:hanging="360"/>
      </w:pPr>
    </w:lvl>
    <w:lvl w:ilvl="5" w:tplc="0419001B" w:tentative="1">
      <w:start w:val="1"/>
      <w:numFmt w:val="lowerRoman"/>
      <w:lvlText w:val="%6."/>
      <w:lvlJc w:val="right"/>
      <w:pPr>
        <w:ind w:left="3568" w:hanging="180"/>
      </w:pPr>
    </w:lvl>
    <w:lvl w:ilvl="6" w:tplc="0419000F" w:tentative="1">
      <w:start w:val="1"/>
      <w:numFmt w:val="decimal"/>
      <w:lvlText w:val="%7."/>
      <w:lvlJc w:val="left"/>
      <w:pPr>
        <w:ind w:left="4288" w:hanging="360"/>
      </w:pPr>
    </w:lvl>
    <w:lvl w:ilvl="7" w:tplc="04190019" w:tentative="1">
      <w:start w:val="1"/>
      <w:numFmt w:val="lowerLetter"/>
      <w:lvlText w:val="%8."/>
      <w:lvlJc w:val="left"/>
      <w:pPr>
        <w:ind w:left="5008" w:hanging="360"/>
      </w:pPr>
    </w:lvl>
    <w:lvl w:ilvl="8" w:tplc="0419001B" w:tentative="1">
      <w:start w:val="1"/>
      <w:numFmt w:val="lowerRoman"/>
      <w:lvlText w:val="%9."/>
      <w:lvlJc w:val="right"/>
      <w:pPr>
        <w:ind w:left="5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157C"/>
    <w:rsid w:val="00001DD1"/>
    <w:rsid w:val="000330F1"/>
    <w:rsid w:val="00036C3E"/>
    <w:rsid w:val="00046546"/>
    <w:rsid w:val="00075CDD"/>
    <w:rsid w:val="000F36D1"/>
    <w:rsid w:val="0013571D"/>
    <w:rsid w:val="00144CC6"/>
    <w:rsid w:val="001658C0"/>
    <w:rsid w:val="00175E30"/>
    <w:rsid w:val="001A157C"/>
    <w:rsid w:val="001A56F9"/>
    <w:rsid w:val="001B03C5"/>
    <w:rsid w:val="001D3B27"/>
    <w:rsid w:val="00202108"/>
    <w:rsid w:val="00206A39"/>
    <w:rsid w:val="00237542"/>
    <w:rsid w:val="00243D6C"/>
    <w:rsid w:val="00250650"/>
    <w:rsid w:val="002C6605"/>
    <w:rsid w:val="002D7AC4"/>
    <w:rsid w:val="0030095C"/>
    <w:rsid w:val="00301FF0"/>
    <w:rsid w:val="00332EB2"/>
    <w:rsid w:val="003349E6"/>
    <w:rsid w:val="00357D8B"/>
    <w:rsid w:val="003C0AED"/>
    <w:rsid w:val="003E2964"/>
    <w:rsid w:val="003E3E99"/>
    <w:rsid w:val="004423B4"/>
    <w:rsid w:val="004432EA"/>
    <w:rsid w:val="00466205"/>
    <w:rsid w:val="00471037"/>
    <w:rsid w:val="00474792"/>
    <w:rsid w:val="00475088"/>
    <w:rsid w:val="004F24EE"/>
    <w:rsid w:val="0052124C"/>
    <w:rsid w:val="00527FA6"/>
    <w:rsid w:val="0057491B"/>
    <w:rsid w:val="00597193"/>
    <w:rsid w:val="005A175B"/>
    <w:rsid w:val="005B0455"/>
    <w:rsid w:val="005B6F3A"/>
    <w:rsid w:val="005C23FF"/>
    <w:rsid w:val="00645BAA"/>
    <w:rsid w:val="00660DE0"/>
    <w:rsid w:val="00674697"/>
    <w:rsid w:val="006A14CD"/>
    <w:rsid w:val="006A2286"/>
    <w:rsid w:val="006A2FD2"/>
    <w:rsid w:val="006A54AA"/>
    <w:rsid w:val="006B0DAA"/>
    <w:rsid w:val="006D2E07"/>
    <w:rsid w:val="007135D7"/>
    <w:rsid w:val="00746587"/>
    <w:rsid w:val="007537BE"/>
    <w:rsid w:val="00761D87"/>
    <w:rsid w:val="00797D52"/>
    <w:rsid w:val="007F4094"/>
    <w:rsid w:val="007F4CDD"/>
    <w:rsid w:val="008010E7"/>
    <w:rsid w:val="00854336"/>
    <w:rsid w:val="008672DA"/>
    <w:rsid w:val="008B6477"/>
    <w:rsid w:val="00923ED7"/>
    <w:rsid w:val="00951DB4"/>
    <w:rsid w:val="00954A71"/>
    <w:rsid w:val="0098538D"/>
    <w:rsid w:val="009A6484"/>
    <w:rsid w:val="00A26BD0"/>
    <w:rsid w:val="00A32129"/>
    <w:rsid w:val="00A52715"/>
    <w:rsid w:val="00AD354F"/>
    <w:rsid w:val="00B11F9B"/>
    <w:rsid w:val="00B226A6"/>
    <w:rsid w:val="00B34C1D"/>
    <w:rsid w:val="00B46D58"/>
    <w:rsid w:val="00B5773C"/>
    <w:rsid w:val="00BC1A5C"/>
    <w:rsid w:val="00BF272C"/>
    <w:rsid w:val="00BF7AD8"/>
    <w:rsid w:val="00C36236"/>
    <w:rsid w:val="00C47D4C"/>
    <w:rsid w:val="00C67E6E"/>
    <w:rsid w:val="00C91685"/>
    <w:rsid w:val="00CB3BC3"/>
    <w:rsid w:val="00CD57F2"/>
    <w:rsid w:val="00CE156B"/>
    <w:rsid w:val="00D03101"/>
    <w:rsid w:val="00D16E80"/>
    <w:rsid w:val="00D70EA8"/>
    <w:rsid w:val="00D92DF3"/>
    <w:rsid w:val="00DA09A3"/>
    <w:rsid w:val="00DC40D0"/>
    <w:rsid w:val="00E17985"/>
    <w:rsid w:val="00E53D63"/>
    <w:rsid w:val="00E8758B"/>
    <w:rsid w:val="00EF5684"/>
    <w:rsid w:val="00F1005D"/>
    <w:rsid w:val="00F202DE"/>
    <w:rsid w:val="00F62F9C"/>
    <w:rsid w:val="00F64B4C"/>
    <w:rsid w:val="00FA01CD"/>
    <w:rsid w:val="00FA3E66"/>
    <w:rsid w:val="00FD3EB5"/>
    <w:rsid w:val="00FD6ADB"/>
    <w:rsid w:val="00FE542E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7C"/>
    <w:pPr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formattexttopleveltext">
    <w:name w:val="formattext topleveltext"/>
    <w:basedOn w:val="a"/>
    <w:rsid w:val="006A2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Прижатый влево"/>
    <w:basedOn w:val="a"/>
    <w:next w:val="a"/>
    <w:rsid w:val="003E2964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rsid w:val="003E2964"/>
    <w:pPr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">
    <w:name w:val="Style1"/>
    <w:basedOn w:val="a"/>
    <w:rsid w:val="003E2964"/>
    <w:pPr>
      <w:widowControl w:val="0"/>
      <w:autoSpaceDE w:val="0"/>
      <w:autoSpaceDN w:val="0"/>
      <w:adjustRightInd w:val="0"/>
      <w:spacing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E2964"/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54A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Яна Неймышева</cp:lastModifiedBy>
  <cp:revision>97</cp:revision>
  <cp:lastPrinted>2020-03-10T06:53:00Z</cp:lastPrinted>
  <dcterms:created xsi:type="dcterms:W3CDTF">2015-05-25T07:40:00Z</dcterms:created>
  <dcterms:modified xsi:type="dcterms:W3CDTF">2020-03-10T06:53:00Z</dcterms:modified>
</cp:coreProperties>
</file>