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4B" w:rsidRPr="002D424A" w:rsidRDefault="008E1D92" w:rsidP="004649DB">
      <w:pPr>
        <w:jc w:val="center"/>
        <w:rPr>
          <w:sz w:val="30"/>
          <w:szCs w:val="30"/>
        </w:rPr>
      </w:pPr>
      <w:r w:rsidRPr="002D424A">
        <w:rPr>
          <w:sz w:val="30"/>
          <w:szCs w:val="30"/>
        </w:rPr>
        <w:t>Уважаемые налогоплательщики!</w:t>
      </w:r>
    </w:p>
    <w:p w:rsidR="00920044" w:rsidRPr="002D424A" w:rsidRDefault="00920044" w:rsidP="004649DB">
      <w:pPr>
        <w:jc w:val="center"/>
        <w:rPr>
          <w:sz w:val="30"/>
          <w:szCs w:val="30"/>
        </w:rPr>
      </w:pPr>
    </w:p>
    <w:p w:rsidR="00920044" w:rsidRPr="002D424A" w:rsidRDefault="002D424A" w:rsidP="002D424A">
      <w:pPr>
        <w:autoSpaceDE w:val="0"/>
        <w:autoSpaceDN w:val="0"/>
        <w:adjustRightInd w:val="0"/>
        <w:ind w:firstLine="720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Законодательством о контрольно-кассовой технике установлены</w:t>
      </w:r>
      <w:r w:rsidRPr="002D424A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2D424A">
        <w:rPr>
          <w:sz w:val="30"/>
          <w:szCs w:val="30"/>
        </w:rPr>
        <w:t xml:space="preserve">ременные этапы </w:t>
      </w:r>
      <w:r w:rsidR="00920044" w:rsidRPr="002D424A">
        <w:rPr>
          <w:sz w:val="30"/>
          <w:szCs w:val="30"/>
        </w:rPr>
        <w:t>перехода</w:t>
      </w:r>
      <w:r w:rsidRPr="002D424A">
        <w:rPr>
          <w:sz w:val="30"/>
          <w:szCs w:val="30"/>
        </w:rPr>
        <w:t xml:space="preserve"> на новый порядок применения </w:t>
      </w:r>
      <w:r>
        <w:rPr>
          <w:sz w:val="30"/>
          <w:szCs w:val="30"/>
        </w:rPr>
        <w:t xml:space="preserve">ККТ </w:t>
      </w:r>
      <w:r w:rsidRPr="002D424A">
        <w:rPr>
          <w:sz w:val="30"/>
          <w:szCs w:val="30"/>
        </w:rPr>
        <w:t>(онлай</w:t>
      </w:r>
      <w:proofErr w:type="gramStart"/>
      <w:r w:rsidRPr="002D424A">
        <w:rPr>
          <w:sz w:val="30"/>
          <w:szCs w:val="30"/>
        </w:rPr>
        <w:t>н-</w:t>
      </w:r>
      <w:proofErr w:type="gramEnd"/>
      <w:r w:rsidRPr="002D424A">
        <w:rPr>
          <w:sz w:val="30"/>
          <w:szCs w:val="30"/>
        </w:rPr>
        <w:t xml:space="preserve"> кассы)</w:t>
      </w:r>
      <w:r w:rsidR="00920044" w:rsidRPr="002D424A">
        <w:rPr>
          <w:sz w:val="30"/>
          <w:szCs w:val="30"/>
        </w:rPr>
        <w:t>:</w:t>
      </w:r>
    </w:p>
    <w:p w:rsidR="002D424A" w:rsidRPr="002D424A" w:rsidRDefault="002D424A" w:rsidP="002D424A">
      <w:pPr>
        <w:autoSpaceDE w:val="0"/>
        <w:autoSpaceDN w:val="0"/>
        <w:adjustRightInd w:val="0"/>
        <w:spacing w:after="240"/>
        <w:ind w:firstLine="720"/>
        <w:jc w:val="both"/>
        <w:outlineLvl w:val="1"/>
        <w:rPr>
          <w:sz w:val="30"/>
          <w:szCs w:val="30"/>
        </w:rPr>
      </w:pPr>
      <w:r w:rsidRPr="00E42958">
        <w:rPr>
          <w:b/>
          <w:color w:val="FF0000"/>
          <w:sz w:val="30"/>
          <w:szCs w:val="30"/>
        </w:rPr>
        <w:t>С 01.07.2016 по 01.07.2017</w:t>
      </w:r>
      <w:r w:rsidRPr="00E42958">
        <w:rPr>
          <w:color w:val="FF0000"/>
          <w:sz w:val="30"/>
          <w:szCs w:val="30"/>
        </w:rPr>
        <w:t xml:space="preserve"> </w:t>
      </w:r>
      <w:r w:rsidRPr="002D424A">
        <w:rPr>
          <w:sz w:val="30"/>
          <w:szCs w:val="30"/>
        </w:rPr>
        <w:t xml:space="preserve">добровольный переход для всех организаций и индивидуальных предпринимателей (ИП); </w:t>
      </w:r>
    </w:p>
    <w:p w:rsidR="002D424A" w:rsidRPr="002D424A" w:rsidRDefault="002D424A" w:rsidP="002D424A">
      <w:pPr>
        <w:autoSpaceDE w:val="0"/>
        <w:autoSpaceDN w:val="0"/>
        <w:adjustRightInd w:val="0"/>
        <w:ind w:firstLine="720"/>
        <w:jc w:val="both"/>
        <w:outlineLvl w:val="1"/>
        <w:rPr>
          <w:sz w:val="30"/>
          <w:szCs w:val="30"/>
        </w:rPr>
      </w:pPr>
      <w:r w:rsidRPr="00E42958">
        <w:rPr>
          <w:b/>
          <w:color w:val="FF0000"/>
          <w:sz w:val="30"/>
          <w:szCs w:val="30"/>
        </w:rPr>
        <w:t>С 01.07.2017</w:t>
      </w:r>
      <w:r w:rsidRPr="00E42958">
        <w:rPr>
          <w:color w:val="FF0000"/>
          <w:sz w:val="30"/>
          <w:szCs w:val="30"/>
        </w:rPr>
        <w:t xml:space="preserve"> </w:t>
      </w:r>
      <w:r w:rsidR="008D54AC" w:rsidRPr="00E42958">
        <w:rPr>
          <w:color w:val="FF0000"/>
          <w:sz w:val="30"/>
          <w:szCs w:val="30"/>
        </w:rPr>
        <w:t xml:space="preserve"> </w:t>
      </w:r>
      <w:r w:rsidRPr="002D424A">
        <w:rPr>
          <w:sz w:val="30"/>
          <w:szCs w:val="30"/>
        </w:rPr>
        <w:t>обязательный переход для организаций и ИП, которые применяют общеустановленную систему  налогообложения (ОСНО) и упрощенную систему налогообложения (УСНО).</w:t>
      </w:r>
    </w:p>
    <w:p w:rsidR="002D424A" w:rsidRPr="002D424A" w:rsidRDefault="002D424A" w:rsidP="002D424A">
      <w:pPr>
        <w:autoSpaceDE w:val="0"/>
        <w:autoSpaceDN w:val="0"/>
        <w:adjustRightInd w:val="0"/>
        <w:ind w:firstLine="720"/>
        <w:jc w:val="both"/>
        <w:outlineLvl w:val="1"/>
        <w:rPr>
          <w:sz w:val="30"/>
          <w:szCs w:val="30"/>
        </w:rPr>
      </w:pPr>
      <w:r w:rsidRPr="002D424A">
        <w:rPr>
          <w:sz w:val="30"/>
          <w:szCs w:val="30"/>
        </w:rPr>
        <w:t>Исключение составляют налогоплательщики, занятые в  сфере услуг (могут применять бланки строгой отчетности (БСО)), торговля через интернет, торговые автоматы.</w:t>
      </w:r>
    </w:p>
    <w:p w:rsidR="002D424A" w:rsidRPr="002D424A" w:rsidRDefault="002D424A" w:rsidP="002D424A">
      <w:pPr>
        <w:autoSpaceDE w:val="0"/>
        <w:autoSpaceDN w:val="0"/>
        <w:adjustRightInd w:val="0"/>
        <w:spacing w:before="240"/>
        <w:ind w:firstLine="720"/>
        <w:jc w:val="both"/>
        <w:outlineLvl w:val="1"/>
        <w:rPr>
          <w:sz w:val="30"/>
          <w:szCs w:val="30"/>
        </w:rPr>
      </w:pPr>
      <w:r w:rsidRPr="00E42958">
        <w:rPr>
          <w:b/>
          <w:color w:val="FF0000"/>
          <w:sz w:val="30"/>
          <w:szCs w:val="30"/>
        </w:rPr>
        <w:t>С 01.07.2018</w:t>
      </w:r>
      <w:r w:rsidR="008D54AC" w:rsidRPr="00E42958">
        <w:rPr>
          <w:b/>
          <w:color w:val="FF0000"/>
          <w:sz w:val="30"/>
          <w:szCs w:val="30"/>
        </w:rPr>
        <w:t xml:space="preserve"> </w:t>
      </w:r>
      <w:r w:rsidRPr="00E42958">
        <w:rPr>
          <w:color w:val="FF0000"/>
          <w:sz w:val="30"/>
          <w:szCs w:val="30"/>
        </w:rPr>
        <w:t xml:space="preserve"> </w:t>
      </w:r>
      <w:r w:rsidRPr="002D424A">
        <w:rPr>
          <w:sz w:val="30"/>
          <w:szCs w:val="30"/>
        </w:rPr>
        <w:t>обязательный переход для организаций и ИП, которые применяют ЕНВД и имеют работников, с которыми заключены трудовые договоры. Исключение составляют налогоплательщики, занятые в  сфере услуг (могут применять БСО)</w:t>
      </w:r>
    </w:p>
    <w:p w:rsidR="00E42958" w:rsidRDefault="002D424A" w:rsidP="00E42958">
      <w:pPr>
        <w:autoSpaceDE w:val="0"/>
        <w:autoSpaceDN w:val="0"/>
        <w:adjustRightInd w:val="0"/>
        <w:ind w:firstLine="720"/>
        <w:jc w:val="both"/>
        <w:outlineLvl w:val="1"/>
        <w:rPr>
          <w:rFonts w:eastAsia="SimSun"/>
          <w:sz w:val="30"/>
          <w:szCs w:val="30"/>
        </w:rPr>
      </w:pPr>
      <w:r w:rsidRPr="002D424A">
        <w:rPr>
          <w:rFonts w:eastAsia="SimSun"/>
          <w:sz w:val="30"/>
          <w:szCs w:val="30"/>
        </w:rPr>
        <w:t>ИП, применяющие патентную систему, которые осуществляют деятельность в сфере розничной торговли и услуг общественного питания  и имеют официально устроенных работников.</w:t>
      </w:r>
    </w:p>
    <w:p w:rsidR="00E42958" w:rsidRPr="00E42958" w:rsidRDefault="00E42958" w:rsidP="00E42958">
      <w:pPr>
        <w:autoSpaceDE w:val="0"/>
        <w:autoSpaceDN w:val="0"/>
        <w:adjustRightInd w:val="0"/>
        <w:ind w:firstLine="720"/>
        <w:jc w:val="both"/>
        <w:outlineLvl w:val="1"/>
        <w:rPr>
          <w:rFonts w:eastAsia="SimSun"/>
          <w:sz w:val="30"/>
          <w:szCs w:val="30"/>
        </w:rPr>
      </w:pPr>
      <w:r w:rsidRPr="00E42958">
        <w:rPr>
          <w:rFonts w:eastAsia="SimSun"/>
          <w:sz w:val="30"/>
          <w:szCs w:val="30"/>
        </w:rPr>
        <w:t>Организации и ИП осуществляющие торговлю через интернет-магазины, а также использующие в своей деятельности торговые автоматы</w:t>
      </w:r>
      <w:r w:rsidR="00284B65">
        <w:rPr>
          <w:rFonts w:eastAsia="SimSun"/>
          <w:sz w:val="30"/>
          <w:szCs w:val="30"/>
        </w:rPr>
        <w:t>.</w:t>
      </w:r>
      <w:bookmarkStart w:id="0" w:name="_GoBack"/>
      <w:bookmarkEnd w:id="0"/>
    </w:p>
    <w:p w:rsidR="002D424A" w:rsidRPr="002D424A" w:rsidRDefault="002D424A" w:rsidP="002D424A">
      <w:pPr>
        <w:autoSpaceDE w:val="0"/>
        <w:autoSpaceDN w:val="0"/>
        <w:adjustRightInd w:val="0"/>
        <w:spacing w:before="240"/>
        <w:ind w:firstLine="720"/>
        <w:jc w:val="both"/>
        <w:outlineLvl w:val="1"/>
        <w:rPr>
          <w:rFonts w:eastAsia="SimSun"/>
          <w:sz w:val="30"/>
          <w:szCs w:val="30"/>
        </w:rPr>
      </w:pPr>
      <w:r w:rsidRPr="00E42958">
        <w:rPr>
          <w:rFonts w:eastAsia="SimSun"/>
          <w:b/>
          <w:color w:val="FF0000"/>
          <w:sz w:val="30"/>
          <w:szCs w:val="30"/>
        </w:rPr>
        <w:t>С 01.07.2019</w:t>
      </w:r>
      <w:r w:rsidRPr="00E42958">
        <w:rPr>
          <w:rFonts w:eastAsia="SimSun"/>
          <w:color w:val="FF0000"/>
          <w:sz w:val="30"/>
          <w:szCs w:val="30"/>
        </w:rPr>
        <w:t xml:space="preserve"> </w:t>
      </w:r>
      <w:r>
        <w:rPr>
          <w:rFonts w:eastAsia="SimSun"/>
          <w:sz w:val="30"/>
          <w:szCs w:val="30"/>
        </w:rPr>
        <w:t xml:space="preserve">онлайн-кассы обязаны применять </w:t>
      </w:r>
      <w:r>
        <w:rPr>
          <w:sz w:val="30"/>
          <w:szCs w:val="30"/>
        </w:rPr>
        <w:t>организации</w:t>
      </w:r>
      <w:r w:rsidRPr="002D424A">
        <w:rPr>
          <w:sz w:val="30"/>
          <w:szCs w:val="30"/>
        </w:rPr>
        <w:t xml:space="preserve"> и ИП, занят</w:t>
      </w:r>
      <w:r>
        <w:rPr>
          <w:sz w:val="30"/>
          <w:szCs w:val="30"/>
        </w:rPr>
        <w:t>ые</w:t>
      </w:r>
      <w:r w:rsidRPr="002D424A">
        <w:rPr>
          <w:sz w:val="30"/>
          <w:szCs w:val="30"/>
        </w:rPr>
        <w:t xml:space="preserve"> в  сфере услуг, ИП «</w:t>
      </w:r>
      <w:proofErr w:type="spellStart"/>
      <w:r w:rsidRPr="002D424A">
        <w:rPr>
          <w:sz w:val="30"/>
          <w:szCs w:val="30"/>
        </w:rPr>
        <w:t>вмененщики</w:t>
      </w:r>
      <w:proofErr w:type="spellEnd"/>
      <w:r w:rsidRPr="002D424A">
        <w:rPr>
          <w:sz w:val="30"/>
          <w:szCs w:val="30"/>
        </w:rPr>
        <w:t>» и «</w:t>
      </w:r>
      <w:proofErr w:type="spellStart"/>
      <w:r w:rsidRPr="002D424A">
        <w:rPr>
          <w:sz w:val="30"/>
          <w:szCs w:val="30"/>
        </w:rPr>
        <w:t>патентщики</w:t>
      </w:r>
      <w:proofErr w:type="spellEnd"/>
      <w:r w:rsidRPr="002D424A">
        <w:rPr>
          <w:sz w:val="30"/>
          <w:szCs w:val="30"/>
        </w:rPr>
        <w:t xml:space="preserve">», которые не имеют </w:t>
      </w:r>
      <w:r w:rsidRPr="002D424A">
        <w:rPr>
          <w:rFonts w:eastAsia="SimSun"/>
          <w:sz w:val="30"/>
          <w:szCs w:val="30"/>
        </w:rPr>
        <w:t>официально устроенных работников.</w:t>
      </w:r>
    </w:p>
    <w:p w:rsidR="00DF404B" w:rsidRPr="002D424A" w:rsidRDefault="00DF404B" w:rsidP="002D424A">
      <w:pPr>
        <w:jc w:val="both"/>
        <w:rPr>
          <w:b/>
          <w:sz w:val="30"/>
          <w:szCs w:val="30"/>
        </w:rPr>
      </w:pPr>
    </w:p>
    <w:p w:rsidR="002D424A" w:rsidRPr="002D424A" w:rsidRDefault="002D424A" w:rsidP="002D424A">
      <w:pPr>
        <w:autoSpaceDE w:val="0"/>
        <w:autoSpaceDN w:val="0"/>
        <w:adjustRightInd w:val="0"/>
        <w:ind w:firstLine="720"/>
        <w:jc w:val="both"/>
        <w:outlineLvl w:val="1"/>
        <w:rPr>
          <w:sz w:val="30"/>
          <w:szCs w:val="30"/>
        </w:rPr>
      </w:pPr>
      <w:r w:rsidRPr="002D424A">
        <w:rPr>
          <w:sz w:val="30"/>
          <w:szCs w:val="30"/>
        </w:rPr>
        <w:t xml:space="preserve">Инспекция рекомендует в целях недопущения негативных последствий в виде штрафов не откладывать переход на новый порядок применения ККТ на «последний момент». </w:t>
      </w:r>
      <w:proofErr w:type="gramStart"/>
      <w:r w:rsidRPr="002D424A">
        <w:rPr>
          <w:sz w:val="30"/>
          <w:szCs w:val="30"/>
        </w:rPr>
        <w:t>Заранее позаботьтесь о приобретении и регистрации новых онлайн-касс, при этом, если Вы приобрели технику и не успели по независящим от Вас обстоятельствам поставить ее на учет, то санкции применяться не будут.</w:t>
      </w:r>
      <w:proofErr w:type="gramEnd"/>
    </w:p>
    <w:p w:rsidR="002D424A" w:rsidRPr="002D424A" w:rsidRDefault="002D424A" w:rsidP="002D424A">
      <w:pPr>
        <w:jc w:val="both"/>
        <w:rPr>
          <w:b/>
          <w:sz w:val="30"/>
          <w:szCs w:val="30"/>
        </w:rPr>
      </w:pPr>
    </w:p>
    <w:sectPr w:rsidR="002D424A" w:rsidRPr="002D424A" w:rsidSect="002D424A">
      <w:headerReference w:type="default" r:id="rId9"/>
      <w:pgSz w:w="11906" w:h="16838"/>
      <w:pgMar w:top="3402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88" w:rsidRDefault="00054988">
      <w:r>
        <w:separator/>
      </w:r>
    </w:p>
  </w:endnote>
  <w:endnote w:type="continuationSeparator" w:id="0">
    <w:p w:rsidR="00054988" w:rsidRDefault="000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88" w:rsidRDefault="00054988">
      <w:r>
        <w:separator/>
      </w:r>
    </w:p>
  </w:footnote>
  <w:footnote w:type="continuationSeparator" w:id="0">
    <w:p w:rsidR="00054988" w:rsidRDefault="0005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08" w:rsidRDefault="00700F4E" w:rsidP="000677A5">
    <w:pPr>
      <w:pStyle w:val="a3"/>
      <w:tabs>
        <w:tab w:val="clear" w:pos="4677"/>
        <w:tab w:val="clear" w:pos="9355"/>
        <w:tab w:val="center" w:pos="4320"/>
        <w:tab w:val="right" w:pos="9360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E9A9DF" wp14:editId="6026AA99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7115810" cy="10083800"/>
          <wp:effectExtent l="0" t="0" r="889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1008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D"/>
    <w:rsid w:val="00054988"/>
    <w:rsid w:val="000677A5"/>
    <w:rsid w:val="00284B65"/>
    <w:rsid w:val="002C2A55"/>
    <w:rsid w:val="002D424A"/>
    <w:rsid w:val="00321EF5"/>
    <w:rsid w:val="0039135A"/>
    <w:rsid w:val="003D1B6E"/>
    <w:rsid w:val="004348D4"/>
    <w:rsid w:val="00454958"/>
    <w:rsid w:val="004558FE"/>
    <w:rsid w:val="00460C56"/>
    <w:rsid w:val="004649DB"/>
    <w:rsid w:val="004814ED"/>
    <w:rsid w:val="0057041D"/>
    <w:rsid w:val="005A2644"/>
    <w:rsid w:val="00700F4E"/>
    <w:rsid w:val="007D5508"/>
    <w:rsid w:val="007E7CF9"/>
    <w:rsid w:val="00892B02"/>
    <w:rsid w:val="00892EE9"/>
    <w:rsid w:val="00894C7C"/>
    <w:rsid w:val="008D54AC"/>
    <w:rsid w:val="008E1D92"/>
    <w:rsid w:val="008E218D"/>
    <w:rsid w:val="00920044"/>
    <w:rsid w:val="00935322"/>
    <w:rsid w:val="009F6179"/>
    <w:rsid w:val="00A13044"/>
    <w:rsid w:val="00A5703C"/>
    <w:rsid w:val="00AA349C"/>
    <w:rsid w:val="00C04B7B"/>
    <w:rsid w:val="00DA362D"/>
    <w:rsid w:val="00DB3286"/>
    <w:rsid w:val="00DF404B"/>
    <w:rsid w:val="00E213AE"/>
    <w:rsid w:val="00E42958"/>
    <w:rsid w:val="00E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A460-D0F0-41E3-B7DB-2697A0A9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Елена Николаевна Баранова</cp:lastModifiedBy>
  <cp:revision>6</cp:revision>
  <cp:lastPrinted>2018-03-29T12:27:00Z</cp:lastPrinted>
  <dcterms:created xsi:type="dcterms:W3CDTF">2017-12-20T05:05:00Z</dcterms:created>
  <dcterms:modified xsi:type="dcterms:W3CDTF">2018-03-30T06:31:00Z</dcterms:modified>
</cp:coreProperties>
</file>