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61" w:rsidRPr="00F843E2" w:rsidRDefault="00F843E2" w:rsidP="00404961">
      <w:pPr>
        <w:shd w:val="clear" w:color="auto" w:fill="FFFFFF"/>
        <w:rPr>
          <w:rFonts w:ascii="Verdana" w:eastAsia="Times New Roman" w:hAnsi="Verdana"/>
          <w:b/>
          <w:bCs/>
          <w:color w:val="0033A0" w:themeColor="text2"/>
          <w:sz w:val="40"/>
          <w:szCs w:val="40"/>
          <w:lang w:eastAsia="ru-RU"/>
        </w:rPr>
      </w:pPr>
      <w:r w:rsidRPr="00F843E2">
        <w:rPr>
          <w:rFonts w:ascii="Verdana" w:hAnsi="Verdana"/>
          <w:b/>
          <w:i/>
          <w:noProof/>
          <w:color w:val="0033A0" w:themeColor="text2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102AC40A" wp14:editId="53AF5B0B">
            <wp:simplePos x="0" y="0"/>
            <wp:positionH relativeFrom="column">
              <wp:posOffset>5110480</wp:posOffset>
            </wp:positionH>
            <wp:positionV relativeFrom="paragraph">
              <wp:posOffset>-227330</wp:posOffset>
            </wp:positionV>
            <wp:extent cx="18288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75" y="21319"/>
                <wp:lineTo x="21375" y="0"/>
                <wp:lineTo x="0" y="0"/>
              </wp:wrapPolygon>
            </wp:wrapTight>
            <wp:docPr id="1" name="Рисунок 1" descr="X:\DOC\Исупова\Вакансии\ООО Партнер-строй\Е.Е\Инет\Работа в России\Работа России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:\DOC\Исупова\Вакансии\ООО Партнер-строй\Е.Е\Инет\Работа в России\Работа России 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17" b="13482"/>
                    <a:stretch/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961" w:rsidRPr="00F843E2">
        <w:rPr>
          <w:rFonts w:ascii="Verdana" w:eastAsia="Times New Roman" w:hAnsi="Verdana"/>
          <w:b/>
          <w:bCs/>
          <w:color w:val="0033A0" w:themeColor="text2"/>
          <w:sz w:val="40"/>
          <w:szCs w:val="40"/>
          <w:lang w:eastAsia="ru-RU"/>
        </w:rPr>
        <w:t>СООБЩИ О ТРУДОУСТРОЙСТВЕ</w:t>
      </w:r>
    </w:p>
    <w:p w:rsidR="00F843E2" w:rsidRPr="00C0330E" w:rsidRDefault="00F843E2" w:rsidP="00404961">
      <w:pPr>
        <w:shd w:val="clear" w:color="auto" w:fill="FFFFFF"/>
        <w:jc w:val="both"/>
        <w:rPr>
          <w:rFonts w:ascii="Verdana" w:eastAsia="Times New Roman" w:hAnsi="Verdana"/>
          <w:bCs/>
          <w:sz w:val="26"/>
          <w:szCs w:val="26"/>
          <w:lang w:eastAsia="ru-RU"/>
        </w:rPr>
      </w:pPr>
    </w:p>
    <w:p w:rsidR="00404961" w:rsidRPr="00C0330E" w:rsidRDefault="00644F8B" w:rsidP="00404961">
      <w:pPr>
        <w:shd w:val="clear" w:color="auto" w:fill="FFFFFF"/>
        <w:jc w:val="both"/>
        <w:rPr>
          <w:rFonts w:ascii="Verdana" w:eastAsia="Times New Roman" w:hAnsi="Verdana"/>
          <w:bCs/>
          <w:sz w:val="26"/>
          <w:szCs w:val="26"/>
          <w:lang w:eastAsia="ru-RU"/>
        </w:rPr>
      </w:pPr>
      <w:r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Уважаемые граждане, состоящие на учете в Ирбитском центре занятости и имеющие статус безработного гражданина, </w:t>
      </w:r>
      <w:r w:rsidR="004B6228" w:rsidRPr="00C0330E">
        <w:rPr>
          <w:rFonts w:ascii="Verdana" w:eastAsia="Times New Roman" w:hAnsi="Verdana"/>
          <w:bCs/>
          <w:sz w:val="26"/>
          <w:szCs w:val="26"/>
          <w:lang w:eastAsia="ru-RU"/>
        </w:rPr>
        <w:t>обращаем</w:t>
      </w:r>
      <w:r w:rsidR="003C225B">
        <w:rPr>
          <w:rFonts w:ascii="Verdana" w:eastAsia="Times New Roman" w:hAnsi="Verdana"/>
          <w:bCs/>
          <w:sz w:val="26"/>
          <w:szCs w:val="26"/>
          <w:lang w:eastAsia="ru-RU"/>
        </w:rPr>
        <w:t xml:space="preserve"> ваше</w:t>
      </w:r>
      <w:r w:rsidR="004B6228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внимание на то, что</w:t>
      </w:r>
      <w:r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в случае отнесения </w:t>
      </w:r>
      <w:r w:rsidRPr="00C0330E">
        <w:rPr>
          <w:rFonts w:ascii="Verdana" w:eastAsia="Times New Roman" w:hAnsi="Verdana"/>
          <w:bCs/>
          <w:sz w:val="26"/>
          <w:szCs w:val="26"/>
          <w:lang w:eastAsia="ru-RU"/>
        </w:rPr>
        <w:t>вас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к категории занятых граждан</w:t>
      </w:r>
      <w:r w:rsidR="000840A3">
        <w:rPr>
          <w:rFonts w:ascii="Verdana" w:eastAsia="Times New Roman" w:hAnsi="Verdana"/>
          <w:bCs/>
          <w:sz w:val="26"/>
          <w:szCs w:val="26"/>
          <w:lang w:eastAsia="ru-RU"/>
        </w:rPr>
        <w:t xml:space="preserve"> (статья 2 Закона Российской Федерации</w:t>
      </w:r>
      <w:r w:rsidR="000840A3" w:rsidRPr="000840A3">
        <w:rPr>
          <w:rFonts w:ascii="Verdana" w:eastAsia="Times New Roman" w:hAnsi="Verdana"/>
          <w:bCs/>
          <w:sz w:val="26"/>
          <w:szCs w:val="26"/>
          <w:lang w:eastAsia="ru-RU"/>
        </w:rPr>
        <w:t xml:space="preserve"> </w:t>
      </w:r>
      <w:r w:rsidR="000840A3">
        <w:rPr>
          <w:rFonts w:ascii="Verdana" w:eastAsia="Times New Roman" w:hAnsi="Verdana"/>
          <w:bCs/>
          <w:sz w:val="26"/>
          <w:szCs w:val="26"/>
          <w:lang w:eastAsia="ru-RU"/>
        </w:rPr>
        <w:t>от 19.04.1991 г. № 1032-1</w:t>
      </w:r>
      <w:r w:rsidR="00481CE3">
        <w:rPr>
          <w:rFonts w:ascii="Verdana" w:eastAsia="Times New Roman" w:hAnsi="Verdana"/>
          <w:bCs/>
          <w:sz w:val="26"/>
          <w:szCs w:val="26"/>
          <w:lang w:eastAsia="ru-RU"/>
        </w:rPr>
        <w:t xml:space="preserve"> «О занятости населения в Российской Федерации»</w:t>
      </w:r>
      <w:r w:rsidR="000840A3">
        <w:rPr>
          <w:rFonts w:ascii="Verdana" w:eastAsia="Times New Roman" w:hAnsi="Verdana"/>
          <w:bCs/>
          <w:sz w:val="26"/>
          <w:szCs w:val="26"/>
          <w:lang w:eastAsia="ru-RU"/>
        </w:rPr>
        <w:t>)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, </w:t>
      </w:r>
      <w:r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ВЫ</w:t>
      </w:r>
      <w:r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ОБЯЗАНЫ</w:t>
      </w:r>
      <w:r w:rsidR="00404961" w:rsidRPr="00C0330E">
        <w:rPr>
          <w:rFonts w:ascii="Verdana" w:eastAsia="Times New Roman" w:hAnsi="Verdana"/>
          <w:b/>
          <w:bCs/>
          <w:i/>
          <w:sz w:val="26"/>
          <w:szCs w:val="26"/>
          <w:lang w:eastAsia="ru-RU"/>
        </w:rPr>
        <w:t xml:space="preserve"> </w:t>
      </w:r>
      <w:r w:rsidR="00404961"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в течение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</w:t>
      </w:r>
      <w:r w:rsidR="00404961" w:rsidRPr="00C0330E">
        <w:rPr>
          <w:rFonts w:ascii="Verdana" w:eastAsia="Times New Roman" w:hAnsi="Verdana"/>
          <w:b/>
          <w:bCs/>
          <w:color w:val="CF4520" w:themeColor="background1"/>
          <w:sz w:val="26"/>
          <w:szCs w:val="26"/>
          <w:lang w:eastAsia="ru-RU"/>
        </w:rPr>
        <w:t>3 рабочих дней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с даты возникновения данных изменений </w:t>
      </w:r>
      <w:r w:rsidR="00404961"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проинформировать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 xml:space="preserve"> об этом </w:t>
      </w:r>
      <w:r w:rsidR="00D636DD"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Ц</w:t>
      </w:r>
      <w:r w:rsidR="00404961"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ентр занятости населения</w:t>
      </w:r>
      <w:r w:rsidR="00404961" w:rsidRPr="00C0330E">
        <w:rPr>
          <w:rFonts w:ascii="Verdana" w:eastAsia="Times New Roman" w:hAnsi="Verdana"/>
          <w:bCs/>
          <w:sz w:val="26"/>
          <w:szCs w:val="26"/>
          <w:lang w:eastAsia="ru-RU"/>
        </w:rPr>
        <w:t>.</w:t>
      </w:r>
    </w:p>
    <w:p w:rsidR="00404961" w:rsidRPr="00C0330E" w:rsidRDefault="00404961" w:rsidP="00404961">
      <w:pPr>
        <w:shd w:val="clear" w:color="auto" w:fill="FFFFFF"/>
        <w:jc w:val="both"/>
        <w:rPr>
          <w:rFonts w:ascii="Verdana" w:eastAsia="Times New Roman" w:hAnsi="Verdana"/>
          <w:bCs/>
          <w:sz w:val="26"/>
          <w:szCs w:val="26"/>
          <w:lang w:eastAsia="ru-RU"/>
        </w:rPr>
      </w:pPr>
    </w:p>
    <w:p w:rsidR="00D636DD" w:rsidRPr="00FB650E" w:rsidRDefault="004B6228" w:rsidP="00D636DD">
      <w:pPr>
        <w:shd w:val="clear" w:color="auto" w:fill="FFFFFF"/>
        <w:jc w:val="both"/>
        <w:rPr>
          <w:rFonts w:ascii="Verdana" w:eastAsia="Times New Roman" w:hAnsi="Verdana"/>
          <w:b/>
          <w:iCs/>
          <w:sz w:val="26"/>
          <w:szCs w:val="26"/>
          <w:lang w:eastAsia="ru-RU"/>
        </w:rPr>
      </w:pPr>
      <w:r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ВАЖНО</w:t>
      </w:r>
      <w:r w:rsidR="003C225B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ЗНАТЬ</w:t>
      </w:r>
      <w:r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: </w:t>
      </w:r>
      <w:r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>если вы нашли работу</w:t>
      </w:r>
      <w:r w:rsidR="00B05C9F"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(офиц</w:t>
      </w:r>
      <w:r w:rsidR="00C0330E"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>иальную или</w:t>
      </w:r>
      <w:r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неофициальн</w:t>
      </w:r>
      <w:r w:rsidR="00C0330E"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>ую)</w:t>
      </w:r>
      <w:r w:rsidR="003C225B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и</w:t>
      </w:r>
      <w:r w:rsidR="00C0330E" w:rsidRPr="00C0330E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н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е</w:t>
      </w:r>
      <w:r w:rsidR="003C225B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пред</w:t>
      </w:r>
      <w:r w:rsidR="003C225B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оставили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информаци</w:t>
      </w:r>
      <w:r w:rsidR="003C225B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ю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о </w:t>
      </w:r>
      <w:r w:rsidR="00FB65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факте 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трудоустройств</w:t>
      </w:r>
      <w:r w:rsidR="00FB65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а</w:t>
      </w:r>
      <w:r w:rsidR="003C225B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, то это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приравнивается к получению пособия обманным путем</w:t>
      </w:r>
      <w:r w:rsid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>,</w:t>
      </w:r>
      <w:r w:rsidR="00D636DD" w:rsidRPr="00C0330E">
        <w:rPr>
          <w:rFonts w:ascii="Verdana" w:eastAsia="Times New Roman" w:hAnsi="Verdana"/>
          <w:b/>
          <w:iCs/>
          <w:color w:val="CF4520" w:themeColor="background1"/>
          <w:sz w:val="26"/>
          <w:szCs w:val="26"/>
          <w:lang w:eastAsia="ru-RU"/>
        </w:rPr>
        <w:t xml:space="preserve"> </w:t>
      </w:r>
      <w:r w:rsidR="003C225B">
        <w:rPr>
          <w:rFonts w:ascii="Verdana" w:eastAsia="Times New Roman" w:hAnsi="Verdana"/>
          <w:b/>
          <w:iCs/>
          <w:sz w:val="26"/>
          <w:szCs w:val="26"/>
          <w:lang w:eastAsia="ru-RU"/>
        </w:rPr>
        <w:t>что</w:t>
      </w:r>
      <w:r w:rsidR="00FB650E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</w:t>
      </w:r>
      <w:r w:rsidR="00D636DD" w:rsidRPr="00FB650E">
        <w:rPr>
          <w:rFonts w:ascii="Verdana" w:eastAsia="Times New Roman" w:hAnsi="Verdana"/>
          <w:b/>
          <w:iCs/>
          <w:sz w:val="26"/>
          <w:szCs w:val="26"/>
          <w:lang w:eastAsia="ru-RU"/>
        </w:rPr>
        <w:t>влечет за собой привлечение к административной или уголовной ответственности.</w:t>
      </w:r>
    </w:p>
    <w:p w:rsidR="00C0330E" w:rsidRPr="00FB650E" w:rsidRDefault="00D636DD" w:rsidP="00D636DD">
      <w:pPr>
        <w:shd w:val="clear" w:color="auto" w:fill="FFFFFF"/>
        <w:jc w:val="both"/>
        <w:rPr>
          <w:rFonts w:ascii="Verdana" w:eastAsia="Times New Roman" w:hAnsi="Verdana"/>
          <w:iCs/>
          <w:sz w:val="26"/>
          <w:szCs w:val="26"/>
          <w:lang w:eastAsia="ru-RU"/>
        </w:rPr>
      </w:pPr>
      <w:r w:rsidRPr="00FB650E">
        <w:rPr>
          <w:rFonts w:ascii="Verdana" w:eastAsia="Times New Roman" w:hAnsi="Verdana"/>
          <w:iCs/>
          <w:sz w:val="26"/>
          <w:szCs w:val="26"/>
          <w:lang w:eastAsia="ru-RU"/>
        </w:rPr>
        <w:t>В случае получения центром занятости сведений о наличии фактов трудовой или иной деятельности, совпадающей с периодом получения гражданином пособия по безработице,</w:t>
      </w:r>
      <w:r w:rsidR="003C225B">
        <w:rPr>
          <w:rFonts w:ascii="Verdana" w:eastAsia="Times New Roman" w:hAnsi="Verdana"/>
          <w:iCs/>
          <w:sz w:val="26"/>
          <w:szCs w:val="26"/>
          <w:lang w:eastAsia="ru-RU"/>
        </w:rPr>
        <w:t xml:space="preserve"> то </w:t>
      </w:r>
      <w:r w:rsidRPr="00FB650E">
        <w:rPr>
          <w:rFonts w:ascii="Verdana" w:eastAsia="Times New Roman" w:hAnsi="Verdana"/>
          <w:iCs/>
          <w:sz w:val="26"/>
          <w:szCs w:val="26"/>
          <w:lang w:eastAsia="ru-RU"/>
        </w:rPr>
        <w:t>осуществляется возврат полученного пособия по безработице за соответствующий период трудовой или иной деятельности в добровольном или судебном порядке.</w:t>
      </w:r>
    </w:p>
    <w:p w:rsidR="00D636DD" w:rsidRPr="00FB650E" w:rsidRDefault="00D636DD" w:rsidP="00D636DD">
      <w:pPr>
        <w:shd w:val="clear" w:color="auto" w:fill="FFFFFF"/>
        <w:jc w:val="both"/>
        <w:rPr>
          <w:rFonts w:ascii="Verdana" w:eastAsia="Times New Roman" w:hAnsi="Verdana"/>
          <w:b/>
          <w:iCs/>
          <w:sz w:val="26"/>
          <w:szCs w:val="26"/>
          <w:lang w:eastAsia="ru-RU"/>
        </w:rPr>
      </w:pPr>
      <w:r w:rsidRPr="00FB650E">
        <w:rPr>
          <w:rFonts w:ascii="Verdana" w:eastAsia="Times New Roman" w:hAnsi="Verdana"/>
          <w:b/>
          <w:iCs/>
          <w:sz w:val="26"/>
          <w:szCs w:val="26"/>
          <w:lang w:eastAsia="ru-RU"/>
        </w:rPr>
        <w:t>По всем случаям получения гражданами пособия по безработице</w:t>
      </w:r>
      <w:r w:rsidR="003C225B">
        <w:rPr>
          <w:rFonts w:ascii="Verdana" w:eastAsia="Times New Roman" w:hAnsi="Verdana"/>
          <w:b/>
          <w:iCs/>
          <w:sz w:val="26"/>
          <w:szCs w:val="26"/>
          <w:lang w:eastAsia="ru-RU"/>
        </w:rPr>
        <w:t xml:space="preserve"> </w:t>
      </w:r>
      <w:r w:rsidRPr="00FB650E">
        <w:rPr>
          <w:rFonts w:ascii="Verdana" w:eastAsia="Times New Roman" w:hAnsi="Verdana"/>
          <w:b/>
          <w:iCs/>
          <w:sz w:val="26"/>
          <w:szCs w:val="26"/>
          <w:lang w:eastAsia="ru-RU"/>
        </w:rPr>
        <w:t>обманным путем соответствующие материалы передаются в правоохранительные органы.</w:t>
      </w:r>
    </w:p>
    <w:p w:rsidR="00FB650E" w:rsidRDefault="00FB650E" w:rsidP="00D636DD">
      <w:pPr>
        <w:shd w:val="clear" w:color="auto" w:fill="FFFFFF"/>
        <w:jc w:val="both"/>
        <w:rPr>
          <w:rFonts w:ascii="Verdana" w:eastAsia="Times New Roman" w:hAnsi="Verdana"/>
          <w:iCs/>
          <w:sz w:val="26"/>
          <w:szCs w:val="26"/>
          <w:lang w:eastAsia="ru-RU"/>
        </w:rPr>
      </w:pPr>
    </w:p>
    <w:p w:rsidR="00FB650E" w:rsidRPr="00FB650E" w:rsidRDefault="00FB650E" w:rsidP="00D636DD">
      <w:pPr>
        <w:shd w:val="clear" w:color="auto" w:fill="FFFFFF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3C225B">
        <w:rPr>
          <w:rFonts w:ascii="Verdana" w:eastAsia="Times New Roman" w:hAnsi="Verdana"/>
          <w:iCs/>
          <w:sz w:val="26"/>
          <w:szCs w:val="26"/>
          <w:lang w:eastAsia="ru-RU"/>
        </w:rPr>
        <w:t xml:space="preserve">За 2021 год сотрудниками Ирбитского центр занятости </w:t>
      </w:r>
      <w:r w:rsidRPr="003C225B">
        <w:rPr>
          <w:rFonts w:ascii="Verdana" w:hAnsi="Verdana" w:cstheme="majorHAnsi"/>
          <w:sz w:val="26"/>
          <w:szCs w:val="26"/>
        </w:rPr>
        <w:t xml:space="preserve">выявлено </w:t>
      </w:r>
      <w:r w:rsidR="003C225B" w:rsidRPr="003C225B">
        <w:rPr>
          <w:rFonts w:ascii="Verdana" w:hAnsi="Verdana" w:cstheme="majorHAnsi"/>
          <w:sz w:val="26"/>
          <w:szCs w:val="26"/>
        </w:rPr>
        <w:t>70</w:t>
      </w:r>
      <w:r w:rsidRPr="003C225B">
        <w:rPr>
          <w:rFonts w:ascii="Verdana" w:hAnsi="Verdana" w:cstheme="majorHAnsi"/>
          <w:sz w:val="26"/>
          <w:szCs w:val="26"/>
        </w:rPr>
        <w:t xml:space="preserve"> случаев получения пособия обманным путем на сумму </w:t>
      </w:r>
      <w:r w:rsidR="003C225B" w:rsidRPr="003C225B">
        <w:rPr>
          <w:rFonts w:ascii="Verdana" w:hAnsi="Verdana" w:cstheme="majorHAnsi"/>
          <w:sz w:val="26"/>
          <w:szCs w:val="26"/>
        </w:rPr>
        <w:t>около 488 тыс.</w:t>
      </w:r>
      <w:r w:rsidRPr="003C225B">
        <w:rPr>
          <w:rFonts w:ascii="Verdana" w:hAnsi="Verdana" w:cstheme="majorHAnsi"/>
          <w:sz w:val="26"/>
          <w:szCs w:val="26"/>
        </w:rPr>
        <w:t>рублей</w:t>
      </w:r>
      <w:bookmarkStart w:id="0" w:name="_GoBack"/>
      <w:bookmarkEnd w:id="0"/>
      <w:r w:rsidRPr="003C225B">
        <w:rPr>
          <w:rFonts w:ascii="Verdana" w:hAnsi="Verdana" w:cstheme="majorHAnsi"/>
          <w:sz w:val="26"/>
          <w:szCs w:val="26"/>
        </w:rPr>
        <w:t xml:space="preserve">. На сегодняшний день в федеральный бюджет возвращено </w:t>
      </w:r>
      <w:r w:rsidR="003C225B" w:rsidRPr="003C225B">
        <w:rPr>
          <w:rFonts w:ascii="Verdana" w:hAnsi="Verdana" w:cstheme="majorHAnsi"/>
          <w:sz w:val="26"/>
          <w:szCs w:val="26"/>
        </w:rPr>
        <w:t>около 337 тыс.</w:t>
      </w:r>
      <w:r w:rsidRPr="003C225B">
        <w:rPr>
          <w:rFonts w:ascii="Verdana" w:hAnsi="Verdana" w:cstheme="majorHAnsi"/>
          <w:sz w:val="26"/>
          <w:szCs w:val="26"/>
        </w:rPr>
        <w:t xml:space="preserve">рублей. Возбуждено </w:t>
      </w:r>
      <w:r w:rsidR="003C225B" w:rsidRPr="003C225B">
        <w:rPr>
          <w:rFonts w:ascii="Verdana" w:hAnsi="Verdana" w:cstheme="majorHAnsi"/>
          <w:sz w:val="26"/>
          <w:szCs w:val="26"/>
        </w:rPr>
        <w:t>24</w:t>
      </w:r>
      <w:r w:rsidRPr="003C225B">
        <w:rPr>
          <w:rFonts w:ascii="Verdana" w:hAnsi="Verdana" w:cstheme="majorHAnsi"/>
          <w:sz w:val="26"/>
          <w:szCs w:val="26"/>
        </w:rPr>
        <w:t xml:space="preserve"> уголовных дел</w:t>
      </w:r>
      <w:r w:rsidR="003C225B" w:rsidRPr="003C225B">
        <w:rPr>
          <w:rFonts w:ascii="Verdana" w:hAnsi="Verdana" w:cstheme="majorHAnsi"/>
          <w:sz w:val="26"/>
          <w:szCs w:val="26"/>
        </w:rPr>
        <w:t>а</w:t>
      </w:r>
      <w:r w:rsidRPr="003C225B">
        <w:rPr>
          <w:rFonts w:ascii="Verdana" w:hAnsi="Verdana" w:cstheme="majorHAnsi"/>
          <w:sz w:val="26"/>
          <w:szCs w:val="26"/>
        </w:rPr>
        <w:t>.</w:t>
      </w:r>
    </w:p>
    <w:p w:rsidR="00644F8B" w:rsidRPr="00C0330E" w:rsidRDefault="00644F8B" w:rsidP="00404961">
      <w:pPr>
        <w:shd w:val="clear" w:color="auto" w:fill="FFFFFF"/>
        <w:jc w:val="both"/>
        <w:rPr>
          <w:rFonts w:ascii="Verdana" w:eastAsia="Times New Roman" w:hAnsi="Verdana"/>
          <w:bCs/>
          <w:sz w:val="26"/>
          <w:szCs w:val="26"/>
          <w:lang w:eastAsia="ru-RU"/>
        </w:rPr>
      </w:pPr>
    </w:p>
    <w:p w:rsidR="003C225B" w:rsidRDefault="003C225B" w:rsidP="00404961">
      <w:pPr>
        <w:shd w:val="clear" w:color="auto" w:fill="FFFFFF"/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</w:pPr>
      <w:r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>Сообщить</w:t>
      </w:r>
      <w:r w:rsidRPr="00C0330E"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 xml:space="preserve"> о трудоустройстве</w:t>
      </w:r>
      <w:r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 xml:space="preserve"> вы можете удобным для вас</w:t>
      </w:r>
      <w:r w:rsidRPr="00C0330E"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>с</w:t>
      </w:r>
      <w:r w:rsidR="00404961" w:rsidRPr="00C0330E"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>пособ</w:t>
      </w:r>
      <w:r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>ом</w:t>
      </w:r>
      <w:r w:rsidR="00404961" w:rsidRPr="00C0330E">
        <w:rPr>
          <w:rFonts w:ascii="Verdana" w:eastAsia="Times New Roman" w:hAnsi="Verdana"/>
          <w:b/>
          <w:bCs/>
          <w:color w:val="0033A0" w:themeColor="text2"/>
          <w:sz w:val="26"/>
          <w:szCs w:val="26"/>
          <w:lang w:eastAsia="ru-RU"/>
        </w:rPr>
        <w:t>:</w:t>
      </w:r>
    </w:p>
    <w:p w:rsidR="00404961" w:rsidRPr="00C0330E" w:rsidRDefault="00404961" w:rsidP="00404961">
      <w:pPr>
        <w:shd w:val="clear" w:color="auto" w:fill="FFFFFF"/>
        <w:rPr>
          <w:rFonts w:ascii="Verdana" w:eastAsia="Times New Roman" w:hAnsi="Verdana"/>
          <w:sz w:val="26"/>
          <w:szCs w:val="26"/>
          <w:lang w:eastAsia="ru-RU"/>
        </w:rPr>
      </w:pPr>
      <w:r w:rsidRPr="00C0330E">
        <w:rPr>
          <w:rFonts w:ascii="Cambria Math" w:eastAsia="Times New Roman" w:hAnsi="Cambria Math" w:cs="Cambria Math"/>
          <w:b/>
          <w:bCs/>
          <w:sz w:val="26"/>
          <w:szCs w:val="26"/>
          <w:lang w:eastAsia="ru-RU"/>
        </w:rPr>
        <w:t>①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 Лично при посещении центра занятости.</w:t>
      </w:r>
    </w:p>
    <w:p w:rsidR="00CD30D8" w:rsidRPr="00C0330E" w:rsidRDefault="00CA140E" w:rsidP="00CD30D8">
      <w:pPr>
        <w:shd w:val="clear" w:color="auto" w:fill="FFFFFF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0330E">
        <w:rPr>
          <w:rFonts w:ascii="Verdana" w:eastAsia="Times New Roman" w:hAnsi="Verdana"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57216" behindDoc="0" locked="0" layoutInCell="1" allowOverlap="1" wp14:anchorId="2CF72BF2" wp14:editId="215DA454">
            <wp:simplePos x="0" y="0"/>
            <wp:positionH relativeFrom="column">
              <wp:posOffset>3669665</wp:posOffset>
            </wp:positionH>
            <wp:positionV relativeFrom="paragraph">
              <wp:posOffset>185420</wp:posOffset>
            </wp:positionV>
            <wp:extent cx="3111500" cy="1807210"/>
            <wp:effectExtent l="0" t="0" r="0" b="2540"/>
            <wp:wrapSquare wrapText="bothSides"/>
            <wp:docPr id="2" name="Рисунок 2" descr="X:\DOC\Исупова\Вакансии\ООО Партнер-строй\Е.Е\Инет\Работа в России\Трудоустрой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OC\Исупова\Вакансии\ООО Партнер-строй\Е.Е\Инет\Работа в России\Трудоустрой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961" w:rsidRPr="00C0330E">
        <w:rPr>
          <w:rFonts w:ascii="Cambria Math" w:eastAsia="Times New Roman" w:hAnsi="Cambria Math" w:cs="Cambria Math"/>
          <w:b/>
          <w:bCs/>
          <w:sz w:val="26"/>
          <w:szCs w:val="26"/>
          <w:lang w:eastAsia="ru-RU"/>
        </w:rPr>
        <w:t>②</w:t>
      </w:r>
      <w:r w:rsidR="00404961" w:rsidRPr="00C0330E">
        <w:rPr>
          <w:rFonts w:ascii="Verdana" w:eastAsia="Times New Roman" w:hAnsi="Verdana"/>
          <w:b/>
          <w:bCs/>
          <w:sz w:val="26"/>
          <w:szCs w:val="26"/>
          <w:lang w:eastAsia="ru-RU"/>
        </w:rPr>
        <w:t> </w:t>
      </w:r>
      <w:r w:rsidR="00404961" w:rsidRPr="00C0330E">
        <w:rPr>
          <w:rFonts w:ascii="Verdana" w:eastAsia="Times New Roman" w:hAnsi="Verdana"/>
          <w:sz w:val="26"/>
          <w:szCs w:val="26"/>
          <w:lang w:eastAsia="ru-RU"/>
        </w:rPr>
        <w:t>По телефону.</w:t>
      </w:r>
    </w:p>
    <w:p w:rsidR="00CA140E" w:rsidRPr="00C0330E" w:rsidRDefault="00404961" w:rsidP="00F843E2">
      <w:pPr>
        <w:shd w:val="clear" w:color="auto" w:fill="FFFFFF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0330E">
        <w:rPr>
          <w:rFonts w:ascii="Cambria Math" w:eastAsia="Times New Roman" w:hAnsi="Cambria Math" w:cs="Cambria Math"/>
          <w:b/>
          <w:bCs/>
          <w:sz w:val="26"/>
          <w:szCs w:val="26"/>
          <w:lang w:eastAsia="ru-RU"/>
        </w:rPr>
        <w:t>③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 </w:t>
      </w:r>
      <w:hyperlink r:id="rId6" w:history="1">
        <w:r w:rsidRPr="00C0330E">
          <w:rPr>
            <w:rFonts w:ascii="Verdana" w:eastAsia="Times New Roman" w:hAnsi="Verdana"/>
            <w:sz w:val="26"/>
            <w:szCs w:val="26"/>
            <w:lang w:eastAsia="ru-RU"/>
          </w:rPr>
          <w:t>Через личный кабинет на Интерактивном портале Департамента по труду и занятости населения Свердловской</w:t>
        </w:r>
        <w:r w:rsidR="00C0330E">
          <w:rPr>
            <w:rFonts w:ascii="Verdana" w:eastAsia="Times New Roman" w:hAnsi="Verdana"/>
            <w:sz w:val="26"/>
            <w:szCs w:val="26"/>
            <w:lang w:eastAsia="ru-RU"/>
          </w:rPr>
          <w:t xml:space="preserve"> </w:t>
        </w:r>
        <w:r w:rsidR="00CD30D8" w:rsidRPr="00C0330E">
          <w:rPr>
            <w:rFonts w:ascii="Verdana" w:eastAsia="Times New Roman" w:hAnsi="Verdana"/>
            <w:sz w:val="26"/>
            <w:szCs w:val="26"/>
            <w:lang w:eastAsia="ru-RU"/>
          </w:rPr>
          <w:t>о</w:t>
        </w:r>
        <w:r w:rsidRPr="00C0330E">
          <w:rPr>
            <w:rFonts w:ascii="Verdana" w:eastAsia="Times New Roman" w:hAnsi="Verdana"/>
            <w:sz w:val="26"/>
            <w:szCs w:val="26"/>
            <w:lang w:eastAsia="ru-RU"/>
          </w:rPr>
          <w:t>бласти</w:t>
        </w:r>
      </w:hyperlink>
      <w:r w:rsid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 xml:space="preserve">(раздел </w:t>
      </w:r>
      <w:hyperlink r:id="rId7" w:history="1">
        <w:r w:rsidRPr="00C0330E">
          <w:rPr>
            <w:rFonts w:ascii="Verdana" w:eastAsia="Times New Roman" w:hAnsi="Verdana"/>
            <w:sz w:val="26"/>
            <w:szCs w:val="26"/>
            <w:lang w:eastAsia="ru-RU"/>
          </w:rPr>
          <w:t xml:space="preserve">Предоставление </w:t>
        </w:r>
        <w:r w:rsidR="00F843E2" w:rsidRPr="00C0330E">
          <w:rPr>
            <w:rFonts w:ascii="Verdana" w:eastAsia="Times New Roman" w:hAnsi="Verdana"/>
            <w:sz w:val="26"/>
            <w:szCs w:val="26"/>
            <w:lang w:eastAsia="ru-RU"/>
          </w:rPr>
          <w:t>д</w:t>
        </w:r>
        <w:r w:rsidRPr="00C0330E">
          <w:rPr>
            <w:rFonts w:ascii="Verdana" w:eastAsia="Times New Roman" w:hAnsi="Verdana"/>
            <w:sz w:val="26"/>
            <w:szCs w:val="26"/>
            <w:lang w:eastAsia="ru-RU"/>
          </w:rPr>
          <w:t>окументов</w:t>
        </w:r>
      </w:hyperlink>
      <w:r w:rsidRPr="00C0330E">
        <w:rPr>
          <w:rFonts w:ascii="Verdana" w:eastAsia="Times New Roman" w:hAnsi="Verdana"/>
          <w:sz w:val="26"/>
          <w:szCs w:val="26"/>
          <w:lang w:eastAsia="ru-RU"/>
        </w:rPr>
        <w:t>)</w:t>
      </w:r>
      <w:r w:rsidR="00CD30D8" w:rsidRPr="00C0330E">
        <w:rPr>
          <w:rFonts w:ascii="Verdana" w:eastAsia="Times New Roman" w:hAnsi="Verdana"/>
          <w:sz w:val="26"/>
          <w:szCs w:val="26"/>
          <w:lang w:eastAsia="ru-RU"/>
        </w:rPr>
        <w:t>.</w:t>
      </w:r>
    </w:p>
    <w:p w:rsidR="00404961" w:rsidRPr="00C0330E" w:rsidRDefault="00404961" w:rsidP="00F843E2">
      <w:pPr>
        <w:shd w:val="clear" w:color="auto" w:fill="FFFFFF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0330E">
        <w:rPr>
          <w:rFonts w:ascii="Cambria Math" w:eastAsia="Times New Roman" w:hAnsi="Cambria Math" w:cs="Cambria Math"/>
          <w:b/>
          <w:bCs/>
          <w:sz w:val="26"/>
          <w:szCs w:val="26"/>
          <w:lang w:eastAsia="ru-RU"/>
        </w:rPr>
        <w:t>④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 Заполнив онлайн-форму</w:t>
      </w:r>
      <w:r w:rsidR="00CD30D8" w:rsidRPr="00C0330E">
        <w:rPr>
          <w:rFonts w:ascii="Verdana" w:eastAsia="Times New Roman" w:hAnsi="Verdana"/>
          <w:sz w:val="26"/>
          <w:szCs w:val="26"/>
          <w:lang w:eastAsia="ru-RU"/>
        </w:rPr>
        <w:t xml:space="preserve"> на Интерактивном портале Департамента по труду и занятости населения Свердловской области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:</w:t>
      </w:r>
      <w:r w:rsidR="00CD30D8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</w:p>
    <w:p w:rsidR="00CD30D8" w:rsidRPr="00C0330E" w:rsidRDefault="00CD30D8" w:rsidP="00404961">
      <w:pPr>
        <w:shd w:val="clear" w:color="auto" w:fill="FFFFFF"/>
        <w:rPr>
          <w:rFonts w:ascii="Verdana" w:eastAsia="Times New Roman" w:hAnsi="Verdana"/>
          <w:color w:val="0033A0" w:themeColor="text2"/>
          <w:sz w:val="26"/>
          <w:szCs w:val="26"/>
          <w:lang w:eastAsia="ru-RU"/>
        </w:rPr>
      </w:pPr>
      <w:r w:rsidRPr="00C0330E">
        <w:rPr>
          <w:rFonts w:ascii="Verdana" w:eastAsia="Times New Roman" w:hAnsi="Verdana"/>
          <w:color w:val="0033A0" w:themeColor="text2"/>
          <w:sz w:val="26"/>
          <w:szCs w:val="26"/>
          <w:lang w:eastAsia="ru-RU"/>
        </w:rPr>
        <w:t>https://www.szn-ural.ru/content/сообщи_о_трудоустройстве</w:t>
      </w:r>
    </w:p>
    <w:p w:rsidR="00CD30D8" w:rsidRPr="00C0330E" w:rsidRDefault="00CD30D8" w:rsidP="00404961">
      <w:pPr>
        <w:shd w:val="clear" w:color="auto" w:fill="FFFFFF"/>
        <w:rPr>
          <w:rFonts w:ascii="Verdana" w:eastAsia="Times New Roman" w:hAnsi="Verdana"/>
          <w:color w:val="333333"/>
          <w:sz w:val="26"/>
          <w:szCs w:val="26"/>
          <w:lang w:eastAsia="ru-RU"/>
        </w:rPr>
      </w:pPr>
    </w:p>
    <w:p w:rsidR="00CD30D8" w:rsidRPr="00C0330E" w:rsidRDefault="00CD30D8" w:rsidP="00CD30D8">
      <w:pPr>
        <w:shd w:val="clear" w:color="auto" w:fill="FFFFFF"/>
        <w:jc w:val="both"/>
        <w:rPr>
          <w:rFonts w:ascii="Verdana" w:eastAsia="Times New Roman" w:hAnsi="Verdana"/>
          <w:sz w:val="26"/>
          <w:szCs w:val="26"/>
          <w:lang w:eastAsia="ru-RU"/>
        </w:rPr>
      </w:pPr>
      <w:r w:rsidRPr="00C0330E">
        <w:rPr>
          <w:rFonts w:ascii="Verdana" w:eastAsia="Times New Roman" w:hAnsi="Verdana"/>
          <w:sz w:val="26"/>
          <w:szCs w:val="26"/>
          <w:lang w:eastAsia="ru-RU"/>
        </w:rPr>
        <w:t>В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случае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сообщения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безработным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гражданином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о</w:t>
      </w:r>
      <w:r w:rsidR="00473A3D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своем трудоустройстве по телефону,</w:t>
      </w:r>
      <w:r w:rsidR="00F843E2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впоследствии</w:t>
      </w:r>
      <w:r w:rsidR="00F843E2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необходимо</w:t>
      </w:r>
      <w:r w:rsidR="00F843E2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предоставить</w:t>
      </w:r>
      <w:r w:rsidR="00F843E2" w:rsidRPr="00C0330E">
        <w:rPr>
          <w:rFonts w:ascii="Verdana" w:eastAsia="Times New Roman" w:hAnsi="Verdana"/>
          <w:sz w:val="26"/>
          <w:szCs w:val="26"/>
          <w:lang w:eastAsia="ru-RU"/>
        </w:rPr>
        <w:t xml:space="preserve"> </w:t>
      </w:r>
      <w:r w:rsidRPr="00C0330E">
        <w:rPr>
          <w:rFonts w:ascii="Verdana" w:eastAsia="Times New Roman" w:hAnsi="Verdana"/>
          <w:sz w:val="26"/>
          <w:szCs w:val="26"/>
          <w:lang w:eastAsia="ru-RU"/>
        </w:rPr>
        <w:t>документ, подтверждающий факт трудоустройства</w:t>
      </w:r>
      <w:r w:rsidR="0038696C" w:rsidRPr="00C0330E">
        <w:rPr>
          <w:rFonts w:ascii="Verdana" w:eastAsia="Times New Roman" w:hAnsi="Verdana"/>
          <w:sz w:val="26"/>
          <w:szCs w:val="26"/>
          <w:lang w:eastAsia="ru-RU"/>
        </w:rPr>
        <w:t>.</w:t>
      </w:r>
    </w:p>
    <w:p w:rsidR="00CD30D8" w:rsidRPr="00C0330E" w:rsidRDefault="00A24FAF" w:rsidP="0038696C">
      <w:pPr>
        <w:shd w:val="clear" w:color="auto" w:fill="FFFFFF"/>
        <w:rPr>
          <w:rFonts w:ascii="Verdana" w:eastAsia="Times New Roman" w:hAnsi="Verdana"/>
          <w:color w:val="CF4520" w:themeColor="background1"/>
          <w:sz w:val="26"/>
          <w:szCs w:val="26"/>
          <w:lang w:eastAsia="ru-RU"/>
        </w:rPr>
      </w:pPr>
      <w:hyperlink r:id="rId8" w:history="1">
        <w:r w:rsidR="00CD30D8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>Телефон «горяч</w:t>
        </w:r>
        <w:r w:rsidR="0038696C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>ей</w:t>
        </w:r>
        <w:r w:rsidR="00CD30D8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 xml:space="preserve"> лини</w:t>
        </w:r>
        <w:r w:rsidR="0038696C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>и</w:t>
        </w:r>
        <w:r w:rsidR="00CD30D8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>» центр</w:t>
        </w:r>
        <w:r w:rsidR="0038696C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>а</w:t>
        </w:r>
        <w:r w:rsidR="00CD30D8" w:rsidRPr="00C0330E">
          <w:rPr>
            <w:rFonts w:ascii="Verdana" w:eastAsia="Times New Roman" w:hAnsi="Verdana"/>
            <w:b/>
            <w:bCs/>
            <w:color w:val="CF4520" w:themeColor="background1"/>
            <w:sz w:val="26"/>
            <w:szCs w:val="26"/>
            <w:u w:val="single"/>
            <w:lang w:eastAsia="ru-RU"/>
          </w:rPr>
          <w:t xml:space="preserve"> занятости</w:t>
        </w:r>
      </w:hyperlink>
      <w:r w:rsidR="0038696C" w:rsidRPr="00C0330E">
        <w:rPr>
          <w:rFonts w:ascii="Verdana" w:eastAsia="Times New Roman" w:hAnsi="Verdana"/>
          <w:b/>
          <w:color w:val="CF4520" w:themeColor="background1"/>
          <w:sz w:val="26"/>
          <w:szCs w:val="26"/>
          <w:lang w:eastAsia="ru-RU"/>
        </w:rPr>
        <w:t>: 8(34355)6-23-39.</w:t>
      </w:r>
    </w:p>
    <w:p w:rsidR="00F843E2" w:rsidRPr="00C0330E" w:rsidRDefault="00F843E2" w:rsidP="0038696C">
      <w:pPr>
        <w:shd w:val="clear" w:color="auto" w:fill="FFFFFF"/>
        <w:jc w:val="both"/>
        <w:rPr>
          <w:rFonts w:ascii="Verdana" w:eastAsia="Times New Roman" w:hAnsi="Verdana"/>
          <w:i/>
          <w:iCs/>
          <w:color w:val="FF0000"/>
          <w:sz w:val="26"/>
          <w:szCs w:val="26"/>
          <w:lang w:eastAsia="ru-RU"/>
        </w:rPr>
      </w:pPr>
    </w:p>
    <w:p w:rsidR="00D636DD" w:rsidRPr="00C0330E" w:rsidRDefault="00D636DD">
      <w:pPr>
        <w:shd w:val="clear" w:color="auto" w:fill="FFFFFF"/>
        <w:jc w:val="both"/>
        <w:rPr>
          <w:rFonts w:ascii="Verdana" w:eastAsia="Times New Roman" w:hAnsi="Verdana"/>
          <w:b/>
          <w:color w:val="CF4520" w:themeColor="background1"/>
          <w:sz w:val="26"/>
          <w:szCs w:val="26"/>
          <w:lang w:eastAsia="ru-RU"/>
        </w:rPr>
      </w:pPr>
    </w:p>
    <w:sectPr w:rsidR="00D636DD" w:rsidRPr="00C0330E" w:rsidSect="00F843E2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C4"/>
    <w:rsid w:val="000840A3"/>
    <w:rsid w:val="00111EA4"/>
    <w:rsid w:val="00144B1A"/>
    <w:rsid w:val="00303D1D"/>
    <w:rsid w:val="00353C32"/>
    <w:rsid w:val="0038696C"/>
    <w:rsid w:val="003C225B"/>
    <w:rsid w:val="00404961"/>
    <w:rsid w:val="00473A3D"/>
    <w:rsid w:val="00481CE3"/>
    <w:rsid w:val="004B6228"/>
    <w:rsid w:val="00551B9D"/>
    <w:rsid w:val="005E0A41"/>
    <w:rsid w:val="00644F8B"/>
    <w:rsid w:val="00A24FAF"/>
    <w:rsid w:val="00A74D26"/>
    <w:rsid w:val="00B05C9F"/>
    <w:rsid w:val="00C0330E"/>
    <w:rsid w:val="00CA140E"/>
    <w:rsid w:val="00CD30D8"/>
    <w:rsid w:val="00D131C4"/>
    <w:rsid w:val="00D636DD"/>
    <w:rsid w:val="00F843E2"/>
    <w:rsid w:val="00F86726"/>
    <w:rsid w:val="00F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FE63-9CDB-420D-8397-32F2D5E9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C32"/>
  </w:style>
  <w:style w:type="paragraph" w:styleId="1">
    <w:name w:val="heading 1"/>
    <w:basedOn w:val="a"/>
    <w:next w:val="a"/>
    <w:link w:val="10"/>
    <w:uiPriority w:val="9"/>
    <w:qFormat/>
    <w:rsid w:val="00353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3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3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3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3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3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3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3C32"/>
    <w:rPr>
      <w:b/>
      <w:bCs/>
    </w:rPr>
  </w:style>
  <w:style w:type="character" w:styleId="a8">
    <w:name w:val="Emphasis"/>
    <w:basedOn w:val="a0"/>
    <w:uiPriority w:val="20"/>
    <w:qFormat/>
    <w:rsid w:val="00353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3C32"/>
    <w:rPr>
      <w:szCs w:val="32"/>
    </w:rPr>
  </w:style>
  <w:style w:type="paragraph" w:styleId="aa">
    <w:name w:val="List Paragraph"/>
    <w:basedOn w:val="a"/>
    <w:uiPriority w:val="34"/>
    <w:qFormat/>
    <w:rsid w:val="00353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C32"/>
    <w:rPr>
      <w:i/>
    </w:rPr>
  </w:style>
  <w:style w:type="character" w:customStyle="1" w:styleId="22">
    <w:name w:val="Цитата 2 Знак"/>
    <w:basedOn w:val="a0"/>
    <w:link w:val="21"/>
    <w:uiPriority w:val="29"/>
    <w:rsid w:val="00353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3C32"/>
    <w:rPr>
      <w:b/>
      <w:i/>
      <w:sz w:val="24"/>
    </w:rPr>
  </w:style>
  <w:style w:type="character" w:styleId="ad">
    <w:name w:val="Subtle Emphasis"/>
    <w:uiPriority w:val="19"/>
    <w:qFormat/>
    <w:rsid w:val="00353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3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3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3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C32"/>
    <w:pPr>
      <w:outlineLvl w:val="9"/>
    </w:pPr>
  </w:style>
  <w:style w:type="character" w:styleId="af3">
    <w:name w:val="Hyperlink"/>
    <w:basedOn w:val="a0"/>
    <w:uiPriority w:val="99"/>
    <w:semiHidden/>
    <w:unhideWhenUsed/>
    <w:rsid w:val="0040496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73A3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73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n-ural.ru/content/%D1%82%D0%B5%D0%BB%D0%B5%D1%84%D0%BE%D0%BD%D1%8B__%D0%B3%D0%BE%D1%80%D1%8F%D1%87%D0%B8%D1%85_%D0%BB%D0%B8%D0%BD%D0%B8%D0%B9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zn-ural.ru/Cabi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n-ural.ru/esia/openidsignincallback/?returnUrl=%2FCabinet%2F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абота России">
      <a:dk1>
        <a:sysClr val="windowText" lastClr="000000"/>
      </a:dk1>
      <a:lt1>
        <a:srgbClr val="CF4520"/>
      </a:lt1>
      <a:dk2>
        <a:srgbClr val="0033A0"/>
      </a:dk2>
      <a:lt2>
        <a:srgbClr val="69B3E7"/>
      </a:lt2>
      <a:accent1>
        <a:srgbClr val="FFFFFF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</dc:creator>
  <cp:keywords/>
  <dc:description/>
  <cp:lastModifiedBy>statistic</cp:lastModifiedBy>
  <cp:revision>8</cp:revision>
  <cp:lastPrinted>2022-01-19T10:57:00Z</cp:lastPrinted>
  <dcterms:created xsi:type="dcterms:W3CDTF">2021-03-30T03:54:00Z</dcterms:created>
  <dcterms:modified xsi:type="dcterms:W3CDTF">2022-01-21T03:53:00Z</dcterms:modified>
</cp:coreProperties>
</file>