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F3" w:rsidRPr="00052D13" w:rsidRDefault="00595918" w:rsidP="00950162">
      <w:pPr>
        <w:spacing w:after="0" w:line="228" w:lineRule="auto"/>
        <w:ind w:left="142"/>
        <w:jc w:val="center"/>
        <w:rPr>
          <w:rFonts w:ascii="Times New Roman" w:hAnsi="Times New Roman" w:cs="Times New Roman"/>
          <w:b/>
          <w:sz w:val="24"/>
          <w:szCs w:val="24"/>
        </w:rPr>
      </w:pPr>
      <w:r w:rsidRPr="00052D13">
        <w:rPr>
          <w:rFonts w:ascii="Times New Roman" w:hAnsi="Times New Roman" w:cs="Times New Roman"/>
          <w:b/>
          <w:sz w:val="24"/>
          <w:szCs w:val="24"/>
        </w:rPr>
        <w:t>Изменения в пунктах правил</w:t>
      </w:r>
      <w:proofErr w:type="gramStart"/>
      <w:r w:rsidRPr="00052D13">
        <w:rPr>
          <w:rFonts w:ascii="Times New Roman" w:hAnsi="Times New Roman" w:cs="Times New Roman"/>
          <w:b/>
          <w:sz w:val="24"/>
          <w:szCs w:val="24"/>
        </w:rPr>
        <w:t xml:space="preserve"> :</w:t>
      </w:r>
      <w:proofErr w:type="gramEnd"/>
    </w:p>
    <w:p w:rsidR="00AF2CCB" w:rsidRPr="00052D13" w:rsidRDefault="00AF2CCB" w:rsidP="00950162">
      <w:pPr>
        <w:spacing w:after="0" w:line="228" w:lineRule="auto"/>
        <w:ind w:left="142"/>
        <w:jc w:val="center"/>
        <w:rPr>
          <w:rFonts w:ascii="Times New Roman" w:hAnsi="Times New Roman" w:cs="Times New Roman"/>
          <w:b/>
          <w:sz w:val="28"/>
          <w:szCs w:val="28"/>
        </w:rPr>
      </w:pPr>
      <w:r w:rsidRPr="00052D13">
        <w:rPr>
          <w:rFonts w:ascii="Times New Roman" w:hAnsi="Times New Roman" w:cs="Times New Roman"/>
          <w:b/>
          <w:sz w:val="24"/>
          <w:szCs w:val="24"/>
        </w:rPr>
        <w:t>1.Общее положение:</w:t>
      </w:r>
    </w:p>
    <w:p w:rsidR="00595918" w:rsidRPr="00052D13" w:rsidRDefault="00595918" w:rsidP="00950162">
      <w:pPr>
        <w:spacing w:after="0" w:line="228" w:lineRule="auto"/>
        <w:jc w:val="both"/>
        <w:rPr>
          <w:rFonts w:ascii="Times New Roman" w:hAnsi="Times New Roman" w:cs="Times New Roman"/>
          <w:sz w:val="24"/>
          <w:szCs w:val="24"/>
          <w:shd w:val="clear" w:color="auto" w:fill="FFFFFF"/>
        </w:rPr>
      </w:pPr>
      <w:r w:rsidRPr="00052D13">
        <w:rPr>
          <w:rFonts w:ascii="Times New Roman" w:hAnsi="Times New Roman" w:cs="Times New Roman"/>
          <w:sz w:val="24"/>
          <w:szCs w:val="24"/>
          <w:shd w:val="clear" w:color="auto" w:fill="FFFFFF"/>
        </w:rPr>
        <w:t xml:space="preserve">2. При обнаружении пожара или признаков горения в здании, помещении </w:t>
      </w:r>
      <w:proofErr w:type="gramStart"/>
      <w:r w:rsidRPr="00052D13">
        <w:rPr>
          <w:rFonts w:ascii="Times New Roman" w:hAnsi="Times New Roman" w:cs="Times New Roman"/>
          <w:sz w:val="24"/>
          <w:szCs w:val="24"/>
          <w:shd w:val="clear" w:color="auto" w:fill="FFFFFF"/>
        </w:rPr>
        <w:t xml:space="preserve">( </w:t>
      </w:r>
      <w:proofErr w:type="gramEnd"/>
      <w:r w:rsidRPr="00052D13">
        <w:rPr>
          <w:rFonts w:ascii="Times New Roman" w:hAnsi="Times New Roman" w:cs="Times New Roman"/>
          <w:sz w:val="24"/>
          <w:szCs w:val="24"/>
          <w:shd w:val="clear" w:color="auto" w:fill="FFFFFF"/>
        </w:rPr>
        <w:t xml:space="preserve">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 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 принять меры по эвакуации людей, а при условии отсутствия угрозы жизни и здоровью людей меры по тушению пожара в начальной стадии. </w:t>
      </w:r>
      <w:proofErr w:type="gramStart"/>
      <w:r w:rsidRPr="00052D13">
        <w:rPr>
          <w:rFonts w:ascii="Times New Roman" w:hAnsi="Times New Roman" w:cs="Times New Roman"/>
          <w:sz w:val="24"/>
          <w:szCs w:val="24"/>
          <w:shd w:val="clear" w:color="auto" w:fill="FFFFFF"/>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w:t>
      </w:r>
      <w:proofErr w:type="gramEnd"/>
      <w:r w:rsidRPr="00052D13">
        <w:rPr>
          <w:rFonts w:ascii="Times New Roman" w:hAnsi="Times New Roman" w:cs="Times New Roman"/>
          <w:sz w:val="24"/>
          <w:szCs w:val="24"/>
          <w:shd w:val="clear" w:color="auto" w:fill="FFFFFF"/>
        </w:rPr>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w:t>
      </w:r>
      <w:r w:rsidR="00950162">
        <w:rPr>
          <w:rFonts w:ascii="Times New Roman" w:hAnsi="Times New Roman" w:cs="Times New Roman"/>
          <w:sz w:val="24"/>
          <w:szCs w:val="24"/>
          <w:shd w:val="clear" w:color="auto" w:fill="FFFFFF"/>
        </w:rPr>
        <w:t xml:space="preserve">роопасных помещений в указанных </w:t>
      </w:r>
      <w:r w:rsidRPr="00052D13">
        <w:rPr>
          <w:rFonts w:ascii="Times New Roman" w:hAnsi="Times New Roman" w:cs="Times New Roman"/>
          <w:sz w:val="24"/>
          <w:szCs w:val="24"/>
          <w:shd w:val="clear" w:color="auto" w:fill="FFFFFF"/>
        </w:rPr>
        <w:t>зданиях, сооружениях.</w:t>
      </w:r>
      <w:r w:rsidRPr="00052D13">
        <w:rPr>
          <w:rFonts w:ascii="Times New Roman" w:hAnsi="Times New Roman" w:cs="Times New Roman"/>
          <w:sz w:val="24"/>
          <w:szCs w:val="24"/>
        </w:rPr>
        <w:br/>
      </w:r>
      <w:r w:rsidRPr="00052D13">
        <w:rPr>
          <w:rFonts w:ascii="Times New Roman" w:hAnsi="Times New Roman" w:cs="Times New Roman"/>
          <w:sz w:val="24"/>
          <w:szCs w:val="24"/>
        </w:rPr>
        <w:br/>
      </w:r>
      <w:r w:rsidR="00AF2CCB" w:rsidRPr="00052D13">
        <w:rPr>
          <w:rFonts w:ascii="Times New Roman" w:hAnsi="Times New Roman" w:cs="Times New Roman"/>
          <w:sz w:val="24"/>
          <w:szCs w:val="24"/>
          <w:shd w:val="clear" w:color="auto" w:fill="FFFFFF"/>
        </w:rPr>
        <w:t xml:space="preserve">6. </w:t>
      </w:r>
      <w:proofErr w:type="gramStart"/>
      <w:r w:rsidR="00AF2CCB" w:rsidRPr="00052D13">
        <w:rPr>
          <w:rFonts w:ascii="Times New Roman" w:hAnsi="Times New Roman" w:cs="Times New Roman"/>
          <w:sz w:val="24"/>
          <w:szCs w:val="24"/>
          <w:shd w:val="clear" w:color="auto" w:fill="FFFFFF"/>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00AF2CCB" w:rsidRPr="00052D13">
        <w:rPr>
          <w:rFonts w:ascii="Times New Roman" w:hAnsi="Times New Roman" w:cs="Times New Roman"/>
          <w:sz w:val="24"/>
          <w:szCs w:val="24"/>
          <w:shd w:val="clear" w:color="auto" w:fill="FFFFFF"/>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shd w:val="clear" w:color="auto" w:fill="FFFFFF"/>
        </w:rPr>
        <w:t xml:space="preserve">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00AF2CCB" w:rsidRPr="00052D13">
        <w:rPr>
          <w:rFonts w:ascii="Times New Roman" w:hAnsi="Times New Roman" w:cs="Times New Roman"/>
          <w:sz w:val="24"/>
          <w:szCs w:val="24"/>
          <w:shd w:val="clear" w:color="auto" w:fill="FFFFFF"/>
        </w:rPr>
        <w:t>противодымных</w:t>
      </w:r>
      <w:proofErr w:type="spellEnd"/>
      <w:r w:rsidR="00AF2CCB" w:rsidRPr="00052D13">
        <w:rPr>
          <w:rFonts w:ascii="Times New Roman" w:hAnsi="Times New Roman" w:cs="Times New Roman"/>
          <w:sz w:val="24"/>
          <w:szCs w:val="24"/>
          <w:shd w:val="clear" w:color="auto" w:fill="FFFFFF"/>
        </w:rPr>
        <w:t xml:space="preserve"> дверей (устройств).</w:t>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shd w:val="clear" w:color="auto" w:fill="FFFFFF"/>
        </w:rPr>
        <w:t xml:space="preserve">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 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 Работа по очистке инструмента и оборудования с применением легковоспламеняющихся и горючих жидкостей производится </w:t>
      </w:r>
      <w:proofErr w:type="spellStart"/>
      <w:r w:rsidR="00AF2CCB" w:rsidRPr="00052D13">
        <w:rPr>
          <w:rFonts w:ascii="Times New Roman" w:hAnsi="Times New Roman" w:cs="Times New Roman"/>
          <w:sz w:val="24"/>
          <w:szCs w:val="24"/>
          <w:shd w:val="clear" w:color="auto" w:fill="FFFFFF"/>
        </w:rPr>
        <w:t>пожаробезопасным</w:t>
      </w:r>
      <w:proofErr w:type="spellEnd"/>
      <w:r w:rsidR="00AF2CCB" w:rsidRPr="00052D13">
        <w:rPr>
          <w:rFonts w:ascii="Times New Roman" w:hAnsi="Times New Roman" w:cs="Times New Roman"/>
          <w:sz w:val="24"/>
          <w:szCs w:val="24"/>
          <w:shd w:val="clear" w:color="auto" w:fill="FFFFFF"/>
        </w:rPr>
        <w:t xml:space="preserve"> способом, исключающим возможность искрообразования.</w:t>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shd w:val="clear" w:color="auto" w:fill="FFFFFF"/>
        </w:rPr>
        <w:t>21. Руководитель организации при проведении мероприятий с участием 50 человек и более (далее - мероприятия с массовым пребыванием людей) обеспечивает: 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 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 На мероприятиях с массовым пребыванием людей применяются электрические гирлянды и иллюминация, имеющие соответствующие сертификаты соответствия. 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 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r w:rsidR="00AF2CCB" w:rsidRPr="00052D13">
        <w:rPr>
          <w:rFonts w:ascii="Times New Roman" w:hAnsi="Times New Roman" w:cs="Times New Roman"/>
          <w:sz w:val="24"/>
          <w:szCs w:val="24"/>
        </w:rPr>
        <w:br/>
      </w:r>
      <w:r w:rsidR="00AF2CCB" w:rsidRPr="00052D13">
        <w:rPr>
          <w:rFonts w:ascii="Times New Roman" w:hAnsi="Times New Roman" w:cs="Times New Roman"/>
          <w:sz w:val="24"/>
          <w:szCs w:val="24"/>
          <w:shd w:val="clear" w:color="auto" w:fill="FFFFFF"/>
        </w:rPr>
        <w:t xml:space="preserve">36. Руководитель организации обеспечивает наличие знаков пожарной безопасности, </w:t>
      </w:r>
      <w:proofErr w:type="gramStart"/>
      <w:r w:rsidR="00AF2CCB" w:rsidRPr="00052D13">
        <w:rPr>
          <w:rFonts w:ascii="Times New Roman" w:hAnsi="Times New Roman" w:cs="Times New Roman"/>
          <w:sz w:val="24"/>
          <w:szCs w:val="24"/>
          <w:shd w:val="clear" w:color="auto" w:fill="FFFFFF"/>
        </w:rPr>
        <w:t>обозначающих</w:t>
      </w:r>
      <w:proofErr w:type="gramEnd"/>
      <w:r w:rsidR="00AF2CCB" w:rsidRPr="00052D13">
        <w:rPr>
          <w:rFonts w:ascii="Times New Roman" w:hAnsi="Times New Roman" w:cs="Times New Roman"/>
          <w:sz w:val="24"/>
          <w:szCs w:val="24"/>
          <w:shd w:val="clear" w:color="auto" w:fill="FFFFFF"/>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AF2CCB" w:rsidRPr="00052D13" w:rsidRDefault="00AF2CCB" w:rsidP="00950162">
      <w:pPr>
        <w:spacing w:after="0" w:line="228" w:lineRule="auto"/>
        <w:jc w:val="both"/>
        <w:rPr>
          <w:rFonts w:ascii="Times New Roman" w:hAnsi="Times New Roman" w:cs="Times New Roman"/>
          <w:sz w:val="24"/>
          <w:szCs w:val="24"/>
          <w:shd w:val="clear" w:color="auto" w:fill="FFFFFF"/>
        </w:rPr>
      </w:pPr>
      <w:r w:rsidRPr="00052D13">
        <w:rPr>
          <w:rFonts w:ascii="Times New Roman" w:hAnsi="Times New Roman" w:cs="Times New Roman"/>
          <w:sz w:val="24"/>
          <w:szCs w:val="24"/>
          <w:shd w:val="clear" w:color="auto" w:fill="FFFFFF"/>
        </w:rPr>
        <w:lastRenderedPageBreak/>
        <w:t xml:space="preserve">37. Запрещается закрывать и ухудшать видимость световых </w:t>
      </w:r>
      <w:proofErr w:type="spellStart"/>
      <w:r w:rsidRPr="00052D13">
        <w:rPr>
          <w:rFonts w:ascii="Times New Roman" w:hAnsi="Times New Roman" w:cs="Times New Roman"/>
          <w:sz w:val="24"/>
          <w:szCs w:val="24"/>
          <w:shd w:val="clear" w:color="auto" w:fill="FFFFFF"/>
        </w:rPr>
        <w:t>оповещателей</w:t>
      </w:r>
      <w:proofErr w:type="spellEnd"/>
      <w:r w:rsidRPr="00052D13">
        <w:rPr>
          <w:rFonts w:ascii="Times New Roman" w:hAnsi="Times New Roman" w:cs="Times New Roman"/>
          <w:sz w:val="24"/>
          <w:szCs w:val="24"/>
          <w:shd w:val="clear" w:color="auto" w:fill="FFFFFF"/>
        </w:rPr>
        <w:t>, обозначающих эвакуационные выходы, и эвакуационных знаков пожарной безопасности.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 Светильники аварийного освещения должны отличаться от светильников рабочего освещения знаками или окраской. 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rsidRPr="00052D13">
        <w:rPr>
          <w:rFonts w:ascii="Times New Roman" w:hAnsi="Times New Roman" w:cs="Times New Roman"/>
          <w:sz w:val="24"/>
          <w:szCs w:val="24"/>
        </w:rPr>
        <w:br/>
      </w:r>
      <w:r w:rsidRPr="00052D13">
        <w:rPr>
          <w:rFonts w:ascii="Times New Roman" w:hAnsi="Times New Roman" w:cs="Times New Roman"/>
          <w:b/>
          <w:sz w:val="24"/>
          <w:szCs w:val="24"/>
          <w:shd w:val="clear" w:color="auto" w:fill="FFFFFF"/>
        </w:rPr>
        <w:t>53.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предназначенной для нужд пожаротушения, не допускается. 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55. </w:t>
      </w:r>
      <w:proofErr w:type="gramStart"/>
      <w:r w:rsidRPr="00052D13">
        <w:rPr>
          <w:rFonts w:ascii="Times New Roman" w:hAnsi="Times New Roman" w:cs="Times New Roman"/>
          <w:sz w:val="24"/>
          <w:szCs w:val="24"/>
          <w:shd w:val="clear" w:color="auto" w:fill="FFFFFF"/>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r w:rsidRPr="00052D13">
        <w:rPr>
          <w:rFonts w:ascii="Times New Roman" w:hAnsi="Times New Roman" w:cs="Times New Roman"/>
          <w:sz w:val="24"/>
          <w:szCs w:val="24"/>
          <w:shd w:val="clear" w:color="auto" w:fill="FFFFFF"/>
        </w:rPr>
        <w:t xml:space="preserve">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 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 </w:t>
      </w:r>
      <w:proofErr w:type="gramStart"/>
      <w:r w:rsidRPr="00052D13">
        <w:rPr>
          <w:rFonts w:ascii="Times New Roman" w:hAnsi="Times New Roman" w:cs="Times New Roman"/>
          <w:sz w:val="24"/>
          <w:szCs w:val="24"/>
          <w:shd w:val="clear" w:color="auto" w:fill="FFFFFF"/>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57.</w:t>
      </w:r>
      <w:proofErr w:type="gramEnd"/>
      <w:r w:rsidRPr="00052D13">
        <w:rPr>
          <w:rFonts w:ascii="Times New Roman" w:hAnsi="Times New Roman" w:cs="Times New Roman"/>
          <w:sz w:val="24"/>
          <w:szCs w:val="24"/>
          <w:shd w:val="clear" w:color="auto" w:fill="FFFFFF"/>
        </w:rPr>
        <w:t xml:space="preserve"> </w:t>
      </w:r>
      <w:proofErr w:type="gramStart"/>
      <w:r w:rsidRPr="00052D13">
        <w:rPr>
          <w:rFonts w:ascii="Times New Roman" w:hAnsi="Times New Roman" w:cs="Times New Roman"/>
          <w:sz w:val="24"/>
          <w:szCs w:val="24"/>
          <w:shd w:val="clear" w:color="auto" w:fill="FFFFFF"/>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052D13">
        <w:rPr>
          <w:rFonts w:ascii="Times New Roman" w:hAnsi="Times New Roman" w:cs="Times New Roman"/>
          <w:sz w:val="24"/>
          <w:szCs w:val="24"/>
          <w:shd w:val="clear" w:color="auto" w:fill="FFFFFF"/>
        </w:rPr>
        <w:t xml:space="preserve"> не менее 5 метров от входа в здание, на цокольные и подвальные этажи.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 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r w:rsidRPr="00052D13">
        <w:rPr>
          <w:rFonts w:ascii="Times New Roman" w:hAnsi="Times New Roman" w:cs="Times New Roman"/>
          <w:sz w:val="24"/>
          <w:szCs w:val="24"/>
        </w:rPr>
        <w:br/>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 Учет наличия, периодичности осмотра и сроков перезарядки огнетушителей ведется в журнале эксплуатации систем противопожарной защиты.</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63. </w:t>
      </w:r>
      <w:proofErr w:type="gramStart"/>
      <w:r w:rsidRPr="00052D13">
        <w:rPr>
          <w:rFonts w:ascii="Times New Roman" w:hAnsi="Times New Roman" w:cs="Times New Roman"/>
          <w:sz w:val="24"/>
          <w:szCs w:val="24"/>
          <w:shd w:val="clear" w:color="auto" w:fill="FFFFFF"/>
        </w:rPr>
        <w:t xml:space="preserve">Выжигание сухой травянистой растительности на земельных участках (за исключением </w:t>
      </w:r>
      <w:r w:rsidRPr="00052D13">
        <w:rPr>
          <w:rFonts w:ascii="Times New Roman" w:hAnsi="Times New Roman" w:cs="Times New Roman"/>
          <w:sz w:val="24"/>
          <w:szCs w:val="24"/>
          <w:shd w:val="clear" w:color="auto" w:fill="FFFFFF"/>
        </w:rPr>
        <w:lastRenderedPageBreak/>
        <w:t>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участок для выжигания сухой травянистой растительности располагается на расстоянии не менее 50 метров от ближайшего</w:t>
      </w:r>
      <w:proofErr w:type="gramEnd"/>
      <w:r w:rsidRPr="00052D13">
        <w:rPr>
          <w:rFonts w:ascii="Times New Roman" w:hAnsi="Times New Roman" w:cs="Times New Roman"/>
          <w:sz w:val="24"/>
          <w:szCs w:val="24"/>
          <w:shd w:val="clear" w:color="auto" w:fill="FFFFFF"/>
        </w:rPr>
        <w:t xml:space="preserve"> объекта защиты;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 на территории, включающей участок для выжигания сухой травянистой растительности, не введен особый противопожарный режим;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 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 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 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II. Территории поселений и населенных пунктов</w:t>
      </w:r>
    </w:p>
    <w:p w:rsidR="00052D13" w:rsidRPr="00052D13" w:rsidRDefault="00AF2CCB" w:rsidP="00950162">
      <w:pPr>
        <w:spacing w:after="0" w:line="228" w:lineRule="auto"/>
        <w:jc w:val="both"/>
        <w:rPr>
          <w:rFonts w:ascii="Times New Roman" w:hAnsi="Times New Roman" w:cs="Times New Roman"/>
          <w:sz w:val="24"/>
          <w:szCs w:val="24"/>
          <w:shd w:val="clear" w:color="auto" w:fill="FFFFFF"/>
        </w:rPr>
      </w:pPr>
      <w:r w:rsidRPr="00052D13">
        <w:rPr>
          <w:rFonts w:ascii="Times New Roman" w:hAnsi="Times New Roman" w:cs="Times New Roman"/>
          <w:sz w:val="24"/>
          <w:szCs w:val="24"/>
          <w:shd w:val="clear" w:color="auto" w:fill="FFFFFF"/>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w:t>
      </w:r>
      <w:r w:rsidR="00950162">
        <w:rPr>
          <w:rFonts w:ascii="Times New Roman" w:hAnsi="Times New Roman" w:cs="Times New Roman"/>
          <w:sz w:val="24"/>
          <w:szCs w:val="24"/>
          <w:shd w:val="clear" w:color="auto" w:fill="FFFFFF"/>
        </w:rPr>
        <w:t xml:space="preserve">вен и др.) и сжигания отходов и </w:t>
      </w:r>
      <w:r w:rsidRPr="00052D13">
        <w:rPr>
          <w:rFonts w:ascii="Times New Roman" w:hAnsi="Times New Roman" w:cs="Times New Roman"/>
          <w:sz w:val="24"/>
          <w:szCs w:val="24"/>
          <w:shd w:val="clear" w:color="auto" w:fill="FFFFFF"/>
        </w:rPr>
        <w:t>тары.</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66. </w:t>
      </w:r>
      <w:proofErr w:type="gramStart"/>
      <w:r w:rsidRPr="00052D13">
        <w:rPr>
          <w:rFonts w:ascii="Times New Roman" w:hAnsi="Times New Roman" w:cs="Times New Roman"/>
          <w:sz w:val="24"/>
          <w:szCs w:val="24"/>
          <w:shd w:val="clear" w:color="auto" w:fill="FFFFFF"/>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052D13">
        <w:rPr>
          <w:rFonts w:ascii="Times New Roman" w:hAnsi="Times New Roman" w:cs="Times New Roman"/>
          <w:sz w:val="24"/>
          <w:szCs w:val="24"/>
          <w:shd w:val="clear" w:color="auto" w:fill="FFFFFF"/>
        </w:rPr>
        <w:t xml:space="preserve"> и городских округов, внутригородских районов.</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67. </w:t>
      </w:r>
      <w:proofErr w:type="gramStart"/>
      <w:r w:rsidRPr="00052D13">
        <w:rPr>
          <w:rFonts w:ascii="Times New Roman" w:hAnsi="Times New Roman" w:cs="Times New Roman"/>
          <w:sz w:val="24"/>
          <w:szCs w:val="24"/>
          <w:shd w:val="clear" w:color="auto" w:fill="FFFFFF"/>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r w:rsidRPr="00052D13">
        <w:rPr>
          <w:rFonts w:ascii="Times New Roman" w:hAnsi="Times New Roman" w:cs="Times New Roman"/>
          <w:sz w:val="24"/>
          <w:szCs w:val="24"/>
          <w:shd w:val="clear" w:color="auto" w:fill="FFFFFF"/>
        </w:rPr>
        <w:t xml:space="preserve"> Границы уборки указанных территорий определяются границами земельного участка на основании кадастрового или межевого плана.</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70. </w:t>
      </w:r>
      <w:proofErr w:type="gramStart"/>
      <w:r w:rsidRPr="00052D13">
        <w:rPr>
          <w:rFonts w:ascii="Times New Roman" w:hAnsi="Times New Roman" w:cs="Times New Roman"/>
          <w:sz w:val="24"/>
          <w:szCs w:val="24"/>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052D13">
        <w:rPr>
          <w:rFonts w:ascii="Times New Roman" w:hAnsi="Times New Roman" w:cs="Times New Roman"/>
          <w:sz w:val="24"/>
          <w:szCs w:val="24"/>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w:t>
      </w:r>
      <w:r w:rsidRPr="00052D13">
        <w:rPr>
          <w:rFonts w:ascii="Times New Roman" w:hAnsi="Times New Roman" w:cs="Times New Roman"/>
          <w:sz w:val="24"/>
          <w:szCs w:val="24"/>
          <w:shd w:val="clear" w:color="auto" w:fill="FFFFFF"/>
        </w:rPr>
        <w:lastRenderedPageBreak/>
        <w:t>противопожарным барьером.</w:t>
      </w:r>
      <w:r w:rsidRPr="00052D13">
        <w:rPr>
          <w:rFonts w:ascii="Times New Roman" w:hAnsi="Times New Roman" w:cs="Times New Roman"/>
          <w:sz w:val="24"/>
          <w:szCs w:val="24"/>
        </w:rPr>
        <w:br/>
      </w:r>
      <w:r w:rsidRPr="00052D13">
        <w:rPr>
          <w:rFonts w:ascii="Times New Roman" w:hAnsi="Times New Roman" w:cs="Times New Roman"/>
          <w:sz w:val="24"/>
          <w:szCs w:val="24"/>
          <w:shd w:val="clear" w:color="auto" w:fill="FFFFFF"/>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052D13">
        <w:rPr>
          <w:rFonts w:ascii="Times New Roman" w:hAnsi="Times New Roman" w:cs="Times New Roman"/>
          <w:sz w:val="24"/>
          <w:szCs w:val="24"/>
          <w:shd w:val="clear" w:color="auto" w:fill="FFFFFF"/>
        </w:rPr>
        <w:t>водоисточникам</w:t>
      </w:r>
      <w:proofErr w:type="spellEnd"/>
      <w:r w:rsidRPr="00052D13">
        <w:rPr>
          <w:rFonts w:ascii="Times New Roman" w:hAnsi="Times New Roman" w:cs="Times New Roman"/>
          <w:sz w:val="24"/>
          <w:szCs w:val="24"/>
          <w:shd w:val="clear" w:color="auto" w:fill="FFFFFF"/>
        </w:rPr>
        <w:t xml:space="preserve"> в целях пожаротушения. 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52D13" w:rsidRPr="00052D13" w:rsidRDefault="00052D13" w:rsidP="00950162">
      <w:pPr>
        <w:spacing w:after="0" w:line="228" w:lineRule="auto"/>
        <w:jc w:val="center"/>
        <w:rPr>
          <w:rFonts w:ascii="Times New Roman" w:hAnsi="Times New Roman" w:cs="Times New Roman"/>
          <w:b/>
          <w:sz w:val="24"/>
          <w:szCs w:val="24"/>
          <w:shd w:val="clear" w:color="auto" w:fill="FFFFFF"/>
        </w:rPr>
      </w:pPr>
      <w:r w:rsidRPr="00052D13">
        <w:rPr>
          <w:rFonts w:ascii="Times New Roman" w:hAnsi="Times New Roman" w:cs="Times New Roman"/>
          <w:b/>
          <w:sz w:val="24"/>
          <w:szCs w:val="24"/>
          <w:shd w:val="clear" w:color="auto" w:fill="FFFFFF"/>
        </w:rPr>
        <w:t>IV. Здания для проживания людей</w:t>
      </w:r>
    </w:p>
    <w:p w:rsidR="0051647E" w:rsidRPr="00052D13" w:rsidRDefault="00052D13" w:rsidP="00950162">
      <w:pPr>
        <w:spacing w:after="0" w:line="228" w:lineRule="auto"/>
        <w:jc w:val="both"/>
        <w:rPr>
          <w:rFonts w:ascii="Times New Roman" w:hAnsi="Times New Roman" w:cs="Times New Roman"/>
          <w:b/>
          <w:sz w:val="24"/>
          <w:szCs w:val="24"/>
          <w:shd w:val="clear" w:color="auto" w:fill="FFFFFF"/>
        </w:rPr>
      </w:pPr>
      <w:r w:rsidRPr="00052D13">
        <w:rPr>
          <w:rFonts w:ascii="Times New Roman" w:hAnsi="Times New Roman" w:cs="Times New Roman"/>
          <w:sz w:val="24"/>
          <w:szCs w:val="24"/>
          <w:shd w:val="clear" w:color="auto" w:fill="FFFFFF"/>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052D13">
        <w:rPr>
          <w:rFonts w:ascii="Times New Roman" w:hAnsi="Times New Roman" w:cs="Times New Roman"/>
          <w:sz w:val="24"/>
          <w:szCs w:val="24"/>
          <w:shd w:val="clear" w:color="auto" w:fill="FFFFFF"/>
        </w:rPr>
        <w:t>1</w:t>
      </w:r>
      <w:proofErr w:type="gramEnd"/>
      <w:r w:rsidRPr="00052D13">
        <w:rPr>
          <w:rFonts w:ascii="Times New Roman" w:hAnsi="Times New Roman" w:cs="Times New Roman"/>
          <w:sz w:val="24"/>
          <w:szCs w:val="24"/>
          <w:shd w:val="clear" w:color="auto" w:fill="FFFFFF"/>
        </w:rPr>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 Пристройки и шкафы для газовых баллонов должны запираться на замок и иметь жалюзи для проветривания, а также предупреждающую надпись "Огнеопасно. Газ".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r w:rsidRPr="00052D13">
        <w:rPr>
          <w:rFonts w:ascii="Times New Roman" w:hAnsi="Times New Roman" w:cs="Times New Roman"/>
          <w:sz w:val="24"/>
          <w:szCs w:val="24"/>
        </w:rPr>
        <w:br/>
      </w:r>
      <w:r w:rsidR="00AF2CCB" w:rsidRPr="00052D13">
        <w:rPr>
          <w:rFonts w:ascii="Times New Roman" w:hAnsi="Times New Roman" w:cs="Times New Roman"/>
          <w:sz w:val="24"/>
          <w:szCs w:val="24"/>
        </w:rPr>
        <w:br/>
      </w:r>
      <w:r w:rsidR="00AF2CCB" w:rsidRPr="00052D13">
        <w:rPr>
          <w:rFonts w:ascii="Times New Roman" w:hAnsi="Times New Roman" w:cs="Times New Roman"/>
          <w:b/>
          <w:sz w:val="24"/>
          <w:szCs w:val="24"/>
          <w:shd w:val="clear" w:color="auto" w:fill="FFFFFF"/>
        </w:rPr>
        <w:t>XVI. Пожароопасные работы</w:t>
      </w:r>
    </w:p>
    <w:p w:rsidR="00052D13" w:rsidRPr="00052D13" w:rsidRDefault="00AF2CCB" w:rsidP="00950162">
      <w:pPr>
        <w:spacing w:after="0" w:line="228" w:lineRule="auto"/>
        <w:jc w:val="both"/>
        <w:rPr>
          <w:rFonts w:ascii="Times New Roman" w:hAnsi="Times New Roman" w:cs="Times New Roman"/>
          <w:sz w:val="24"/>
          <w:szCs w:val="24"/>
          <w:shd w:val="clear" w:color="auto" w:fill="FFFFFF"/>
        </w:rPr>
      </w:pPr>
      <w:r w:rsidRPr="00052D13">
        <w:rPr>
          <w:rFonts w:ascii="Times New Roman" w:hAnsi="Times New Roman" w:cs="Times New Roman"/>
          <w:sz w:val="24"/>
          <w:szCs w:val="24"/>
          <w:shd w:val="clear" w:color="auto" w:fill="FFFFFF"/>
        </w:rPr>
        <w:t xml:space="preserve">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 Легковоспламеняющиеся жидкости с температурой кипения ниже 50 градусов Цельсия следует хранить </w:t>
      </w:r>
      <w:proofErr w:type="gramStart"/>
      <w:r w:rsidRPr="00052D13">
        <w:rPr>
          <w:rFonts w:ascii="Times New Roman" w:hAnsi="Times New Roman" w:cs="Times New Roman"/>
          <w:sz w:val="24"/>
          <w:szCs w:val="24"/>
          <w:shd w:val="clear" w:color="auto" w:fill="FFFFFF"/>
        </w:rPr>
        <w:t>в холодильнике в емкости из темного стекла с нанесенной информацией о ее содержании</w:t>
      </w:r>
      <w:proofErr w:type="gramEnd"/>
      <w:r w:rsidRPr="00052D13">
        <w:rPr>
          <w:rFonts w:ascii="Times New Roman" w:hAnsi="Times New Roman" w:cs="Times New Roman"/>
          <w:sz w:val="24"/>
          <w:szCs w:val="24"/>
          <w:shd w:val="clear" w:color="auto" w:fill="FFFFFF"/>
        </w:rPr>
        <w:t>.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244324" w:rsidRDefault="00244324" w:rsidP="00950162">
      <w:pPr>
        <w:spacing w:after="0" w:line="228" w:lineRule="auto"/>
        <w:jc w:val="center"/>
        <w:rPr>
          <w:rFonts w:ascii="Times New Roman" w:hAnsi="Times New Roman" w:cs="Times New Roman"/>
          <w:sz w:val="24"/>
          <w:szCs w:val="24"/>
          <w:shd w:val="clear" w:color="auto" w:fill="FFFFFF"/>
        </w:rPr>
      </w:pPr>
    </w:p>
    <w:p w:rsidR="00244324" w:rsidRPr="00950162" w:rsidRDefault="00244324" w:rsidP="00950162">
      <w:pPr>
        <w:pStyle w:val="ConsPlusTitle"/>
        <w:spacing w:line="228" w:lineRule="auto"/>
        <w:jc w:val="center"/>
        <w:outlineLvl w:val="1"/>
        <w:rPr>
          <w:rFonts w:ascii="Times New Roman" w:hAnsi="Times New Roman" w:cs="Times New Roman"/>
        </w:rPr>
      </w:pPr>
      <w:r w:rsidRPr="00950162">
        <w:rPr>
          <w:rFonts w:ascii="Times New Roman" w:hAnsi="Times New Roman" w:cs="Times New Roman"/>
        </w:rPr>
        <w:t xml:space="preserve">XIX. Обеспечение объектов защиты </w:t>
      </w:r>
      <w:proofErr w:type="gramStart"/>
      <w:r w:rsidRPr="00950162">
        <w:rPr>
          <w:rFonts w:ascii="Times New Roman" w:hAnsi="Times New Roman" w:cs="Times New Roman"/>
        </w:rPr>
        <w:t>первичными</w:t>
      </w:r>
      <w:proofErr w:type="gramEnd"/>
    </w:p>
    <w:p w:rsidR="00244324" w:rsidRPr="00950162" w:rsidRDefault="00244324" w:rsidP="00950162">
      <w:pPr>
        <w:pStyle w:val="ConsPlusTitle"/>
        <w:spacing w:line="228" w:lineRule="auto"/>
        <w:jc w:val="center"/>
        <w:rPr>
          <w:rFonts w:ascii="Times New Roman" w:hAnsi="Times New Roman" w:cs="Times New Roman"/>
        </w:rPr>
      </w:pPr>
      <w:r w:rsidRPr="00950162">
        <w:rPr>
          <w:rFonts w:ascii="Times New Roman" w:hAnsi="Times New Roman" w:cs="Times New Roman"/>
        </w:rPr>
        <w:t>средствами пожаротушения</w:t>
      </w:r>
    </w:p>
    <w:p w:rsidR="00244324" w:rsidRDefault="00244324" w:rsidP="00950162">
      <w:pPr>
        <w:pStyle w:val="ConsPlusNormal"/>
        <w:spacing w:line="228" w:lineRule="auto"/>
        <w:ind w:firstLine="540"/>
        <w:jc w:val="both"/>
      </w:pPr>
      <w:r w:rsidRPr="00FC5164">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ar1261" w:tooltip="НОРМЫ" w:history="1">
        <w:r w:rsidRPr="00FC5164">
          <w:rPr>
            <w:color w:val="0000FF"/>
          </w:rPr>
          <w:t>приложением N 1</w:t>
        </w:r>
      </w:hyperlink>
      <w:r w:rsidRPr="00FC5164">
        <w:t xml:space="preserve"> к настоящим Правилам и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 w:history="1">
        <w:r w:rsidRPr="00FC5164">
          <w:rPr>
            <w:color w:val="0000FF"/>
          </w:rPr>
          <w:t>пунктом 406</w:t>
        </w:r>
      </w:hyperlink>
      <w:r w:rsidRPr="00FC5164">
        <w:t xml:space="preserve"> настоящих Правил.</w:t>
      </w:r>
    </w:p>
    <w:p w:rsidR="00244324" w:rsidRPr="00FC5164" w:rsidRDefault="00244324" w:rsidP="00950162">
      <w:pPr>
        <w:pStyle w:val="ConsPlusNormal"/>
        <w:spacing w:line="228" w:lineRule="auto"/>
        <w:ind w:firstLine="540"/>
        <w:jc w:val="both"/>
      </w:pPr>
      <w:r w:rsidRPr="00FC5164">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FC5164">
        <w:t xml:space="preserve"> А</w:t>
      </w:r>
      <w:proofErr w:type="gramEnd"/>
      <w:r w:rsidRPr="00FC5164">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244324" w:rsidRPr="00FC5164" w:rsidRDefault="00244324" w:rsidP="00950162">
      <w:pPr>
        <w:pStyle w:val="ConsPlusNormal"/>
        <w:spacing w:line="228" w:lineRule="auto"/>
        <w:ind w:firstLine="540"/>
        <w:jc w:val="both"/>
      </w:pPr>
      <w:r w:rsidRPr="00FC5164">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ar1325" w:tooltip="НОРМЫ" w:history="1">
        <w:r w:rsidRPr="00FC5164">
          <w:rPr>
            <w:color w:val="0000FF"/>
          </w:rPr>
          <w:t>приложением N 2</w:t>
        </w:r>
      </w:hyperlink>
      <w:r w:rsidRPr="00FC5164">
        <w:t xml:space="preserve"> к настоящим Правилам. Не требуется оснащение передвижными огнетушителями зданий и сооружений категории</w:t>
      </w:r>
      <w:proofErr w:type="gramStart"/>
      <w:r w:rsidRPr="00FC5164">
        <w:t xml:space="preserve"> Д</w:t>
      </w:r>
      <w:proofErr w:type="gramEnd"/>
      <w:r w:rsidRPr="00FC5164">
        <w:t xml:space="preserve"> по взрывопожарной и пожарной опасности.</w:t>
      </w:r>
      <w:bookmarkStart w:id="0" w:name="_GoBack"/>
      <w:bookmarkEnd w:id="0"/>
    </w:p>
    <w:p w:rsidR="00AF2CCB" w:rsidRPr="00052D13" w:rsidRDefault="00052D13" w:rsidP="00052D13">
      <w:pPr>
        <w:spacing w:after="0" w:line="240" w:lineRule="auto"/>
        <w:jc w:val="both"/>
        <w:rPr>
          <w:rFonts w:ascii="Times New Roman" w:hAnsi="Times New Roman" w:cs="Times New Roman"/>
          <w:b/>
          <w:sz w:val="28"/>
          <w:szCs w:val="28"/>
        </w:rPr>
      </w:pPr>
      <w:r w:rsidRPr="00052D13">
        <w:rPr>
          <w:rFonts w:ascii="Times New Roman" w:hAnsi="Times New Roman" w:cs="Times New Roman"/>
          <w:sz w:val="24"/>
          <w:szCs w:val="24"/>
        </w:rPr>
        <w:br/>
      </w:r>
      <w:r w:rsidRPr="00052D13">
        <w:rPr>
          <w:rFonts w:ascii="Russia" w:hAnsi="Russia"/>
        </w:rPr>
        <w:br/>
      </w:r>
      <w:r w:rsidR="0051647E" w:rsidRPr="00052D13">
        <w:rPr>
          <w:rFonts w:ascii="Russia" w:hAnsi="Russia"/>
        </w:rPr>
        <w:br/>
      </w:r>
    </w:p>
    <w:sectPr w:rsidR="00AF2CCB" w:rsidRPr="00052D13" w:rsidSect="00950162">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ussi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5918"/>
    <w:rsid w:val="00052D13"/>
    <w:rsid w:val="00244324"/>
    <w:rsid w:val="004236F3"/>
    <w:rsid w:val="0051647E"/>
    <w:rsid w:val="00595918"/>
    <w:rsid w:val="00950162"/>
    <w:rsid w:val="00A84E96"/>
    <w:rsid w:val="00AF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5918"/>
    <w:rPr>
      <w:color w:val="0000FF"/>
      <w:u w:val="single"/>
    </w:rPr>
  </w:style>
  <w:style w:type="paragraph" w:customStyle="1" w:styleId="ConsPlusTitle">
    <w:name w:val="ConsPlusTitle"/>
    <w:uiPriority w:val="99"/>
    <w:rsid w:val="00244324"/>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244324"/>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Вохминцев СП</dc:creator>
  <cp:keywords/>
  <dc:description/>
  <cp:lastModifiedBy>ОНД Ирбит</cp:lastModifiedBy>
  <cp:revision>6</cp:revision>
  <cp:lastPrinted>2021-02-17T05:41:00Z</cp:lastPrinted>
  <dcterms:created xsi:type="dcterms:W3CDTF">2021-02-15T06:37:00Z</dcterms:created>
  <dcterms:modified xsi:type="dcterms:W3CDTF">2021-02-17T05:44:00Z</dcterms:modified>
</cp:coreProperties>
</file>