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F3" w:rsidRDefault="00EB4DF3" w:rsidP="00EB4DF3">
      <w:pPr>
        <w:spacing w:after="0"/>
        <w:ind w:firstLine="567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Утвержден</w:t>
      </w:r>
    </w:p>
    <w:p w:rsidR="00EB4DF3" w:rsidRDefault="00EB4DF3" w:rsidP="00EB4DF3">
      <w:pPr>
        <w:spacing w:after="0"/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Главой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</w:p>
    <w:p w:rsidR="00EB4DF3" w:rsidRPr="00E07BC6" w:rsidRDefault="00EB4DF3" w:rsidP="00EB4DF3">
      <w:pPr>
        <w:spacing w:after="0"/>
        <w:ind w:firstLine="567"/>
        <w:jc w:val="right"/>
        <w:rPr>
          <w:rFonts w:ascii="Liberation Serif" w:hAnsi="Liberation Serif"/>
          <w:sz w:val="24"/>
          <w:szCs w:val="24"/>
        </w:rPr>
      </w:pPr>
      <w:r w:rsidRPr="00767606">
        <w:rPr>
          <w:rFonts w:ascii="Liberation Serif" w:hAnsi="Liberation Serif"/>
          <w:sz w:val="24"/>
          <w:szCs w:val="24"/>
        </w:rPr>
        <w:t>______________________</w:t>
      </w:r>
      <w:proofErr w:type="spellStart"/>
      <w:r>
        <w:rPr>
          <w:rFonts w:ascii="Liberation Serif" w:hAnsi="Liberation Serif"/>
          <w:sz w:val="24"/>
          <w:szCs w:val="24"/>
        </w:rPr>
        <w:t>А.В.Никифоров</w:t>
      </w:r>
      <w:proofErr w:type="spellEnd"/>
    </w:p>
    <w:p w:rsidR="00767606" w:rsidRPr="00C5326C" w:rsidRDefault="00767606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107850" w:rsidRPr="003C05AF" w:rsidRDefault="003C05AF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  <w:r w:rsidRPr="003C05AF">
        <w:rPr>
          <w:rFonts w:ascii="Liberation Serif" w:hAnsi="Liberation Serif"/>
          <w:b/>
          <w:sz w:val="28"/>
          <w:szCs w:val="28"/>
        </w:rPr>
        <w:t xml:space="preserve">Обобщение </w:t>
      </w:r>
      <w:r w:rsidRPr="003C05AF">
        <w:rPr>
          <w:rFonts w:ascii="Liberation Serif" w:eastAsia="Times New Roman" w:hAnsi="Liberation Serif"/>
          <w:b/>
          <w:sz w:val="28"/>
          <w:szCs w:val="28"/>
          <w:lang w:eastAsia="ru-RU"/>
        </w:rPr>
        <w:t>правоприменительной практики и проведения муниципального земельного контроля</w:t>
      </w:r>
      <w:r w:rsidR="00EF4D99">
        <w:rPr>
          <w:rFonts w:ascii="Liberation Serif" w:eastAsia="Times New Roman" w:hAnsi="Liberation Serif"/>
          <w:b/>
          <w:sz w:val="28"/>
          <w:szCs w:val="28"/>
          <w:lang w:eastAsia="ru-RU"/>
        </w:rPr>
        <w:t>, за 2023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</w:p>
    <w:p w:rsidR="00107850" w:rsidRDefault="00107850" w:rsidP="00107850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земельный контроль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осуществляется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07850" w:rsidRPr="002D5E89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Предметом муниципального контроля является:</w:t>
      </w:r>
      <w:bookmarkStart w:id="0" w:name="_GoBack"/>
      <w:bookmarkEnd w:id="0"/>
    </w:p>
    <w:p w:rsidR="00107850" w:rsidRPr="002D5E89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1) соблюдение юридическими лицами, индивидуальными предпринимателями, гражданами обязательных требований в отношении объектов земельных отношений;</w:t>
      </w:r>
    </w:p>
    <w:p w:rsidR="0010785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2)   исполнение решений, принимаемых по результатам контрольных мероприятий.</w:t>
      </w:r>
    </w:p>
    <w:p w:rsidR="00107850" w:rsidRPr="00826DA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>Объектами муниципального земельного контроля являются:</w:t>
      </w:r>
    </w:p>
    <w:p w:rsidR="0010785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1) земли, земельные участки, части земельных участков, расположенные в границах </w:t>
      </w:r>
      <w:proofErr w:type="spellStart"/>
      <w:r w:rsidRPr="00826DA0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 м</w:t>
      </w:r>
      <w:r>
        <w:rPr>
          <w:rFonts w:ascii="Liberation Serif" w:hAnsi="Liberation Serif" w:cs="Liberation Serif"/>
          <w:color w:val="000000"/>
          <w:sz w:val="28"/>
          <w:szCs w:val="28"/>
        </w:rPr>
        <w:t>униципального образования, в отношении которых юридические лица, индивидуальные предприниматели и граждане обязаны соблюдать установленные обязательные требования земельного законодательства.</w:t>
      </w:r>
    </w:p>
    <w:p w:rsidR="00107850" w:rsidRDefault="009A340A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2023</w:t>
      </w:r>
      <w:r w:rsidR="00107850">
        <w:rPr>
          <w:rFonts w:ascii="Liberation Serif" w:hAnsi="Liberation Serif" w:cs="Liberation Serif"/>
          <w:color w:val="000000"/>
          <w:sz w:val="28"/>
          <w:szCs w:val="28"/>
        </w:rPr>
        <w:t xml:space="preserve"> году муниципальный земельный контроль осуществлялся в соответствии с Земельным кодексом Российской Федерации, Федеральным законом от 31 июля 2020г. №248-ФЗ «О государственном контроле (надзоре) и му</w:t>
      </w:r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ниципальном контроле в Российской Федерации»,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контроля», Положением о муниципальном земельном контроле на территории </w:t>
      </w:r>
      <w:proofErr w:type="spellStart"/>
      <w:r w:rsidR="00E220AA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образования, утвержденным решением Думы </w:t>
      </w:r>
      <w:proofErr w:type="spellStart"/>
      <w:r w:rsidR="00E220AA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27.09.2021г №491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изменениями от 26.01.2022г. № 524,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470865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муниципального земельного контроля, утвержденной Постановлением администрации </w:t>
      </w:r>
      <w:proofErr w:type="spellStart"/>
      <w:r w:rsidR="00470865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на 2023 год от 12.12.2022г. №967-ПА.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8 Федерального закона №248-ФЗ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E93871" w:rsidRDefault="00E220AA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Во исполнение требований статьи 47 Федерального закона №248-ФЗ и в соответствии с Положением о муниципальном земельном контроле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утвержденным решением Думы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27.09.2021г №491 проведен анализ и обобщение правоприменительной практики при осуществл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ении мун</w:t>
      </w:r>
      <w:r>
        <w:rPr>
          <w:rFonts w:ascii="Liberation Serif" w:hAnsi="Liberation Serif" w:cs="Liberation Serif"/>
          <w:color w:val="000000"/>
          <w:sz w:val="28"/>
          <w:szCs w:val="28"/>
        </w:rPr>
        <w:t>иц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>пального земельного контроля.</w:t>
      </w:r>
      <w:r w:rsidR="00E93871" w:rsidRPr="00E9387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рамках муниципаль</w:t>
      </w:r>
      <w:r w:rsidR="006C6193">
        <w:rPr>
          <w:rFonts w:ascii="Liberation Serif" w:hAnsi="Liberation Serif" w:cs="Liberation Serif"/>
          <w:color w:val="000000"/>
          <w:sz w:val="28"/>
          <w:szCs w:val="28"/>
        </w:rPr>
        <w:t>ного земельного контроля, в 2023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были проведены следующие мероприятия: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-информирование;</w:t>
      </w:r>
    </w:p>
    <w:p w:rsidR="0071381F" w:rsidRDefault="006C6193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-консультирование.</w:t>
      </w:r>
    </w:p>
    <w:p w:rsidR="00E93871" w:rsidRDefault="00E93871" w:rsidP="0071381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Правительства РФ от 10.03.2022 года №336 «Об особенностях организации и осуществления государственного контроля (надзора), муниципального контроля» установлены </w:t>
      </w:r>
      <w:r w:rsidR="006C6193">
        <w:rPr>
          <w:rFonts w:ascii="Liberation Serif" w:hAnsi="Liberation Serif" w:cs="Liberation Serif"/>
          <w:color w:val="000000"/>
          <w:sz w:val="28"/>
          <w:szCs w:val="28"/>
        </w:rPr>
        <w:t>ограничения на проведение в 2023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контрольных (надзорных) мероприятий,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Законом от 31.07.2020 № 248-ФЗ « О государственном контроле (надзоре) и муниципальном контроле РФ».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реал</w:t>
      </w:r>
      <w:r w:rsidR="0064198C">
        <w:rPr>
          <w:rFonts w:ascii="Liberation Serif" w:hAnsi="Liberation Serif" w:cs="Liberation Serif"/>
          <w:color w:val="000000"/>
          <w:sz w:val="28"/>
          <w:szCs w:val="28"/>
        </w:rPr>
        <w:t>изации поставленных целей в 2023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проводились следующие мероприятия: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</w:t>
      </w:r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по вопросам собл</w:t>
      </w:r>
      <w:r w:rsidR="006C6193">
        <w:rPr>
          <w:rFonts w:ascii="Liberation Serif" w:hAnsi="Liberation Serif" w:cs="Liberation Serif"/>
          <w:color w:val="000000"/>
          <w:sz w:val="28"/>
          <w:szCs w:val="28"/>
        </w:rPr>
        <w:t>юдения обязательных требований-1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-консультирование</w:t>
      </w:r>
      <w:r w:rsidR="006C6193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CE24AB" w:rsidRPr="00CE24AB">
        <w:rPr>
          <w:rFonts w:ascii="Liberation Serif" w:hAnsi="Liberation Serif" w:cs="Liberation Serif"/>
          <w:color w:val="000000"/>
          <w:sz w:val="28"/>
          <w:szCs w:val="28"/>
        </w:rPr>
        <w:t>198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93871" w:rsidRDefault="00CE24AB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2023</w:t>
      </w:r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году администрацией </w:t>
      </w:r>
      <w:proofErr w:type="spellStart"/>
      <w:r w:rsidR="00E93871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достигнуты показатели эффективности, указанные в программе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E93871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9867EC" w:rsidRPr="009867EC" w:rsidRDefault="009867EC" w:rsidP="009867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50" w:rsidRPr="002D5E89" w:rsidRDefault="00107850" w:rsidP="009867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07850" w:rsidRPr="00107850" w:rsidRDefault="00107850" w:rsidP="009867EC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</w:p>
    <w:sectPr w:rsidR="00107850" w:rsidRPr="00107850" w:rsidSect="00E0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6"/>
    <w:rsid w:val="00012E95"/>
    <w:rsid w:val="00107850"/>
    <w:rsid w:val="0015130C"/>
    <w:rsid w:val="003C05AF"/>
    <w:rsid w:val="00445176"/>
    <w:rsid w:val="00470865"/>
    <w:rsid w:val="0064198C"/>
    <w:rsid w:val="006C6193"/>
    <w:rsid w:val="00703E31"/>
    <w:rsid w:val="00710D66"/>
    <w:rsid w:val="0071381F"/>
    <w:rsid w:val="00767606"/>
    <w:rsid w:val="007A413C"/>
    <w:rsid w:val="009867EC"/>
    <w:rsid w:val="009A340A"/>
    <w:rsid w:val="00A450F2"/>
    <w:rsid w:val="00B46F96"/>
    <w:rsid w:val="00C5326C"/>
    <w:rsid w:val="00C566D9"/>
    <w:rsid w:val="00C9668B"/>
    <w:rsid w:val="00CE24AB"/>
    <w:rsid w:val="00E07BC6"/>
    <w:rsid w:val="00E220AA"/>
    <w:rsid w:val="00E93871"/>
    <w:rsid w:val="00EB4DF3"/>
    <w:rsid w:val="00E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351F-8E48-40C3-A808-42E6216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Смирнова</dc:creator>
  <cp:keywords/>
  <dc:description/>
  <cp:lastModifiedBy>Ольга Владимировна Смирнова</cp:lastModifiedBy>
  <cp:revision>4</cp:revision>
  <cp:lastPrinted>2024-03-06T08:30:00Z</cp:lastPrinted>
  <dcterms:created xsi:type="dcterms:W3CDTF">2023-03-02T06:28:00Z</dcterms:created>
  <dcterms:modified xsi:type="dcterms:W3CDTF">2024-03-06T08:30:00Z</dcterms:modified>
</cp:coreProperties>
</file>