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B8" w:rsidRPr="00E22DB8" w:rsidRDefault="00E22DB8" w:rsidP="00E22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Азбука потребителя: Предоставление услуг жилищно-коммунального хозяйства. Урок № 3. Способы управления многоквартирным домом. Общие разъяснения</w:t>
      </w:r>
    </w:p>
    <w:p w:rsidR="00E22DB8" w:rsidRPr="00E22DB8" w:rsidRDefault="00E22DB8" w:rsidP="00E22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3" name="Рисунок 3" descr="http://www.fbuz66.ru/UPLOAD/2020/05/29/news_1180_1283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buz66.ru/UPLOAD/2020/05/29/news_1180_1283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Собственники помещений в многоквартирном доме </w:t>
      </w:r>
      <w:r w:rsidRPr="00E22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обязаны выбрать</w:t>
      </w:r>
      <w:r w:rsidRPr="00E22DB8">
        <w:rPr>
          <w:rFonts w:ascii="Times New Roman" w:eastAsia="Times New Roman" w:hAnsi="Times New Roman" w:cs="Times New Roman"/>
          <w:sz w:val="24"/>
          <w:szCs w:val="24"/>
        </w:rPr>
        <w:t> на общем собрании один из способов управления многоквартирным домом (МКД):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● непосредственное управление собственниками помещений в МКД (количество квартир в котором составляет не более 30);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● ТСЖ, жилищный кооператив, либо иной специализированный потребительский кооператив;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● управляющая организация.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Способ управления может быть изменен в любое время на основании решения общего собрания собственников. Решение общего собрания о выборе способа управления является обязательным для всех собственников помещений в МКД.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МКД управляющей компанией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- на основании решения общего собрания собственников. В этом случае собственники на общем собрании также должны выбрать конкретную управляющую организацию, согласовать с ней условия договора и размер платы за содержание и ремонт.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</w:rPr>
        <w:t>а основании конкурса, проводимого органом местного самоуправления, при наличии одного из следующих обстоятельств: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1) в течение года собственники помещений в МКД не выбрали способ управления домом;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2) принятое решение о выборе способа управления домом не было реализовано: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lastRenderedPageBreak/>
        <w:t>- большинство собственников помещений в доме не заключили договоры оказания услуг по содержанию и (или) выполнению работ по ремонту общего имущества (при выборе непосредственного управления домом);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- собственники помещений в МКД не направили в уполномоченный орган исполнительной власти документы, необходимые для государственной регистрации ТСЖ либо кооператива;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- не были заключены договоры управления МКД с управляющей компанией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3) по истечении двух месяцев после вступления в силу решения суда о признании несостоявшимся общего собрания собственников помещений в МКД по вопросу выбора способа управления повторное общее собрание не проводилось, решение не было принято;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4) до окончания срока действия договора управления МКД, заключенного по результатам конкурса, не выбран способ управления домом или решение о выборе способа не реализовано;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5) выдано разрешение на ввод нового МКД в эксплуатацию. В этом случае, конкурс проводится в течение 40 рабочих дней со дня выдачи разрешения на ввод  в эксплуатацию МКД. До заключения договора управления МКД между застройщиком и управляющей организацией, управление МКД осуществляется застройщиком или управляющей организацией, с которой застройщиком заключен договор управления МКД.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Извещение о проведении открытого конкурса размещается на официальном сайте муниципального образования, в сети "Интернет", а также опубликовывается в официальном печатном издании. Информация о проведении указанного конкурса должна быть доступна для ознакомления всем заинтересованным лицам без взимания платы.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в течение 10 дней со дня проведения конкурса обязан уведомить всех собственников о результатах конкурса и об условиях договора управления.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Собственники обязаны заключить договор управления этим домом с управляющей организацией, выбранной по результатам конкурса. Если в течение 2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управления с управляющей компанией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Договор управления заключается с каждым собственником на условиях, указанных в решении общего собрания либо определённых конкурсом.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По условиям договора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МКД, предоставлять коммунальные услуги собственникам помещений и пользующимся помещениями в этом доме лицам, осуществлять иную направленную на достижение целей управления МКД деятельность.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lastRenderedPageBreak/>
        <w:t>В договоре управления многоквартирным домом указываются: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1) состав общего имущества МКД, в отношении которого будет осуществляться управление, и адрес такого дома;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2) перечень работ и (или) услуг по управлению МКД, услуг и работ по содержанию и ремонту общего имущества в МКД, порядок изменения такого перечня, а также перечень коммунальных услуг, которые предоставляет управляющая организация;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3) порядок определения цены договора, размера платы за содержание и ремонт жилого помещения и размера платы за коммунальные услуги, порядок внесения такой платы;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 xml:space="preserve">4) порядок осуществления 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договору управления.</w:t>
      </w:r>
    </w:p>
    <w:p w:rsidR="00E22DB8" w:rsidRPr="00E22DB8" w:rsidRDefault="00E22DB8" w:rsidP="00E2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B8">
        <w:rPr>
          <w:rFonts w:ascii="Times New Roman" w:eastAsia="Times New Roman" w:hAnsi="Times New Roman" w:cs="Times New Roman"/>
          <w:sz w:val="24"/>
          <w:szCs w:val="24"/>
        </w:rPr>
        <w:t>Срок действия договора - не менее чем один год и не более чем пять лет. При этом собственники помещений вправе расторгнуть договор управления по основаниям, предусмотренным гражданским законодательством (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</w:rPr>
        <w:t>. 5, 8 ст. 162 ЖК РФ).</w:t>
      </w:r>
    </w:p>
    <w:p w:rsidR="00594EC9" w:rsidRDefault="00594EC9"/>
    <w:sectPr w:rsidR="005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266"/>
    <w:multiLevelType w:val="multilevel"/>
    <w:tmpl w:val="334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DB8"/>
    <w:rsid w:val="00594EC9"/>
    <w:rsid w:val="00E2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05/29/news_1180_1283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2020-06-01T08:32:00Z</dcterms:created>
  <dcterms:modified xsi:type="dcterms:W3CDTF">2020-06-01T08:34:00Z</dcterms:modified>
</cp:coreProperties>
</file>