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3B" w:rsidRDefault="00EE1D3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-725170</wp:posOffset>
            </wp:positionH>
            <wp:positionV relativeFrom="paragraph">
              <wp:posOffset>-591185</wp:posOffset>
            </wp:positionV>
            <wp:extent cx="2102485" cy="1233170"/>
            <wp:effectExtent l="19050" t="0" r="0" b="0"/>
            <wp:wrapThrough wrapText="bothSides">
              <wp:wrapPolygon edited="0">
                <wp:start x="-196" y="0"/>
                <wp:lineTo x="-196" y="21355"/>
                <wp:lineTo x="21528" y="21355"/>
                <wp:lineTo x="21528" y="0"/>
                <wp:lineTo x="-196" y="0"/>
              </wp:wrapPolygon>
            </wp:wrapThrough>
            <wp:docPr id="1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D3B" w:rsidRDefault="00EE1D3B"/>
    <w:p w:rsidR="00EE1D3B" w:rsidRDefault="00A270F3" w:rsidP="007A2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D3B">
        <w:rPr>
          <w:rFonts w:ascii="Times New Roman" w:hAnsi="Times New Roman" w:cs="Times New Roman"/>
          <w:b/>
          <w:sz w:val="28"/>
          <w:szCs w:val="28"/>
        </w:rPr>
        <w:t>Кадастровая палата разъясняет</w:t>
      </w:r>
      <w:r w:rsidR="00EE1D3B">
        <w:rPr>
          <w:rFonts w:ascii="Times New Roman" w:hAnsi="Times New Roman" w:cs="Times New Roman"/>
          <w:b/>
          <w:sz w:val="28"/>
          <w:szCs w:val="28"/>
        </w:rPr>
        <w:t>:</w:t>
      </w:r>
      <w:r w:rsidRPr="00EE1D3B">
        <w:rPr>
          <w:rFonts w:ascii="Times New Roman" w:hAnsi="Times New Roman" w:cs="Times New Roman"/>
          <w:b/>
          <w:sz w:val="28"/>
          <w:szCs w:val="28"/>
        </w:rPr>
        <w:t xml:space="preserve"> какие сделки требуют нотариального удостоверения </w:t>
      </w:r>
    </w:p>
    <w:p w:rsidR="00EE1D3B" w:rsidRDefault="00A270F3" w:rsidP="007A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>Практически у каждого человека рано или поздно возникает необходимость обратиться к нотариусу для оформления наследства или сделки с недвижимостью.</w:t>
      </w:r>
    </w:p>
    <w:p w:rsidR="00EE1D3B" w:rsidRDefault="00A270F3" w:rsidP="007A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 xml:space="preserve">Многие граждане теряются в вопросах, какие сделки требуют нотариального удостоверения, а какие нет. В соответствии с законодательством ряд сделок требует обязательного нотариального удостоверения. </w:t>
      </w:r>
    </w:p>
    <w:p w:rsidR="00EE1D3B" w:rsidRDefault="00A270F3" w:rsidP="007A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>В соответствии с законодательством нотариального удостоверения требуют сделки с недвижимостью:</w:t>
      </w:r>
    </w:p>
    <w:p w:rsidR="00EE1D3B" w:rsidRDefault="00A270F3" w:rsidP="007A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 xml:space="preserve">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 </w:t>
      </w:r>
    </w:p>
    <w:p w:rsidR="00EE1D3B" w:rsidRDefault="00A270F3" w:rsidP="007A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 xml:space="preserve">сделки,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 </w:t>
      </w:r>
    </w:p>
    <w:p w:rsidR="00EE1D3B" w:rsidRDefault="00A270F3" w:rsidP="007A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D3B">
        <w:rPr>
          <w:rFonts w:ascii="Times New Roman" w:hAnsi="Times New Roman" w:cs="Times New Roman"/>
          <w:sz w:val="28"/>
          <w:szCs w:val="28"/>
        </w:rPr>
        <w:t>сделки</w:t>
      </w:r>
      <w:proofErr w:type="gramEnd"/>
      <w:r w:rsidRPr="00EE1D3B">
        <w:rPr>
          <w:rFonts w:ascii="Times New Roman" w:hAnsi="Times New Roman" w:cs="Times New Roman"/>
          <w:sz w:val="28"/>
          <w:szCs w:val="28"/>
        </w:rPr>
        <w:t xml:space="preserve"> с объектом недвижимости, если заявление и документы на регистрацию этой сделки или на ее основании на регистрацию права, ограничения или обременения права представляются почтовым отправлением. </w:t>
      </w:r>
    </w:p>
    <w:p w:rsidR="00EE1D3B" w:rsidRDefault="00A270F3" w:rsidP="007A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 xml:space="preserve">Нотариальному удостоверению подлежат доверенности: </w:t>
      </w:r>
      <w:r w:rsidRPr="00EE1D3B">
        <w:rPr>
          <w:rFonts w:ascii="Times New Roman" w:hAnsi="Times New Roman" w:cs="Times New Roman"/>
          <w:sz w:val="28"/>
          <w:szCs w:val="28"/>
        </w:rPr>
        <w:br/>
        <w:t xml:space="preserve">на представление заявления и документов на кадастровый учет, регистрацию прав и на совершение сделок, требующих нотариальной формы; на распоряжение зарегистрированными в государственных реестрах правами; 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 </w:t>
      </w:r>
    </w:p>
    <w:p w:rsidR="00EE1D3B" w:rsidRDefault="00A270F3" w:rsidP="007A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 xml:space="preserve">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 </w:t>
      </w:r>
    </w:p>
    <w:p w:rsidR="00EE1D3B" w:rsidRDefault="00A270F3" w:rsidP="007A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3B">
        <w:rPr>
          <w:rFonts w:ascii="Times New Roman" w:hAnsi="Times New Roman" w:cs="Times New Roman"/>
          <w:sz w:val="28"/>
          <w:szCs w:val="28"/>
        </w:rPr>
        <w:t>В соответствии с законодательством регистрация прав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</w:t>
      </w:r>
    </w:p>
    <w:p w:rsidR="007A2F3E" w:rsidRDefault="007A2F3E" w:rsidP="007A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F3E" w:rsidRDefault="007A2F3E" w:rsidP="007A2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D3B" w:rsidRPr="00EE1D3B" w:rsidRDefault="00EE1D3B" w:rsidP="00EE1D3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E1D3B">
        <w:rPr>
          <w:rFonts w:ascii="Times New Roman" w:hAnsi="Times New Roman" w:cs="Times New Roman"/>
          <w:sz w:val="24"/>
          <w:szCs w:val="24"/>
        </w:rPr>
        <w:t>филиал</w:t>
      </w:r>
      <w:proofErr w:type="gramEnd"/>
      <w:r w:rsidRPr="00EE1D3B">
        <w:rPr>
          <w:rFonts w:ascii="Times New Roman" w:hAnsi="Times New Roman" w:cs="Times New Roman"/>
          <w:sz w:val="24"/>
          <w:szCs w:val="24"/>
        </w:rPr>
        <w:t xml:space="preserve"> ФГБУ «ФКП </w:t>
      </w:r>
      <w:proofErr w:type="spellStart"/>
      <w:r w:rsidRPr="00EE1D3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E1D3B">
        <w:rPr>
          <w:rFonts w:ascii="Times New Roman" w:hAnsi="Times New Roman" w:cs="Times New Roman"/>
          <w:sz w:val="24"/>
          <w:szCs w:val="24"/>
        </w:rPr>
        <w:t>» по УФО</w:t>
      </w:r>
    </w:p>
    <w:sectPr w:rsidR="00EE1D3B" w:rsidRPr="00EE1D3B" w:rsidSect="00E6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0F3"/>
    <w:rsid w:val="00330F0A"/>
    <w:rsid w:val="007A2F3E"/>
    <w:rsid w:val="00A270F3"/>
    <w:rsid w:val="00E62F3E"/>
    <w:rsid w:val="00E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5A9D5-E2FE-4CA6-8950-A207B95C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User</cp:lastModifiedBy>
  <cp:revision>3</cp:revision>
  <dcterms:created xsi:type="dcterms:W3CDTF">2019-01-22T06:54:00Z</dcterms:created>
  <dcterms:modified xsi:type="dcterms:W3CDTF">2019-02-06T06:03:00Z</dcterms:modified>
</cp:coreProperties>
</file>