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5C" w:rsidRDefault="00116C5C" w:rsidP="00116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116C5C" w:rsidRDefault="00116C5C" w:rsidP="0011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Выдача разрешений на использование земель или земельного участка из состава земель, государственная собственность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>на которые не разграничена, и земель, находящихся в собственности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16C5C" w:rsidRDefault="00116C5C" w:rsidP="00116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Общие сведения о (государственной) муниципальной услуге</w:t>
      </w: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11404"/>
      </w:tblGrid>
      <w:tr w:rsidR="00116C5C" w:rsidTr="00116C5C">
        <w:trPr>
          <w:trHeight w:val="3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116C5C" w:rsidTr="00116C5C">
        <w:trPr>
          <w:trHeight w:val="17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16C5C" w:rsidTr="00116C5C">
        <w:trPr>
          <w:trHeight w:val="6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D7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(Администрация) - Комитет по управлению муниципальным имуществом (КУМИ)</w:t>
            </w:r>
          </w:p>
        </w:tc>
      </w:tr>
      <w:tr w:rsidR="00116C5C" w:rsidTr="00116C5C">
        <w:trPr>
          <w:trHeight w:val="4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Pr="00116C5C" w:rsidRDefault="00116C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C5C">
              <w:rPr>
                <w:rFonts w:ascii="Times New Roman" w:hAnsi="Times New Roman"/>
                <w:sz w:val="24"/>
                <w:szCs w:val="24"/>
              </w:rPr>
              <w:t>6600000010001563850</w:t>
            </w:r>
          </w:p>
        </w:tc>
      </w:tr>
      <w:tr w:rsidR="00116C5C" w:rsidTr="00116C5C">
        <w:trPr>
          <w:trHeight w:val="62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муниципального образования</w:t>
            </w:r>
          </w:p>
          <w:p w:rsidR="00116C5C" w:rsidRDefault="00116C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C5C" w:rsidTr="00116C5C">
        <w:trPr>
          <w:trHeight w:val="2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муниципального образования</w:t>
            </w:r>
          </w:p>
        </w:tc>
      </w:tr>
      <w:tr w:rsidR="00116C5C" w:rsidTr="00116C5C">
        <w:trPr>
          <w:trHeight w:val="7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предоставления муниципальной услуги «Выдача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муниципального образования» </w:t>
            </w:r>
          </w:p>
        </w:tc>
      </w:tr>
      <w:tr w:rsidR="00116C5C" w:rsidTr="00116C5C">
        <w:trPr>
          <w:trHeight w:val="2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6B29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116C5C" w:rsidTr="00116C5C">
        <w:trPr>
          <w:trHeight w:val="11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телефонная связь </w:t>
            </w:r>
            <w:proofErr w:type="gramStart"/>
            <w:r w:rsidR="006B2931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="006B2931">
              <w:rPr>
                <w:rFonts w:ascii="Times New Roman" w:hAnsi="Times New Roman"/>
                <w:sz w:val="24"/>
                <w:szCs w:val="24"/>
              </w:rPr>
              <w:t>а</w:t>
            </w:r>
            <w:r w:rsidR="00AE1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C5C" w:rsidRDefault="00AE1F8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6B2931">
              <w:rPr>
                <w:rFonts w:ascii="Times New Roman" w:hAnsi="Times New Roman"/>
                <w:sz w:val="24"/>
                <w:szCs w:val="24"/>
              </w:rPr>
              <w:t>-да</w:t>
            </w:r>
          </w:p>
          <w:p w:rsidR="00116C5C" w:rsidRDefault="00116C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органа </w:t>
            </w:r>
            <w:proofErr w:type="gramStart"/>
            <w:r w:rsidR="006B2931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="006B29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16C5C" w:rsidRDefault="00116C5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B2931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="006B293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</w:tbl>
    <w:p w:rsidR="00116C5C" w:rsidRDefault="00116C5C" w:rsidP="00116C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Общие сведения об услугах</w:t>
      </w:r>
    </w:p>
    <w:p w:rsidR="00116C5C" w:rsidRDefault="00116C5C" w:rsidP="00116C5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992"/>
        <w:gridCol w:w="992"/>
        <w:gridCol w:w="1418"/>
        <w:gridCol w:w="2125"/>
        <w:gridCol w:w="1559"/>
        <w:gridCol w:w="709"/>
        <w:gridCol w:w="709"/>
        <w:gridCol w:w="850"/>
        <w:gridCol w:w="865"/>
        <w:gridCol w:w="1791"/>
        <w:gridCol w:w="1831"/>
      </w:tblGrid>
      <w:tr w:rsidR="00116C5C" w:rsidTr="00116C5C">
        <w:trPr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116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для отказа в предоставлении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116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116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обращения</w:t>
            </w:r>
          </w:p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116C5C" w:rsidRDefault="00116C5C" w:rsidP="00116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116C5C" w:rsidRDefault="00116C5C" w:rsidP="00116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116C5C" w:rsidTr="00116C5C">
        <w:trPr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При подаче заявления по месту жительства (месту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нахождения юридического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При подаче заявления не по месту жительств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а (по месту обращения)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наличие платы (государственной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реквизиты нормативного правового акта,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являющегося основанием для взимания платы (</w:t>
            </w:r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гос. пошлины</w:t>
            </w:r>
            <w:proofErr w:type="gram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КБК для взимания платы (государственной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пошлины), в том числе для МФЦ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16C5C" w:rsidTr="00116C5C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116C5C" w:rsidTr="00116C5C">
        <w:trPr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дней со дня поступления заявления в орган</w:t>
            </w:r>
          </w:p>
          <w:p w:rsidR="00116C5C" w:rsidRDefault="00116C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дней со дня поступления заявления в орган</w:t>
            </w:r>
          </w:p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заявление подано с нарушением требований, установленных действующим законодательством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в заявлении указаны цели использования земель или земельного участка, или объекты, предполагаемые к размещению, не предусмотренные законодательством Российской Федерации;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земельный участок, на использование которого испрашивается разрешение, предоставлен физическому или юридическому лицу.</w:t>
            </w:r>
          </w:p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 в КУМИ: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посредством личного обращения заявителя, по почте;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б) в МФЦ посредством личного обращения заявителя 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в)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 (при наличии возможности предоставления муниципальной услуги через указанные порталы) в порядке, установленном действующим законодательством.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муниципальных услуг (функций).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1) при личном обращении в КУМИ;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 личном обращении в МФЦ;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посредством почтового отправления на адрес заявителя, указанный в заявлении;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и муниципальных услуг (функций).</w:t>
            </w:r>
          </w:p>
        </w:tc>
      </w:tr>
      <w:tr w:rsidR="00116C5C" w:rsidTr="00116C5C">
        <w:trPr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16C5C" w:rsidRDefault="00116C5C" w:rsidP="00116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863"/>
        <w:gridCol w:w="1952"/>
        <w:gridCol w:w="2067"/>
        <w:gridCol w:w="1884"/>
        <w:gridCol w:w="2377"/>
        <w:gridCol w:w="2409"/>
        <w:gridCol w:w="2269"/>
      </w:tblGrid>
      <w:tr w:rsidR="00116C5C" w:rsidTr="00116C5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40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4037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40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4037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40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Наличие возможности подачи заявления на предоставление </w:t>
            </w:r>
            <w:r w:rsidR="004037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представителями заявителя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16C5C" w:rsidTr="00116C5C">
        <w:trPr>
          <w:trHeight w:val="2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16C5C" w:rsidTr="00116C5C">
        <w:trPr>
          <w:trHeight w:val="8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документов, заверенные надлежащим образом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простая письменная или нотариально заверенная доверенность</w:t>
            </w:r>
          </w:p>
        </w:tc>
      </w:tr>
    </w:tbl>
    <w:p w:rsidR="00116C5C" w:rsidRDefault="00116C5C" w:rsidP="00116C5C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Документы, предоставляемые заявителем для получения </w:t>
      </w:r>
      <w:r w:rsidR="004037BE">
        <w:rPr>
          <w:rFonts w:ascii="Times New Roman" w:hAnsi="Times New Roman"/>
          <w:b/>
          <w:sz w:val="24"/>
          <w:szCs w:val="24"/>
        </w:rPr>
        <w:t xml:space="preserve"> услуги</w:t>
      </w:r>
    </w:p>
    <w:tbl>
      <w:tblPr>
        <w:tblW w:w="15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9"/>
        <w:gridCol w:w="1841"/>
        <w:gridCol w:w="1276"/>
        <w:gridCol w:w="995"/>
        <w:gridCol w:w="4743"/>
        <w:gridCol w:w="1418"/>
        <w:gridCol w:w="1417"/>
      </w:tblGrid>
      <w:tr w:rsidR="00116C5C" w:rsidTr="004037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40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документов, которые представляет заявитель для получения </w:t>
            </w:r>
            <w:r w:rsidR="004037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116C5C" w:rsidTr="004037BE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16C5C" w:rsidTr="004037BE">
        <w:trPr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о выдаче разрешения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муниципального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образования, без предоставления земельных участков и установления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1/0 заявление формируется в дело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заявлении должны быть указаны: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почтовый адрес, адрес электронной почты, номер телефона для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связи с заявителем или представителем заявителя;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предполагаемые цели использования земель или земельного участка в соответствии с законодательством Российской Федерации;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срок использования земель или земельного участка (в пределах сроков, установленных законодательством Российской Федерации и Свердловской области).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Приложение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116C5C" w:rsidTr="004037BE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удостоверяющий личность заявителя и представителя заявителя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-паспорт гражданина Российской Федерации, удостоверение личности военнослужащего Российской Федерации, военный билет солдата, матроса, сержанта, старшины, прапорщика, мичмана, временное удостоверение личности гражданина Российской Федерации по форме № 2П, свидетельство о рождении, вид на жительство в Российской Федерации, разрешение на временное проживание, удостоверение беженца или свидетельство о рассмотрении ходатайства о признании беженцем на территории Российской Федерации, свидетельство о предоставлении временного убежища на территории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0/1 сверка копии с оригиналом и возврат заявителю подлинника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16C5C" w:rsidTr="004037BE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0/1 сверка копии с оригиналом и возврат заявителю подлинника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16C5C" w:rsidTr="004037BE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наличие согласия доверителя или его законного представителя на обработку персональных данных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наличие согласия доверителя или его законного представителя на обработку персональных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закон от 27 июля 2006 года № 152-ФЗ "О персональных данных"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16C5C" w:rsidTr="004037BE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0/1 сверка копии с оригиналом и возврат заявителю подлинника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о нотариате от 11 февраля 1993 года № 4462-1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16C5C" w:rsidTr="004037BE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Схема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Схема границ предполагаемых к использованию земель, земельного участка или части земельного участка на кадастровом плане территории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 указанием координат характерных точек границ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ind w:right="-8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3/0</w:t>
            </w:r>
          </w:p>
          <w:p w:rsidR="00116C5C" w:rsidRDefault="00116C5C">
            <w:pPr>
              <w:ind w:right="-83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4037B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11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редоста</w:t>
            </w:r>
            <w:proofErr w:type="gramStart"/>
            <w:r w:rsidR="0011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1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="0011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ется</w:t>
            </w:r>
            <w:proofErr w:type="spellEnd"/>
            <w:r w:rsidR="0011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только в том случае, если планируется использовать земли или часть земельного участка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Должна быть выполнена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16C5C" w:rsidRDefault="00116C5C" w:rsidP="00116C5C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65"/>
        <w:gridCol w:w="2009"/>
        <w:gridCol w:w="1683"/>
        <w:gridCol w:w="2037"/>
        <w:gridCol w:w="1372"/>
        <w:gridCol w:w="2081"/>
        <w:gridCol w:w="1937"/>
        <w:gridCol w:w="1786"/>
      </w:tblGrid>
      <w:tr w:rsidR="00116C5C" w:rsidTr="00116C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16C5C" w:rsidTr="00116C5C">
        <w:trPr>
          <w:trHeight w:val="1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16C5C" w:rsidTr="00116C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паспорт земельного участка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Кадастровый номер;          2. Адрес;                                 3. Площадь;                            4. Наименование объекта;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Иные сведения.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D708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116C5C" w:rsidTr="00116C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Единого государственного реестра прав на недвижимое имущество и сделок с ними (далее - ЕГРП) о правах на земельный участок или уведомление об отсутствии в ЕГРП сведений о зарегистрированных правах на земельный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 Кадастровый номер;            2. Адрес;                                 3. Площадь;                            4. Наименование объекта;       5. Сведения о собственнике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 Иные сведения.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D708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116C5C" w:rsidTr="00116C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государственного реестра юридических лиц (в случае, если заявитель является юридическим лицом) или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ИНН;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ОГРН;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Юридический адрес;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Сведения о правоспособности;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Иные сведения.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D708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116C5C" w:rsidTr="00116C5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Лицензия, удостоверяющая право проведения работ по геологическому изучению недр (в случае, если земли или земельный участок испрашиваются в целях, предусмотренных подпунктом пунктом 1 статьи 39.34 Земельного кодекса Российской Федерации)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D7082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Лицензирующий орган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</w:tbl>
    <w:p w:rsidR="00116C5C" w:rsidRDefault="00116C5C" w:rsidP="00116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Результат </w:t>
      </w:r>
      <w:r w:rsidR="004037B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16C5C" w:rsidRDefault="00116C5C" w:rsidP="00116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18"/>
        <w:gridCol w:w="4004"/>
        <w:gridCol w:w="1844"/>
        <w:gridCol w:w="1385"/>
        <w:gridCol w:w="1418"/>
        <w:gridCol w:w="2411"/>
        <w:gridCol w:w="1135"/>
        <w:gridCol w:w="1202"/>
      </w:tblGrid>
      <w:tr w:rsidR="00116C5C" w:rsidTr="00116C5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40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Документ/ документы, являющиеся результатом </w:t>
            </w:r>
            <w:r w:rsidR="004037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40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Требования к документу/документам, являющимся результатом </w:t>
            </w:r>
            <w:r w:rsidR="004037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положительный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40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Форма документа/ документов, являющихся результатом </w:t>
            </w:r>
            <w:r w:rsidR="004037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40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Образец документа/ документов, являющихся результатом </w:t>
            </w:r>
            <w:r w:rsidR="004037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16C5C" w:rsidTr="00116C5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116C5C" w:rsidTr="00116C5C">
        <w:trPr>
          <w:trHeight w:val="24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116C5C" w:rsidTr="00116C5C">
        <w:trPr>
          <w:trHeight w:val="51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Акт ОМС о выдаче разрешения на использование земель или земельного участка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разрешении на использование земель или земельного участка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 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о выдаче разрешения должно содержать: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      </w:r>
            <w:proofErr w:type="gramEnd"/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б)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Положительный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при личном обращении в Администрацию;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при личном обращении в МФЦ;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посредством почтового отправления на адрес заявителя, указанный в заявлении;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и муниципальных услуг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(функций).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 востребования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течение 3 месяцев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даты, указанной в расписке, специалист МФЦ пересылает курьером результат предоставления услуги в ОМС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6C5C" w:rsidTr="00116C5C">
        <w:trPr>
          <w:trHeight w:val="51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об отказе в выдаче разрешения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муниципального образования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решении об отказе в выдаче разрешения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муниципального образования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должны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быть указаны основания для отказа, предусмотренные </w:t>
            </w:r>
            <w:hyperlink r:id="rId6" w:history="1">
              <w:r w:rsidRPr="00D70820">
                <w:rPr>
                  <w:rStyle w:val="a7"/>
                  <w:rFonts w:ascii="Times New Roman" w:eastAsia="Times New Roman" w:hAnsi="Times New Roman"/>
                  <w:color w:val="auto"/>
                  <w:sz w:val="16"/>
                  <w:szCs w:val="16"/>
                  <w:u w:val="none"/>
                  <w:shd w:val="clear" w:color="auto" w:fill="FFFFFF" w:themeFill="background1"/>
                </w:rPr>
                <w:t>пунктом 9</w:t>
              </w:r>
            </w:hyperlink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Правил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выдачи разрешения на использование земель или земельного участка, находящихся в государственной или муниципальной собственности, утверждённых Постановление Правительства Российской Федерации от 27.11.2014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№ 1244, пунктом 10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утвержденных постановление Правительства Свердловской области от 10.06.2015 N 482-ПП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при личном обращении в Администрацию;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при личном обращении в МФЦ;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посредством почтового отправления на адрес заявителя, указанный в заявлении;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и муниципальных услуг (функций).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течение 3 месяцев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даты, указанной в расписке, специалист МФЦ пересылает курьером результат предоставления услуги в ОМС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116C5C" w:rsidRDefault="00116C5C" w:rsidP="00116C5C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Технологические процессы предоставления </w:t>
      </w:r>
      <w:r w:rsidR="004037B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16C5C" w:rsidRDefault="00116C5C" w:rsidP="00116C5C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02"/>
        <w:gridCol w:w="5072"/>
        <w:gridCol w:w="1418"/>
        <w:gridCol w:w="2127"/>
        <w:gridCol w:w="1986"/>
        <w:gridCol w:w="1843"/>
      </w:tblGrid>
      <w:tr w:rsidR="00116C5C" w:rsidTr="00116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116C5C" w:rsidTr="00116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16C5C" w:rsidTr="00116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Прием и регистрация заявления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в обязанности которого входит принятие документов: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регистрирует поступление заявления (документов) в соответствии с установленными правилами делопроизводства;</w:t>
            </w:r>
          </w:p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сообщает Заявителю номер и дату регистрации заявления (документов) (при личном обращении Заявителя)</w:t>
            </w:r>
          </w:p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электронном взаимодействии -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 многофункционального центра:</w:t>
            </w:r>
          </w:p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снимает копии с представленных подлинников документов, необходимых для предоставления муниципальной услуги, заверяет их, возвращает подлинники заявителю;</w:t>
            </w:r>
          </w:p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</w:p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3) направляет заявление и документы, необходимые для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предоставления муниципальной услуги, в Администрацию;</w:t>
            </w:r>
          </w:p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(АИС МФЦ) в день приема от заявителя.</w:t>
            </w:r>
            <w:proofErr w:type="gramEnd"/>
          </w:p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P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 рабочий день</w:t>
            </w:r>
          </w:p>
          <w:p w:rsidR="00116C5C" w:rsidRP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16C5C" w:rsidRDefault="0011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доставки в орган из МФЦ - один рабочий день; при электронном взаимодействии - заявления и документы передаются в орган в электронной форме в день приема в МФЦ, а оригиналы заявлений и документов на бумажном носителе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передаются в орган 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4037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КУМИ</w:t>
            </w:r>
            <w:r w:rsidR="00116C5C">
              <w:rPr>
                <w:rFonts w:ascii="Times New Roman" w:eastAsia="Times New Roman" w:hAnsi="Times New Roman"/>
                <w:sz w:val="16"/>
                <w:szCs w:val="16"/>
              </w:rPr>
              <w:t>, 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br/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116C5C" w:rsidTr="00116C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экспертизы заявления и документов, необходимых для предоставления муниципальной услуги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ответственный за рассмотрение документов: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 проводит экспертизу заявления и документов, необходимых для предоставления муниципальной услуги;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– принимает решение о предоставлении муниципальной услуги или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об отказе в предоставлении муниципальной услуги.</w:t>
            </w:r>
          </w:p>
          <w:p w:rsidR="00116C5C" w:rsidRDefault="00116C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5 календарных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4037B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принтера, МФУ)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116C5C" w:rsidTr="00116C5C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4037B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</w:tr>
      <w:tr w:rsidR="00116C5C" w:rsidTr="00116C5C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Принятие решения о предоставлении либо об отказе в предоставлении муниципальной услуги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ответственный за рассмотрение документов: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 подготавливает проект решения о выдаче разрешения на использование земель или земельных участков;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 в случае наличия оснований для отказа в предоставлении муниципальной услуги принимает решение об отказе в выдаче разрешения на использование земель или земельных участков и обеспечивает его подписание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25 дней со дня поступления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4037B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</w:tr>
      <w:tr w:rsidR="00116C5C" w:rsidTr="00116C5C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заявителю результата предоставления муниципальной услуги, а также направление копии подписанного разрешения на использование земель или земельного участка в адрес 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ответственный за рассмотрение документов, в течение трех рабочих дней со дня принятия решения направляет заявителю разрешение на использование либо отказ в использовании земель или земельного участка заказным письмом с приложением представленных им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рабочих дня со дня принятия решения об утверждении схемы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4037B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16C5C" w:rsidTr="00116C5C">
        <w:trPr>
          <w:trHeight w:val="2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копии решения об утверждении схемы расположения земельного участка или земельных участков на кадастровом плане территории в 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Работник, ответственный за рассмотрение документов, направляет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Федеральной службы государственной регистрации, кадастра и картографии по Свердловской области копию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решения об утверждении схемы расположения земельного участка или земельных участков на кадастровом плане территории.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Копия решения о выдаче разрешения на использование земель или земельного участка направляется в адрес 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календарных дней с момента подписания решения о выдаче разрешения на использование земель или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4037B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16C5C" w:rsidRDefault="00116C5C" w:rsidP="00116C5C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. Особенности предоставления </w:t>
      </w:r>
      <w:r w:rsidR="004037BE">
        <w:rPr>
          <w:rFonts w:ascii="Times New Roman" w:hAnsi="Times New Roman"/>
          <w:b/>
          <w:sz w:val="24"/>
          <w:szCs w:val="24"/>
        </w:rPr>
        <w:t xml:space="preserve">  услуги</w:t>
      </w:r>
      <w:r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116C5C" w:rsidRDefault="00116C5C" w:rsidP="00116C5C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116C5C" w:rsidTr="00116C5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40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Способ получения заявителем информации о сроках и порядке предоставления </w:t>
            </w:r>
            <w:r w:rsidR="004037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40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4037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40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4037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40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Способ получение сведений о ходе выполнения запроса о предоставлении </w:t>
            </w:r>
            <w:r w:rsidR="004037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40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Способ подачи жалобы на нарушение порядка предоставления </w:t>
            </w:r>
            <w:r w:rsidR="004037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4037B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услуги</w:t>
            </w:r>
          </w:p>
        </w:tc>
      </w:tr>
      <w:tr w:rsidR="00116C5C" w:rsidTr="00116C5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16C5C" w:rsidTr="00116C5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5C" w:rsidRDefault="00116C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 w:rsidR="004F59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Администрации</w:t>
            </w:r>
          </w:p>
          <w:p w:rsidR="00116C5C" w:rsidRDefault="00116C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16C5C" w:rsidRDefault="00116C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 сайт МФЦ</w:t>
            </w:r>
          </w:p>
          <w:p w:rsidR="00116C5C" w:rsidRDefault="00116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 w:rsidP="004F59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 w:rsidR="004F590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116C5C" w:rsidRDefault="00116C5C" w:rsidP="004F590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на официальном сайте </w:t>
            </w:r>
            <w:r w:rsidR="004F59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Жалоба подаётся в адрес исполнителя муниципальной услуги, предоставляющего муниципальную услугу через: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фициальный сайт органа местного самоуправления;</w:t>
            </w:r>
          </w:p>
          <w:p w:rsidR="00116C5C" w:rsidRDefault="00116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-Единый портал государственных и муниципальных услуг;</w:t>
            </w:r>
          </w:p>
          <w:p w:rsidR="00116C5C" w:rsidRDefault="00116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-Региональный портал государственных                   и муниципальных услуг;</w:t>
            </w:r>
          </w:p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-официальный сайт МФЦ</w:t>
            </w:r>
          </w:p>
        </w:tc>
      </w:tr>
      <w:tr w:rsidR="00116C5C" w:rsidTr="00116C5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Единый портал государственных услуг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gosuslugi.ru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116C5C" w:rsidRDefault="00116C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16C5C" w:rsidRDefault="00116C5C" w:rsidP="00116C5C">
      <w:pPr>
        <w:spacing w:after="0" w:line="240" w:lineRule="auto"/>
        <w:rPr>
          <w:rFonts w:ascii="Times New Roman" w:hAnsi="Times New Roman"/>
          <w:sz w:val="28"/>
          <w:szCs w:val="28"/>
        </w:rPr>
        <w:sectPr w:rsidR="00116C5C">
          <w:pgSz w:w="16838" w:h="11906" w:orient="landscape"/>
          <w:pgMar w:top="851" w:right="1134" w:bottom="851" w:left="1134" w:header="709" w:footer="709" w:gutter="0"/>
          <w:cols w:space="720"/>
        </w:sect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42"/>
        <w:gridCol w:w="4779"/>
      </w:tblGrid>
      <w:tr w:rsidR="00116C5C" w:rsidTr="00116C5C">
        <w:tc>
          <w:tcPr>
            <w:tcW w:w="4820" w:type="dxa"/>
          </w:tcPr>
          <w:p w:rsidR="00116C5C" w:rsidRDefault="00116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Приложение № 1 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 технологической схеме предоставления муниципальной услуги «Выдача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муниципального образования»</w:t>
            </w:r>
          </w:p>
          <w:p w:rsidR="00116C5C" w:rsidRDefault="00116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116C5C" w:rsidRDefault="00116C5C" w:rsidP="00116C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ФОРМА ЗАЯВЛЕНИЯ</w:t>
      </w:r>
    </w:p>
    <w:p w:rsidR="00116C5C" w:rsidRDefault="00116C5C" w:rsidP="00116C5C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16C5C" w:rsidRDefault="00116C5C" w:rsidP="00116C5C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4F590F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116C5C" w:rsidRDefault="00116C5C" w:rsidP="00116C5C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(наименование органа местного самоуправления)</w:t>
      </w:r>
    </w:p>
    <w:p w:rsidR="00116C5C" w:rsidRDefault="00116C5C" w:rsidP="00116C5C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6C5C" w:rsidRDefault="00116C5C" w:rsidP="00116C5C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16C5C" w:rsidRDefault="00116C5C" w:rsidP="00116C5C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или Ф.И.О.)</w:t>
      </w:r>
    </w:p>
    <w:p w:rsidR="00116C5C" w:rsidRDefault="00116C5C" w:rsidP="004F590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16C5C" w:rsidRDefault="00116C5C" w:rsidP="00116C5C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 w:rsidR="004F5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очты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16C5C" w:rsidRDefault="00116C5C" w:rsidP="00116C5C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</w:t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F59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16C5C" w:rsidRDefault="00116C5C" w:rsidP="0011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C5C" w:rsidRDefault="00116C5C" w:rsidP="0011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ЗАЯВЛЕНИЕ</w:t>
      </w:r>
    </w:p>
    <w:p w:rsidR="00116C5C" w:rsidRDefault="00116C5C" w:rsidP="00116C5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116C5C" w:rsidRDefault="00116C5C" w:rsidP="004F590F">
      <w:pPr>
        <w:pStyle w:val="ConsPlusNonformat"/>
        <w:ind w:firstLine="709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Прошу выдать разрешение на использование ______</w:t>
      </w:r>
      <w:r w:rsidR="004F590F">
        <w:rPr>
          <w:rFonts w:ascii="Times New Roman" w:hAnsi="Times New Roman" w:cs="Times New Roman"/>
          <w:bCs/>
          <w:color w:val="000000"/>
          <w:sz w:val="24"/>
          <w:szCs w:val="22"/>
        </w:rPr>
        <w:t>____________________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t>,</w:t>
      </w:r>
    </w:p>
    <w:p w:rsidR="00116C5C" w:rsidRDefault="00116C5C" w:rsidP="004F590F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(земель, земельного участка или части земельного участка)</w:t>
      </w:r>
    </w:p>
    <w:p w:rsidR="00116C5C" w:rsidRDefault="00D70820" w:rsidP="004F590F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имеющий </w:t>
      </w:r>
      <w:r w:rsidR="00116C5C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кадастровый номер </w:t>
      </w:r>
      <w:r w:rsidR="004F590F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</w:t>
      </w:r>
      <w:r w:rsidR="00116C5C">
        <w:rPr>
          <w:rFonts w:ascii="Times New Roman" w:hAnsi="Times New Roman" w:cs="Times New Roman"/>
          <w:bCs/>
          <w:color w:val="000000"/>
          <w:sz w:val="24"/>
          <w:szCs w:val="22"/>
        </w:rPr>
        <w:t>______________________________________________________</w:t>
      </w:r>
    </w:p>
    <w:p w:rsidR="00116C5C" w:rsidRDefault="00116C5C" w:rsidP="004F590F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                                                      (в случае использования всего земельного участка)</w:t>
      </w:r>
    </w:p>
    <w:p w:rsidR="00116C5C" w:rsidRDefault="00116C5C" w:rsidP="004F590F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__________________________________________________</w:t>
      </w:r>
      <w:r w:rsidR="004F590F">
        <w:rPr>
          <w:rFonts w:ascii="Times New Roman" w:hAnsi="Times New Roman" w:cs="Times New Roman"/>
          <w:bCs/>
          <w:color w:val="000000"/>
          <w:sz w:val="24"/>
          <w:szCs w:val="22"/>
        </w:rPr>
        <w:t>__________________________</w:t>
      </w:r>
    </w:p>
    <w:p w:rsidR="00116C5C" w:rsidRDefault="00116C5C" w:rsidP="004F590F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2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2"/>
        </w:rPr>
        <w:t>(указываются координаты характерных точек границ территории, в случае</w:t>
      </w:r>
      <w:proofErr w:type="gramEnd"/>
    </w:p>
    <w:p w:rsidR="00116C5C" w:rsidRDefault="00116C5C" w:rsidP="004F590F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__________________________________________________</w:t>
      </w:r>
      <w:r w:rsidR="004F590F">
        <w:rPr>
          <w:rFonts w:ascii="Times New Roman" w:hAnsi="Times New Roman" w:cs="Times New Roman"/>
          <w:bCs/>
          <w:color w:val="000000"/>
          <w:sz w:val="24"/>
          <w:szCs w:val="22"/>
        </w:rPr>
        <w:t>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t>,</w:t>
      </w:r>
    </w:p>
    <w:p w:rsidR="00116C5C" w:rsidRDefault="00116C5C" w:rsidP="004F590F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предполагаемого использования земель или части земельного участка)</w:t>
      </w:r>
    </w:p>
    <w:p w:rsidR="00116C5C" w:rsidRDefault="00116C5C" w:rsidP="004F590F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2"/>
        </w:rPr>
      </w:pPr>
    </w:p>
    <w:p w:rsidR="00116C5C" w:rsidRDefault="00116C5C" w:rsidP="004F590F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на срок ___________________________________________, для целей _________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br/>
        <w:t>___________________________________________________________________</w:t>
      </w:r>
    </w:p>
    <w:p w:rsidR="00116C5C" w:rsidRDefault="00116C5C" w:rsidP="004F590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116C5C" w:rsidRDefault="00116C5C" w:rsidP="004F59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116C5C" w:rsidRDefault="00116C5C" w:rsidP="004F590F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                          _______________ ________________________________</w:t>
      </w:r>
    </w:p>
    <w:p w:rsidR="00116C5C" w:rsidRDefault="00116C5C" w:rsidP="004F590F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                                  (подпись)                   (расшифровка подписи)</w:t>
      </w:r>
    </w:p>
    <w:p w:rsidR="00116C5C" w:rsidRDefault="00116C5C" w:rsidP="004F590F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                                          ________________________________</w:t>
      </w:r>
    </w:p>
    <w:p w:rsidR="00116C5C" w:rsidRDefault="00116C5C" w:rsidP="004F590F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                                                                       (дата)</w:t>
      </w:r>
    </w:p>
    <w:p w:rsidR="00116C5C" w:rsidRDefault="00116C5C" w:rsidP="004F590F">
      <w:pPr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116C5C" w:rsidRDefault="00116C5C" w:rsidP="00116C5C">
      <w:pPr>
        <w:spacing w:after="0" w:line="240" w:lineRule="auto"/>
        <w:ind w:left="5103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116C5C" w:rsidRDefault="00116C5C" w:rsidP="00116C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br w:type="page"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42"/>
        <w:gridCol w:w="4779"/>
      </w:tblGrid>
      <w:tr w:rsidR="00116C5C" w:rsidTr="00116C5C">
        <w:tc>
          <w:tcPr>
            <w:tcW w:w="4820" w:type="dxa"/>
          </w:tcPr>
          <w:p w:rsidR="00116C5C" w:rsidRDefault="00116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</w:tcPr>
          <w:p w:rsidR="00116C5C" w:rsidRDefault="00116C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Приложение № 2</w:t>
            </w:r>
          </w:p>
          <w:p w:rsidR="00116C5C" w:rsidRDefault="0011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 технологической схеме предоставления муниципальной услуги «Выдача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муниципального образования»</w:t>
            </w:r>
          </w:p>
          <w:p w:rsidR="00116C5C" w:rsidRDefault="00116C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116C5C" w:rsidRDefault="00116C5C" w:rsidP="00116C5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ОБРАЗЕЦ ЗАПОЛНЕНИЯ</w:t>
      </w:r>
    </w:p>
    <w:p w:rsidR="00116C5C" w:rsidRDefault="00116C5C" w:rsidP="00116C5C">
      <w:pPr>
        <w:spacing w:after="0" w:line="240" w:lineRule="auto"/>
        <w:ind w:left="450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16C5C" w:rsidRDefault="00116C5C" w:rsidP="00116C5C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</w:rPr>
        <w:t xml:space="preserve">Администрацию </w:t>
      </w:r>
      <w:r w:rsidR="004F590F">
        <w:rPr>
          <w:rFonts w:ascii="Times New Roman" w:hAnsi="Times New Roman"/>
        </w:rPr>
        <w:t xml:space="preserve"> </w:t>
      </w:r>
      <w:proofErr w:type="spellStart"/>
      <w:r w:rsidR="004F590F">
        <w:rPr>
          <w:rFonts w:ascii="Times New Roman" w:hAnsi="Times New Roman"/>
        </w:rPr>
        <w:t>Ирбитского</w:t>
      </w:r>
      <w:proofErr w:type="spellEnd"/>
      <w:r w:rsidR="004F590F">
        <w:rPr>
          <w:rFonts w:ascii="Times New Roman" w:hAnsi="Times New Roman"/>
        </w:rPr>
        <w:t xml:space="preserve"> МО</w:t>
      </w:r>
    </w:p>
    <w:p w:rsidR="00116C5C" w:rsidRDefault="00116C5C" w:rsidP="00116C5C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Петрова Петра Петровича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6C5C" w:rsidRDefault="00116C5C" w:rsidP="00116C5C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946F75">
        <w:rPr>
          <w:rFonts w:ascii="Times New Roman" w:eastAsia="Times New Roman" w:hAnsi="Times New Roman"/>
          <w:sz w:val="24"/>
          <w:szCs w:val="24"/>
          <w:lang w:eastAsia="ru-RU"/>
        </w:rPr>
        <w:t xml:space="preserve">623850, Свердловская область, </w:t>
      </w:r>
      <w:proofErr w:type="spellStart"/>
      <w:r w:rsidR="00946F75">
        <w:rPr>
          <w:rFonts w:ascii="Times New Roman" w:eastAsia="Times New Roman" w:hAnsi="Times New Roman"/>
          <w:sz w:val="24"/>
          <w:szCs w:val="24"/>
          <w:lang w:eastAsia="ru-RU"/>
        </w:rPr>
        <w:t>Ирбитский</w:t>
      </w:r>
      <w:proofErr w:type="spellEnd"/>
      <w:r w:rsidR="00946F7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район. </w:t>
      </w:r>
      <w:proofErr w:type="spellStart"/>
      <w:r w:rsidR="00946F7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946F7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946F75">
        <w:rPr>
          <w:rFonts w:ascii="Times New Roman" w:eastAsia="Times New Roman" w:hAnsi="Times New Roman"/>
          <w:sz w:val="24"/>
          <w:szCs w:val="24"/>
          <w:lang w:eastAsia="ru-RU"/>
        </w:rPr>
        <w:t>кородумское</w:t>
      </w:r>
      <w:proofErr w:type="spellEnd"/>
      <w:r w:rsidR="00946F75">
        <w:rPr>
          <w:rFonts w:ascii="Times New Roman" w:eastAsia="Times New Roman" w:hAnsi="Times New Roman"/>
          <w:sz w:val="24"/>
          <w:szCs w:val="24"/>
          <w:lang w:eastAsia="ru-RU"/>
        </w:rPr>
        <w:t>, ул. Советская, 2.</w:t>
      </w:r>
    </w:p>
    <w:p w:rsidR="00116C5C" w:rsidRDefault="00116C5C" w:rsidP="00116C5C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очты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p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petrov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116C5C" w:rsidRDefault="00116C5C" w:rsidP="00116C5C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(343</w:t>
      </w:r>
      <w:r w:rsidR="00946F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55) 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-11-12</w:t>
      </w:r>
    </w:p>
    <w:p w:rsidR="00116C5C" w:rsidRDefault="00116C5C" w:rsidP="0011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C5C" w:rsidRDefault="00116C5C" w:rsidP="00116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C5C" w:rsidRDefault="00116C5C" w:rsidP="00116C5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ЗАЯВЛЕНИЕ</w:t>
      </w:r>
    </w:p>
    <w:p w:rsidR="00116C5C" w:rsidRDefault="00116C5C" w:rsidP="00116C5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116C5C" w:rsidRDefault="00116C5C" w:rsidP="004F590F">
      <w:pPr>
        <w:pStyle w:val="ConsPlusNonformat"/>
        <w:ind w:firstLine="709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Прошу выдать разрешение на использование земель</w:t>
      </w:r>
      <w:r w:rsidR="004F590F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ного участка, расположенного 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по адресу: </w:t>
      </w:r>
      <w:r w:rsidR="004F590F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 </w:t>
      </w:r>
      <w:proofErr w:type="spellStart"/>
      <w:r w:rsidR="004F590F">
        <w:rPr>
          <w:rFonts w:ascii="Times New Roman" w:hAnsi="Times New Roman" w:cs="Times New Roman"/>
          <w:bCs/>
          <w:color w:val="000000"/>
          <w:sz w:val="24"/>
          <w:szCs w:val="22"/>
        </w:rPr>
        <w:t>Ирбитский</w:t>
      </w:r>
      <w:proofErr w:type="spellEnd"/>
      <w:r w:rsidR="004F590F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район, </w:t>
      </w:r>
      <w:proofErr w:type="spellStart"/>
      <w:r w:rsidR="004F590F">
        <w:rPr>
          <w:rFonts w:ascii="Times New Roman" w:hAnsi="Times New Roman" w:cs="Times New Roman"/>
          <w:bCs/>
          <w:color w:val="000000"/>
          <w:sz w:val="24"/>
          <w:szCs w:val="22"/>
        </w:rPr>
        <w:t>с</w:t>
      </w:r>
      <w:proofErr w:type="gramStart"/>
      <w:r w:rsidR="004F590F">
        <w:rPr>
          <w:rFonts w:ascii="Times New Roman" w:hAnsi="Times New Roman" w:cs="Times New Roman"/>
          <w:bCs/>
          <w:color w:val="000000"/>
          <w:sz w:val="24"/>
          <w:szCs w:val="22"/>
        </w:rPr>
        <w:t>.С</w:t>
      </w:r>
      <w:proofErr w:type="gramEnd"/>
      <w:r w:rsidR="004F590F">
        <w:rPr>
          <w:rFonts w:ascii="Times New Roman" w:hAnsi="Times New Roman" w:cs="Times New Roman"/>
          <w:bCs/>
          <w:color w:val="000000"/>
          <w:sz w:val="24"/>
          <w:szCs w:val="22"/>
        </w:rPr>
        <w:t>кородумское</w:t>
      </w:r>
      <w:proofErr w:type="spellEnd"/>
      <w:r w:rsidR="004F590F">
        <w:rPr>
          <w:rFonts w:ascii="Times New Roman" w:hAnsi="Times New Roman" w:cs="Times New Roman"/>
          <w:bCs/>
          <w:color w:val="000000"/>
          <w:sz w:val="24"/>
          <w:szCs w:val="22"/>
        </w:rPr>
        <w:t>, ул.Центральная,д.6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t>, на срок 2 года для размещения элементов благоустройства территории.</w:t>
      </w:r>
    </w:p>
    <w:p w:rsidR="00116C5C" w:rsidRDefault="00116C5C" w:rsidP="00116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116C5C" w:rsidRDefault="00116C5C" w:rsidP="00116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Приложение:</w:t>
      </w:r>
    </w:p>
    <w:p w:rsidR="00116C5C" w:rsidRDefault="00116C5C" w:rsidP="0011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схема границ предполагаемых к использованию земель на 2 л.;</w:t>
      </w:r>
    </w:p>
    <w:p w:rsidR="00116C5C" w:rsidRDefault="00116C5C" w:rsidP="00116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копии документов, удостоверяющих личность заявителя и представителя заявителя </w:t>
      </w:r>
      <w:r>
        <w:rPr>
          <w:rFonts w:ascii="Times New Roman" w:hAnsi="Times New Roman"/>
          <w:sz w:val="24"/>
          <w:szCs w:val="24"/>
          <w:lang w:eastAsia="ru-RU"/>
        </w:rPr>
        <w:br/>
        <w:t>на 3 л.</w:t>
      </w:r>
    </w:p>
    <w:p w:rsidR="00116C5C" w:rsidRDefault="00116C5C" w:rsidP="00116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116C5C" w:rsidRDefault="00116C5C" w:rsidP="00116C5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116C5C" w:rsidRDefault="00116C5C" w:rsidP="00116C5C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                          _______________ </w:t>
      </w:r>
    </w:p>
    <w:p w:rsidR="00116C5C" w:rsidRDefault="00116C5C" w:rsidP="00116C5C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                                  (подпись)                   </w:t>
      </w:r>
    </w:p>
    <w:p w:rsidR="00116C5C" w:rsidRDefault="00116C5C" w:rsidP="00116C5C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</w:p>
    <w:p w:rsidR="00116C5C" w:rsidRDefault="00116C5C" w:rsidP="00116C5C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                          01.01.2016</w:t>
      </w:r>
    </w:p>
    <w:p w:rsidR="00116C5C" w:rsidRDefault="00116C5C" w:rsidP="00116C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</w:p>
    <w:p w:rsidR="00686CCE" w:rsidRDefault="00686CCE"/>
    <w:sectPr w:rsidR="0068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2D"/>
    <w:rsid w:val="00116C5C"/>
    <w:rsid w:val="004037BE"/>
    <w:rsid w:val="00416871"/>
    <w:rsid w:val="004F590F"/>
    <w:rsid w:val="00686CCE"/>
    <w:rsid w:val="006B2931"/>
    <w:rsid w:val="00934B2D"/>
    <w:rsid w:val="00946F75"/>
    <w:rsid w:val="00AE1F8E"/>
    <w:rsid w:val="00CA7C48"/>
    <w:rsid w:val="00D70820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qFormat/>
    <w:rsid w:val="00F17D5F"/>
    <w:pPr>
      <w:widowControl w:val="0"/>
      <w:autoSpaceDE w:val="0"/>
      <w:autoSpaceDN w:val="0"/>
      <w:adjustRightInd w:val="0"/>
      <w:spacing w:after="0" w:line="240" w:lineRule="auto"/>
      <w:ind w:right="120"/>
      <w:jc w:val="center"/>
      <w:outlineLvl w:val="0"/>
    </w:pPr>
    <w:rPr>
      <w:rFonts w:ascii="Times New Roman" w:hAnsi="Times New Roman"/>
      <w:b/>
      <w:bCs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F17D5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17D5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48"/>
    <w:rPr>
      <w:rFonts w:eastAsia="Calibri"/>
      <w:b/>
      <w:bCs/>
      <w:kern w:val="36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7C4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7C48"/>
    <w:rPr>
      <w:kern w:val="1"/>
      <w:sz w:val="24"/>
      <w:szCs w:val="24"/>
      <w:lang w:eastAsia="ar-SA"/>
    </w:rPr>
  </w:style>
  <w:style w:type="paragraph" w:styleId="a5">
    <w:name w:val="Subtitle"/>
    <w:next w:val="a3"/>
    <w:link w:val="a6"/>
    <w:qFormat/>
    <w:rsid w:val="00CA7C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A7C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D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7D5F"/>
    <w:rPr>
      <w:lang w:eastAsia="ru-RU"/>
    </w:rPr>
  </w:style>
  <w:style w:type="character" w:styleId="a7">
    <w:name w:val="Hyperlink"/>
    <w:basedOn w:val="a0"/>
    <w:uiPriority w:val="99"/>
    <w:semiHidden/>
    <w:unhideWhenUsed/>
    <w:rsid w:val="00116C5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16C5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F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qFormat/>
    <w:rsid w:val="00F17D5F"/>
    <w:pPr>
      <w:widowControl w:val="0"/>
      <w:autoSpaceDE w:val="0"/>
      <w:autoSpaceDN w:val="0"/>
      <w:adjustRightInd w:val="0"/>
      <w:spacing w:after="0" w:line="240" w:lineRule="auto"/>
      <w:ind w:right="120"/>
      <w:jc w:val="center"/>
      <w:outlineLvl w:val="0"/>
    </w:pPr>
    <w:rPr>
      <w:rFonts w:ascii="Times New Roman" w:hAnsi="Times New Roman"/>
      <w:b/>
      <w:bCs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F17D5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17D5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48"/>
    <w:rPr>
      <w:rFonts w:eastAsia="Calibri"/>
      <w:b/>
      <w:bCs/>
      <w:kern w:val="36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7C4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7C48"/>
    <w:rPr>
      <w:kern w:val="1"/>
      <w:sz w:val="24"/>
      <w:szCs w:val="24"/>
      <w:lang w:eastAsia="ar-SA"/>
    </w:rPr>
  </w:style>
  <w:style w:type="paragraph" w:styleId="a5">
    <w:name w:val="Subtitle"/>
    <w:next w:val="a3"/>
    <w:link w:val="a6"/>
    <w:qFormat/>
    <w:rsid w:val="00CA7C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A7C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D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7D5F"/>
    <w:rPr>
      <w:lang w:eastAsia="ru-RU"/>
    </w:rPr>
  </w:style>
  <w:style w:type="character" w:styleId="a7">
    <w:name w:val="Hyperlink"/>
    <w:basedOn w:val="a0"/>
    <w:uiPriority w:val="99"/>
    <w:semiHidden/>
    <w:unhideWhenUsed/>
    <w:rsid w:val="00116C5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16C5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F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F6AF63D74F818B001E60691ED92C9B2BDA41AF2D3319177183D08B4FD68434E85022015A05BE4a0x0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2017-01-23T05:37:00Z</cp:lastPrinted>
  <dcterms:created xsi:type="dcterms:W3CDTF">2016-12-15T05:13:00Z</dcterms:created>
  <dcterms:modified xsi:type="dcterms:W3CDTF">2017-01-23T05:38:00Z</dcterms:modified>
</cp:coreProperties>
</file>