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36" w:rsidRDefault="001E6436" w:rsidP="001E6436">
      <w:pPr>
        <w:spacing w:after="0" w:line="240" w:lineRule="auto"/>
        <w:jc w:val="center"/>
        <w:rPr>
          <w:rFonts w:ascii="Times New Roman" w:hAnsi="Times New Roman"/>
          <w:b/>
          <w:sz w:val="24"/>
          <w:szCs w:val="24"/>
        </w:rPr>
      </w:pPr>
      <w:r>
        <w:rPr>
          <w:rFonts w:ascii="Times New Roman" w:hAnsi="Times New Roman"/>
          <w:b/>
          <w:sz w:val="24"/>
          <w:szCs w:val="24"/>
        </w:rPr>
        <w:t xml:space="preserve">Технологическая схема предоставления муниципальной услуги </w:t>
      </w:r>
    </w:p>
    <w:p w:rsidR="001E6436" w:rsidRDefault="001E6436" w:rsidP="001E643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p w:rsidR="001E6436" w:rsidRDefault="001E6436" w:rsidP="001E6436">
      <w:pPr>
        <w:spacing w:after="0" w:line="240" w:lineRule="auto"/>
        <w:rPr>
          <w:rFonts w:ascii="Times New Roman" w:hAnsi="Times New Roman"/>
          <w:b/>
          <w:sz w:val="24"/>
          <w:szCs w:val="24"/>
        </w:rPr>
      </w:pPr>
    </w:p>
    <w:p w:rsidR="001E6436" w:rsidRDefault="001E6436" w:rsidP="001E6436">
      <w:pPr>
        <w:spacing w:after="0" w:line="24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sz w:val="24"/>
          <w:szCs w:val="24"/>
        </w:rPr>
        <w:t>.</w:t>
      </w:r>
      <w:r>
        <w:rPr>
          <w:rFonts w:ascii="Times New Roman" w:hAnsi="Times New Roman"/>
          <w:b/>
          <w:sz w:val="24"/>
          <w:szCs w:val="24"/>
        </w:rPr>
        <w:t xml:space="preserve"> Общие сведения о (государственной) муниципальной услуге</w:t>
      </w:r>
    </w:p>
    <w:p w:rsidR="001E6436" w:rsidRDefault="001E6436" w:rsidP="001E6436">
      <w:pPr>
        <w:spacing w:after="0" w:line="240" w:lineRule="auto"/>
        <w:jc w:val="center"/>
        <w:rPr>
          <w:rFonts w:ascii="Times New Roman" w:hAnsi="Times New Roman"/>
          <w:b/>
          <w:sz w:val="24"/>
          <w:szCs w:val="24"/>
        </w:rPr>
      </w:pPr>
    </w:p>
    <w:tbl>
      <w:tblPr>
        <w:tblW w:w="15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045"/>
        <w:gridCol w:w="11404"/>
      </w:tblGrid>
      <w:tr w:rsidR="001E6436" w:rsidTr="001E6436">
        <w:trPr>
          <w:trHeight w:val="352"/>
        </w:trPr>
        <w:tc>
          <w:tcPr>
            <w:tcW w:w="574"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b/>
                <w:sz w:val="20"/>
                <w:szCs w:val="20"/>
              </w:rPr>
            </w:pPr>
            <w:r>
              <w:rPr>
                <w:rFonts w:ascii="Times New Roman" w:hAnsi="Times New Roman"/>
                <w:b/>
                <w:sz w:val="20"/>
                <w:szCs w:val="20"/>
              </w:rPr>
              <w:t>№</w:t>
            </w:r>
          </w:p>
        </w:tc>
        <w:tc>
          <w:tcPr>
            <w:tcW w:w="3045"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b/>
                <w:sz w:val="20"/>
                <w:szCs w:val="20"/>
              </w:rPr>
            </w:pPr>
            <w:r>
              <w:rPr>
                <w:rFonts w:ascii="Times New Roman" w:hAnsi="Times New Roman"/>
                <w:b/>
                <w:sz w:val="20"/>
                <w:szCs w:val="20"/>
              </w:rPr>
              <w:t>Параметр</w:t>
            </w:r>
          </w:p>
        </w:tc>
        <w:tc>
          <w:tcPr>
            <w:tcW w:w="11404"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b/>
                <w:sz w:val="20"/>
                <w:szCs w:val="20"/>
              </w:rPr>
            </w:pPr>
            <w:r>
              <w:rPr>
                <w:rFonts w:ascii="Times New Roman" w:hAnsi="Times New Roman"/>
                <w:b/>
                <w:sz w:val="20"/>
                <w:szCs w:val="20"/>
              </w:rPr>
              <w:t>Значение параметра/состояние</w:t>
            </w:r>
          </w:p>
        </w:tc>
      </w:tr>
      <w:tr w:rsidR="001E6436" w:rsidTr="001E6436">
        <w:trPr>
          <w:trHeight w:val="179"/>
        </w:trPr>
        <w:tc>
          <w:tcPr>
            <w:tcW w:w="574"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b/>
                <w:sz w:val="20"/>
                <w:szCs w:val="20"/>
              </w:rPr>
            </w:pPr>
            <w:r>
              <w:rPr>
                <w:rFonts w:ascii="Times New Roman" w:hAnsi="Times New Roman"/>
                <w:b/>
                <w:sz w:val="20"/>
                <w:szCs w:val="20"/>
              </w:rPr>
              <w:t>1</w:t>
            </w:r>
          </w:p>
        </w:tc>
        <w:tc>
          <w:tcPr>
            <w:tcW w:w="3045"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b/>
                <w:sz w:val="20"/>
                <w:szCs w:val="20"/>
              </w:rPr>
            </w:pPr>
            <w:r>
              <w:rPr>
                <w:rFonts w:ascii="Times New Roman" w:hAnsi="Times New Roman"/>
                <w:b/>
                <w:sz w:val="20"/>
                <w:szCs w:val="20"/>
              </w:rPr>
              <w:t>2</w:t>
            </w:r>
          </w:p>
        </w:tc>
        <w:tc>
          <w:tcPr>
            <w:tcW w:w="11404"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b/>
                <w:sz w:val="20"/>
                <w:szCs w:val="20"/>
              </w:rPr>
            </w:pPr>
            <w:r>
              <w:rPr>
                <w:rFonts w:ascii="Times New Roman" w:hAnsi="Times New Roman"/>
                <w:b/>
                <w:sz w:val="20"/>
                <w:szCs w:val="20"/>
              </w:rPr>
              <w:t>3</w:t>
            </w:r>
          </w:p>
        </w:tc>
      </w:tr>
      <w:tr w:rsidR="001E6436" w:rsidTr="001E6436">
        <w:trPr>
          <w:trHeight w:val="634"/>
        </w:trPr>
        <w:tc>
          <w:tcPr>
            <w:tcW w:w="574"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3045"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rPr>
                <w:rFonts w:ascii="Times New Roman" w:hAnsi="Times New Roman"/>
                <w:sz w:val="20"/>
                <w:szCs w:val="20"/>
              </w:rPr>
            </w:pPr>
            <w:r>
              <w:rPr>
                <w:rFonts w:ascii="Times New Roman" w:hAnsi="Times New Roman"/>
                <w:sz w:val="20"/>
                <w:szCs w:val="20"/>
              </w:rPr>
              <w:t>Наименование органа, предоставляющего услугу</w:t>
            </w:r>
          </w:p>
        </w:tc>
        <w:tc>
          <w:tcPr>
            <w:tcW w:w="11404" w:type="dxa"/>
            <w:tcBorders>
              <w:top w:val="single" w:sz="4" w:space="0" w:color="auto"/>
              <w:left w:val="single" w:sz="4" w:space="0" w:color="auto"/>
              <w:bottom w:val="single" w:sz="4" w:space="0" w:color="auto"/>
              <w:right w:val="single" w:sz="4" w:space="0" w:color="auto"/>
            </w:tcBorders>
            <w:hideMark/>
          </w:tcPr>
          <w:p w:rsidR="001E6436" w:rsidRDefault="006C37A4">
            <w:pPr>
              <w:spacing w:after="0" w:line="240" w:lineRule="auto"/>
              <w:contextualSpacing/>
              <w:jc w:val="both"/>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Ирбитского</w:t>
            </w:r>
            <w:proofErr w:type="spellEnd"/>
            <w:r>
              <w:rPr>
                <w:rFonts w:ascii="Times New Roman" w:hAnsi="Times New Roman"/>
                <w:sz w:val="20"/>
                <w:szCs w:val="20"/>
              </w:rPr>
              <w:t xml:space="preserve"> муниципального образования (Администрация)- Комитет по управлению муниципальным имуществом (КУМИ)</w:t>
            </w:r>
          </w:p>
        </w:tc>
      </w:tr>
      <w:tr w:rsidR="001E6436" w:rsidTr="001E6436">
        <w:trPr>
          <w:trHeight w:val="472"/>
        </w:trPr>
        <w:tc>
          <w:tcPr>
            <w:tcW w:w="574"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3045"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rPr>
                <w:rFonts w:ascii="Times New Roman" w:hAnsi="Times New Roman"/>
                <w:sz w:val="20"/>
                <w:szCs w:val="20"/>
              </w:rPr>
            </w:pPr>
            <w:r>
              <w:rPr>
                <w:rFonts w:ascii="Times New Roman" w:hAnsi="Times New Roman"/>
                <w:sz w:val="20"/>
                <w:szCs w:val="20"/>
              </w:rPr>
              <w:t>Номер услуги в федеральном реестре</w:t>
            </w:r>
          </w:p>
        </w:tc>
        <w:tc>
          <w:tcPr>
            <w:tcW w:w="11404" w:type="dxa"/>
            <w:tcBorders>
              <w:top w:val="single" w:sz="4" w:space="0" w:color="auto"/>
              <w:left w:val="single" w:sz="4" w:space="0" w:color="auto"/>
              <w:bottom w:val="single" w:sz="4" w:space="0" w:color="auto"/>
              <w:right w:val="single" w:sz="4" w:space="0" w:color="auto"/>
            </w:tcBorders>
            <w:vAlign w:val="center"/>
            <w:hideMark/>
          </w:tcPr>
          <w:p w:rsidR="001E6436" w:rsidRDefault="006C37A4">
            <w:pPr>
              <w:spacing w:after="0" w:line="240" w:lineRule="auto"/>
              <w:contextualSpacing/>
              <w:rPr>
                <w:rFonts w:ascii="Times New Roman" w:hAnsi="Times New Roman"/>
                <w:sz w:val="20"/>
                <w:szCs w:val="20"/>
              </w:rPr>
            </w:pPr>
            <w:r>
              <w:rPr>
                <w:rFonts w:ascii="Times New Roman" w:hAnsi="Times New Roman"/>
                <w:sz w:val="20"/>
                <w:szCs w:val="20"/>
              </w:rPr>
              <w:t>6600000010001518546</w:t>
            </w:r>
          </w:p>
        </w:tc>
      </w:tr>
      <w:tr w:rsidR="001E6436" w:rsidTr="001E6436">
        <w:trPr>
          <w:trHeight w:val="626"/>
        </w:trPr>
        <w:tc>
          <w:tcPr>
            <w:tcW w:w="574"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3045"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rPr>
                <w:rFonts w:ascii="Times New Roman" w:hAnsi="Times New Roman"/>
                <w:sz w:val="20"/>
                <w:szCs w:val="20"/>
              </w:rPr>
            </w:pPr>
            <w:r>
              <w:rPr>
                <w:rFonts w:ascii="Times New Roman" w:hAnsi="Times New Roman"/>
                <w:sz w:val="20"/>
                <w:szCs w:val="20"/>
              </w:rPr>
              <w:t>Полное наименование услуги</w:t>
            </w:r>
          </w:p>
        </w:tc>
        <w:tc>
          <w:tcPr>
            <w:tcW w:w="11404"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lang w:eastAsia="ru-RU"/>
              </w:rPr>
            </w:pPr>
            <w:r>
              <w:rPr>
                <w:rFonts w:ascii="Times New Roman" w:hAnsi="Times New Roman"/>
                <w:sz w:val="20"/>
                <w:szCs w:val="20"/>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tc>
      </w:tr>
      <w:tr w:rsidR="001E6436" w:rsidTr="001E6436">
        <w:trPr>
          <w:trHeight w:val="229"/>
        </w:trPr>
        <w:tc>
          <w:tcPr>
            <w:tcW w:w="574"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3045"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rPr>
                <w:rFonts w:ascii="Times New Roman" w:hAnsi="Times New Roman"/>
                <w:sz w:val="20"/>
                <w:szCs w:val="20"/>
              </w:rPr>
            </w:pPr>
            <w:r>
              <w:rPr>
                <w:rFonts w:ascii="Times New Roman" w:hAnsi="Times New Roman"/>
                <w:sz w:val="20"/>
                <w:szCs w:val="20"/>
              </w:rPr>
              <w:t>Краткое наименование услуги</w:t>
            </w:r>
          </w:p>
        </w:tc>
        <w:tc>
          <w:tcPr>
            <w:tcW w:w="1140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contextualSpacing/>
              <w:rPr>
                <w:rFonts w:ascii="Times New Roman" w:hAnsi="Times New Roman"/>
                <w:sz w:val="20"/>
                <w:szCs w:val="20"/>
              </w:rPr>
            </w:pPr>
            <w:r>
              <w:rPr>
                <w:rFonts w:ascii="Times New Roman" w:hAnsi="Times New Roman"/>
                <w:sz w:val="20"/>
                <w:szCs w:val="20"/>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tc>
      </w:tr>
      <w:tr w:rsidR="001E6436" w:rsidTr="001E6436">
        <w:trPr>
          <w:trHeight w:val="701"/>
        </w:trPr>
        <w:tc>
          <w:tcPr>
            <w:tcW w:w="574"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3045"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rPr>
                <w:rFonts w:ascii="Times New Roman" w:hAnsi="Times New Roman"/>
                <w:sz w:val="20"/>
                <w:szCs w:val="20"/>
              </w:rPr>
            </w:pPr>
            <w:r>
              <w:rPr>
                <w:rFonts w:ascii="Times New Roman" w:hAnsi="Times New Roman"/>
                <w:sz w:val="20"/>
                <w:szCs w:val="20"/>
              </w:rPr>
              <w:t>Административный регламент предоставления муниципальной услуги</w:t>
            </w:r>
          </w:p>
        </w:tc>
        <w:tc>
          <w:tcPr>
            <w:tcW w:w="11404" w:type="dxa"/>
            <w:tcBorders>
              <w:top w:val="single" w:sz="4" w:space="0" w:color="auto"/>
              <w:left w:val="single" w:sz="4" w:space="0" w:color="auto"/>
              <w:bottom w:val="single" w:sz="4" w:space="0" w:color="auto"/>
              <w:right w:val="single" w:sz="4" w:space="0" w:color="auto"/>
            </w:tcBorders>
            <w:hideMark/>
          </w:tcPr>
          <w:p w:rsidR="001E6436" w:rsidRDefault="001E6436">
            <w:pPr>
              <w:widowControl w:val="0"/>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Административный регламент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tc>
      </w:tr>
      <w:tr w:rsidR="001E6436" w:rsidTr="001E6436">
        <w:trPr>
          <w:trHeight w:val="229"/>
        </w:trPr>
        <w:tc>
          <w:tcPr>
            <w:tcW w:w="574"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3045"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rPr>
                <w:rFonts w:ascii="Times New Roman" w:hAnsi="Times New Roman"/>
                <w:sz w:val="20"/>
                <w:szCs w:val="20"/>
              </w:rPr>
            </w:pPr>
            <w:r>
              <w:rPr>
                <w:rFonts w:ascii="Times New Roman" w:hAnsi="Times New Roman"/>
                <w:sz w:val="20"/>
                <w:szCs w:val="20"/>
              </w:rPr>
              <w:t>Перечень «</w:t>
            </w:r>
            <w:proofErr w:type="spellStart"/>
            <w:r>
              <w:rPr>
                <w:rFonts w:ascii="Times New Roman" w:hAnsi="Times New Roman"/>
                <w:sz w:val="20"/>
                <w:szCs w:val="20"/>
              </w:rPr>
              <w:t>подуслуг</w:t>
            </w:r>
            <w:proofErr w:type="spellEnd"/>
            <w:r>
              <w:rPr>
                <w:rFonts w:ascii="Times New Roman" w:hAnsi="Times New Roman"/>
                <w:sz w:val="20"/>
                <w:szCs w:val="20"/>
              </w:rPr>
              <w:t>»</w:t>
            </w:r>
          </w:p>
        </w:tc>
        <w:tc>
          <w:tcPr>
            <w:tcW w:w="1140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contextualSpacing/>
              <w:rPr>
                <w:rFonts w:ascii="Times New Roman" w:hAnsi="Times New Roman"/>
                <w:sz w:val="20"/>
                <w:szCs w:val="20"/>
              </w:rPr>
            </w:pPr>
            <w:r>
              <w:rPr>
                <w:rFonts w:ascii="Times New Roman" w:hAnsi="Times New Roman"/>
                <w:bCs/>
                <w:sz w:val="20"/>
                <w:szCs w:val="20"/>
              </w:rPr>
              <w:t>-</w:t>
            </w:r>
          </w:p>
        </w:tc>
      </w:tr>
      <w:tr w:rsidR="001E6436" w:rsidTr="001E6436">
        <w:trPr>
          <w:trHeight w:val="1190"/>
        </w:trPr>
        <w:tc>
          <w:tcPr>
            <w:tcW w:w="574"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3045"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contextualSpacing/>
              <w:rPr>
                <w:rFonts w:ascii="Times New Roman" w:hAnsi="Times New Roman"/>
                <w:sz w:val="20"/>
                <w:szCs w:val="20"/>
              </w:rPr>
            </w:pPr>
            <w:r>
              <w:rPr>
                <w:rFonts w:ascii="Times New Roman" w:hAnsi="Times New Roman"/>
                <w:sz w:val="20"/>
                <w:szCs w:val="20"/>
              </w:rPr>
              <w:t>Способы оценки качества предоставления муниципальной услуги</w:t>
            </w:r>
          </w:p>
        </w:tc>
        <w:tc>
          <w:tcPr>
            <w:tcW w:w="1140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contextualSpacing/>
              <w:rPr>
                <w:rFonts w:ascii="Times New Roman" w:hAnsi="Times New Roman"/>
                <w:color w:val="000000"/>
                <w:sz w:val="20"/>
                <w:szCs w:val="20"/>
              </w:rPr>
            </w:pPr>
            <w:r>
              <w:rPr>
                <w:rFonts w:ascii="Times New Roman" w:hAnsi="Times New Roman"/>
                <w:sz w:val="20"/>
                <w:szCs w:val="20"/>
              </w:rPr>
              <w:t xml:space="preserve">телефонная связь     </w:t>
            </w:r>
            <w:proofErr w:type="gramStart"/>
            <w:r w:rsidR="001D3A6F">
              <w:rPr>
                <w:rFonts w:ascii="Times New Roman" w:hAnsi="Times New Roman"/>
                <w:sz w:val="20"/>
                <w:szCs w:val="20"/>
              </w:rPr>
              <w:t>-д</w:t>
            </w:r>
            <w:proofErr w:type="gramEnd"/>
            <w:r w:rsidR="001D3A6F">
              <w:rPr>
                <w:rFonts w:ascii="Times New Roman" w:hAnsi="Times New Roman"/>
                <w:sz w:val="20"/>
                <w:szCs w:val="20"/>
              </w:rPr>
              <w:t>а</w:t>
            </w:r>
            <w:r>
              <w:rPr>
                <w:rFonts w:ascii="Times New Roman" w:hAnsi="Times New Roman"/>
                <w:sz w:val="20"/>
                <w:szCs w:val="20"/>
              </w:rPr>
              <w:t xml:space="preserve">                              </w:t>
            </w:r>
          </w:p>
          <w:p w:rsidR="001E6436" w:rsidRDefault="001E6436">
            <w:pPr>
              <w:spacing w:after="0" w:line="240" w:lineRule="auto"/>
              <w:contextualSpacing/>
              <w:rPr>
                <w:rFonts w:ascii="Times New Roman" w:hAnsi="Times New Roman"/>
                <w:color w:val="000000"/>
                <w:sz w:val="20"/>
                <w:szCs w:val="20"/>
              </w:rPr>
            </w:pPr>
            <w:r>
              <w:rPr>
                <w:rFonts w:ascii="Times New Roman" w:hAnsi="Times New Roman"/>
                <w:sz w:val="20"/>
                <w:szCs w:val="20"/>
              </w:rPr>
              <w:t xml:space="preserve">портал муниципальных услуг </w:t>
            </w:r>
            <w:proofErr w:type="gramStart"/>
            <w:r w:rsidR="001D3A6F">
              <w:rPr>
                <w:rFonts w:ascii="Times New Roman" w:hAnsi="Times New Roman"/>
                <w:sz w:val="20"/>
                <w:szCs w:val="20"/>
              </w:rPr>
              <w:t>-д</w:t>
            </w:r>
            <w:proofErr w:type="gramEnd"/>
            <w:r w:rsidR="001D3A6F">
              <w:rPr>
                <w:rFonts w:ascii="Times New Roman" w:hAnsi="Times New Roman"/>
                <w:sz w:val="20"/>
                <w:szCs w:val="20"/>
              </w:rPr>
              <w:t>а</w:t>
            </w:r>
          </w:p>
          <w:p w:rsidR="001E6436" w:rsidRDefault="001E6436">
            <w:pPr>
              <w:spacing w:after="0" w:line="240" w:lineRule="auto"/>
              <w:contextualSpacing/>
              <w:rPr>
                <w:rFonts w:ascii="Times New Roman" w:hAnsi="Times New Roman"/>
                <w:color w:val="000000"/>
                <w:sz w:val="20"/>
                <w:szCs w:val="20"/>
              </w:rPr>
            </w:pPr>
            <w:r>
              <w:rPr>
                <w:rFonts w:ascii="Times New Roman" w:hAnsi="Times New Roman"/>
                <w:sz w:val="20"/>
                <w:szCs w:val="20"/>
              </w:rPr>
              <w:t xml:space="preserve">официальный сайт </w:t>
            </w:r>
            <w:proofErr w:type="gramStart"/>
            <w:r>
              <w:rPr>
                <w:rFonts w:ascii="Times New Roman" w:hAnsi="Times New Roman"/>
                <w:sz w:val="20"/>
                <w:szCs w:val="20"/>
              </w:rPr>
              <w:t>органа</w:t>
            </w:r>
            <w:r w:rsidR="001D3A6F">
              <w:rPr>
                <w:rFonts w:ascii="Times New Roman" w:hAnsi="Times New Roman"/>
                <w:sz w:val="20"/>
                <w:szCs w:val="20"/>
              </w:rPr>
              <w:t>-да</w:t>
            </w:r>
            <w:proofErr w:type="gramEnd"/>
            <w:r>
              <w:rPr>
                <w:rFonts w:ascii="Times New Roman" w:hAnsi="Times New Roman"/>
                <w:sz w:val="20"/>
                <w:szCs w:val="20"/>
              </w:rPr>
              <w:t xml:space="preserve"> </w:t>
            </w:r>
          </w:p>
          <w:p w:rsidR="001E6436" w:rsidRDefault="001E6436">
            <w:pPr>
              <w:spacing w:after="0" w:line="240" w:lineRule="auto"/>
              <w:contextualSpacing/>
              <w:rPr>
                <w:rFonts w:ascii="Times New Roman" w:hAnsi="Times New Roman"/>
                <w:color w:val="000000"/>
                <w:sz w:val="20"/>
                <w:szCs w:val="20"/>
              </w:rPr>
            </w:pPr>
            <w:r>
              <w:rPr>
                <w:rFonts w:ascii="Times New Roman" w:hAnsi="Times New Roman"/>
                <w:sz w:val="20"/>
                <w:szCs w:val="20"/>
              </w:rPr>
              <w:t xml:space="preserve">другие </w:t>
            </w:r>
            <w:proofErr w:type="gramStart"/>
            <w:r>
              <w:rPr>
                <w:rFonts w:ascii="Times New Roman" w:hAnsi="Times New Roman"/>
                <w:sz w:val="20"/>
                <w:szCs w:val="20"/>
              </w:rPr>
              <w:t>способы</w:t>
            </w:r>
            <w:r w:rsidR="001D3A6F">
              <w:rPr>
                <w:rFonts w:ascii="Times New Roman" w:hAnsi="Times New Roman"/>
                <w:sz w:val="20"/>
                <w:szCs w:val="20"/>
              </w:rPr>
              <w:t>-да</w:t>
            </w:r>
            <w:bookmarkStart w:id="0" w:name="_GoBack"/>
            <w:bookmarkEnd w:id="0"/>
            <w:proofErr w:type="gramEnd"/>
            <w:r>
              <w:rPr>
                <w:rFonts w:ascii="Times New Roman" w:hAnsi="Times New Roman"/>
                <w:sz w:val="20"/>
                <w:szCs w:val="20"/>
              </w:rPr>
              <w:t xml:space="preserve">                                   </w:t>
            </w:r>
          </w:p>
        </w:tc>
      </w:tr>
    </w:tbl>
    <w:p w:rsidR="001E6436" w:rsidRDefault="001E6436" w:rsidP="001E6436">
      <w:pPr>
        <w:jc w:val="center"/>
        <w:rPr>
          <w:rFonts w:ascii="Times New Roman" w:hAnsi="Times New Roman"/>
          <w:b/>
          <w:sz w:val="24"/>
          <w:szCs w:val="24"/>
        </w:rPr>
      </w:pPr>
    </w:p>
    <w:p w:rsidR="001E6436" w:rsidRDefault="001E6436" w:rsidP="001E6436">
      <w:pPr>
        <w:jc w:val="center"/>
        <w:rPr>
          <w:rFonts w:ascii="Times New Roman" w:hAnsi="Times New Roman"/>
          <w:b/>
          <w:sz w:val="24"/>
          <w:szCs w:val="24"/>
        </w:rPr>
      </w:pPr>
    </w:p>
    <w:p w:rsidR="001E6436" w:rsidRDefault="001E6436" w:rsidP="001E6436">
      <w:pPr>
        <w:jc w:val="center"/>
        <w:rPr>
          <w:rFonts w:ascii="Times New Roman" w:hAnsi="Times New Roman"/>
          <w:b/>
          <w:sz w:val="24"/>
          <w:szCs w:val="24"/>
        </w:rPr>
      </w:pPr>
    </w:p>
    <w:p w:rsidR="001E6436" w:rsidRDefault="001E6436" w:rsidP="001E6436">
      <w:pPr>
        <w:jc w:val="center"/>
        <w:rPr>
          <w:rFonts w:ascii="Times New Roman" w:hAnsi="Times New Roman"/>
          <w:b/>
          <w:sz w:val="24"/>
          <w:szCs w:val="24"/>
        </w:rPr>
      </w:pPr>
    </w:p>
    <w:p w:rsidR="001E6436" w:rsidRDefault="001E6436" w:rsidP="001E6436">
      <w:pPr>
        <w:jc w:val="center"/>
        <w:rPr>
          <w:rFonts w:ascii="Times New Roman" w:hAnsi="Times New Roman"/>
          <w:b/>
          <w:sz w:val="24"/>
          <w:szCs w:val="24"/>
        </w:rPr>
      </w:pPr>
    </w:p>
    <w:p w:rsidR="001E6436" w:rsidRDefault="001E6436" w:rsidP="001E6436">
      <w:pPr>
        <w:jc w:val="center"/>
        <w:rPr>
          <w:rFonts w:ascii="Times New Roman" w:hAnsi="Times New Roman"/>
          <w:b/>
          <w:sz w:val="24"/>
          <w:szCs w:val="24"/>
        </w:rPr>
      </w:pPr>
    </w:p>
    <w:p w:rsidR="001E6436" w:rsidRDefault="001E6436" w:rsidP="001E6436">
      <w:pPr>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II</w:t>
      </w:r>
      <w:r w:rsidR="006C37A4">
        <w:rPr>
          <w:rFonts w:ascii="Times New Roman" w:hAnsi="Times New Roman"/>
          <w:b/>
          <w:sz w:val="24"/>
          <w:szCs w:val="24"/>
        </w:rPr>
        <w:t>. Общие сведения о муниципальной услуге</w:t>
      </w:r>
    </w:p>
    <w:p w:rsidR="001E6436" w:rsidRDefault="001E6436" w:rsidP="001E6436">
      <w:pPr>
        <w:jc w:val="center"/>
        <w:rPr>
          <w:rFonts w:ascii="Times New Roman" w:hAnsi="Times New Roman"/>
          <w:b/>
          <w:sz w:val="24"/>
          <w:szCs w:val="24"/>
        </w:rPr>
      </w:pPr>
    </w:p>
    <w:tbl>
      <w:tblPr>
        <w:tblW w:w="14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991"/>
        <w:gridCol w:w="991"/>
        <w:gridCol w:w="1134"/>
        <w:gridCol w:w="3117"/>
        <w:gridCol w:w="1134"/>
        <w:gridCol w:w="709"/>
        <w:gridCol w:w="709"/>
        <w:gridCol w:w="1276"/>
        <w:gridCol w:w="992"/>
        <w:gridCol w:w="1134"/>
        <w:gridCol w:w="1654"/>
      </w:tblGrid>
      <w:tr w:rsidR="001E6436" w:rsidTr="001E6436">
        <w:trPr>
          <w:jc w:val="center"/>
        </w:trPr>
        <w:tc>
          <w:tcPr>
            <w:tcW w:w="410"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Срок предоставления в зависимости от условий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Основания отказа в приеме документов</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E6436" w:rsidRDefault="001E6436" w:rsidP="006C37A4">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Основания для отказа в предоставлении </w:t>
            </w:r>
            <w:r w:rsidR="006C37A4">
              <w:rPr>
                <w:rFonts w:ascii="Times New Roman" w:eastAsia="Times New Roman" w:hAnsi="Times New Roman"/>
                <w:b/>
                <w:sz w:val="16"/>
                <w:szCs w:val="16"/>
                <w:lang w:eastAsia="ru-RU"/>
              </w:rPr>
              <w:t>услуги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6436" w:rsidRDefault="001E6436" w:rsidP="006C37A4">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Основания приостановления предоставления </w:t>
            </w:r>
            <w:r w:rsidR="006C37A4">
              <w:rPr>
                <w:rFonts w:ascii="Times New Roman" w:eastAsia="Times New Roman" w:hAnsi="Times New Roman"/>
                <w:b/>
                <w:sz w:val="16"/>
                <w:szCs w:val="16"/>
                <w:lang w:eastAsia="ru-RU"/>
              </w:rPr>
              <w:t>услуги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6436" w:rsidRDefault="001E6436" w:rsidP="006C37A4">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Срок приостановления </w:t>
            </w:r>
            <w:r w:rsidR="006C37A4">
              <w:rPr>
                <w:rFonts w:ascii="Times New Roman" w:eastAsia="Times New Roman" w:hAnsi="Times New Roman"/>
                <w:b/>
                <w:sz w:val="16"/>
                <w:szCs w:val="16"/>
                <w:lang w:eastAsia="ru-RU"/>
              </w:rPr>
              <w:t>услуги</w:t>
            </w:r>
          </w:p>
        </w:tc>
        <w:tc>
          <w:tcPr>
            <w:tcW w:w="2977" w:type="dxa"/>
            <w:gridSpan w:val="3"/>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Плата за предоставление</w:t>
            </w:r>
          </w:p>
          <w:p w:rsidR="001E6436" w:rsidRDefault="006C37A4">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услуги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Способ </w:t>
            </w:r>
          </w:p>
          <w:p w:rsidR="001E6436" w:rsidRDefault="001E643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обращения</w:t>
            </w:r>
          </w:p>
          <w:p w:rsidR="001E6436" w:rsidRDefault="001E643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 за </w:t>
            </w:r>
          </w:p>
          <w:p w:rsidR="001E6436" w:rsidRDefault="001E6436" w:rsidP="006C37A4">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получением </w:t>
            </w:r>
            <w:r w:rsidR="006C37A4">
              <w:rPr>
                <w:rFonts w:ascii="Times New Roman" w:eastAsia="Times New Roman" w:hAnsi="Times New Roman"/>
                <w:b/>
                <w:sz w:val="16"/>
                <w:szCs w:val="16"/>
                <w:lang w:eastAsia="ru-RU"/>
              </w:rPr>
              <w:t>услуги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Способ </w:t>
            </w:r>
          </w:p>
          <w:p w:rsidR="001E6436" w:rsidRDefault="001E6436" w:rsidP="006C37A4">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получения результата </w:t>
            </w:r>
            <w:r w:rsidR="006C37A4">
              <w:rPr>
                <w:rFonts w:ascii="Times New Roman" w:eastAsia="Times New Roman" w:hAnsi="Times New Roman"/>
                <w:b/>
                <w:sz w:val="16"/>
                <w:szCs w:val="16"/>
                <w:lang w:eastAsia="ru-RU"/>
              </w:rPr>
              <w:t>услуги</w:t>
            </w:r>
          </w:p>
        </w:tc>
      </w:tr>
      <w:tr w:rsidR="001E6436" w:rsidTr="001E6436">
        <w:trPr>
          <w:jc w:val="center"/>
        </w:trPr>
        <w:tc>
          <w:tcPr>
            <w:tcW w:w="410"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При подаче заявления по месту жительства (месту нахождения юридического лица)</w:t>
            </w:r>
          </w:p>
        </w:tc>
        <w:tc>
          <w:tcPr>
            <w:tcW w:w="99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При подаче заявления не по месту жительства (по месту обращения)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sz w:val="16"/>
                <w:szCs w:val="16"/>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наличие платы (государственной пошлины)</w:t>
            </w:r>
          </w:p>
        </w:tc>
        <w:tc>
          <w:tcPr>
            <w:tcW w:w="127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реквизиты нормативного правового акта, являющегося основанием для взимания платы </w:t>
            </w:r>
            <w:r w:rsidR="006C37A4">
              <w:rPr>
                <w:rFonts w:ascii="Times New Roman" w:eastAsia="Times New Roman" w:hAnsi="Times New Roman"/>
                <w:b/>
                <w:sz w:val="16"/>
                <w:szCs w:val="16"/>
                <w:lang w:eastAsia="ru-RU"/>
              </w:rPr>
              <w:t xml:space="preserve"> </w:t>
            </w:r>
            <w:r>
              <w:rPr>
                <w:rFonts w:ascii="Times New Roman" w:eastAsia="Times New Roman" w:hAnsi="Times New Roman"/>
                <w:b/>
                <w:sz w:val="16"/>
                <w:szCs w:val="16"/>
                <w:lang w:eastAsia="ru-RU"/>
              </w:rPr>
              <w:t>(</w:t>
            </w:r>
            <w:proofErr w:type="gramStart"/>
            <w:r>
              <w:rPr>
                <w:rFonts w:ascii="Times New Roman" w:eastAsia="Times New Roman" w:hAnsi="Times New Roman"/>
                <w:b/>
                <w:sz w:val="16"/>
                <w:szCs w:val="16"/>
                <w:lang w:eastAsia="ru-RU"/>
              </w:rPr>
              <w:t>гос. пошлины</w:t>
            </w:r>
            <w:proofErr w:type="gramEnd"/>
            <w:r>
              <w:rPr>
                <w:rFonts w:ascii="Times New Roman" w:eastAsia="Times New Roman" w:hAnsi="Times New Roman"/>
                <w:b/>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КБК для взимания платы (государственной пошлины), в том числе для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sz w:val="16"/>
                <w:szCs w:val="16"/>
                <w:lang w:eastAsia="ru-RU"/>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sz w:val="16"/>
                <w:szCs w:val="16"/>
                <w:lang w:eastAsia="ru-RU"/>
              </w:rPr>
            </w:pPr>
          </w:p>
        </w:tc>
      </w:tr>
      <w:tr w:rsidR="001E6436" w:rsidTr="001E6436">
        <w:trPr>
          <w:jc w:val="center"/>
        </w:trPr>
        <w:tc>
          <w:tcPr>
            <w:tcW w:w="410"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w:t>
            </w:r>
          </w:p>
        </w:tc>
        <w:tc>
          <w:tcPr>
            <w:tcW w:w="311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11</w:t>
            </w:r>
          </w:p>
        </w:tc>
        <w:tc>
          <w:tcPr>
            <w:tcW w:w="165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12</w:t>
            </w:r>
          </w:p>
        </w:tc>
      </w:tr>
      <w:tr w:rsidR="001E6436" w:rsidTr="001E6436">
        <w:trPr>
          <w:jc w:val="center"/>
        </w:trPr>
        <w:tc>
          <w:tcPr>
            <w:tcW w:w="410" w:type="dxa"/>
            <w:vMerge w:val="restart"/>
            <w:tcBorders>
              <w:top w:val="single" w:sz="4" w:space="0" w:color="auto"/>
              <w:left w:val="single" w:sz="4" w:space="0" w:color="auto"/>
              <w:bottom w:val="single" w:sz="4" w:space="0" w:color="auto"/>
              <w:right w:val="single" w:sz="4" w:space="0" w:color="auto"/>
            </w:tcBorders>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p w:rsidR="001E6436" w:rsidRDefault="001E6436">
            <w:pPr>
              <w:spacing w:after="0" w:line="240" w:lineRule="auto"/>
              <w:jc w:val="center"/>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E6436" w:rsidRDefault="004754CD">
            <w:pPr>
              <w:widowControl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3</w:t>
            </w:r>
            <w:r w:rsidR="001E6436">
              <w:rPr>
                <w:rFonts w:ascii="TimesNewRomanPSMT" w:hAnsi="TimesNewRomanPSMT" w:cs="TimesNewRomanPSMT"/>
                <w:sz w:val="16"/>
                <w:szCs w:val="16"/>
                <w:lang w:eastAsia="ru-RU"/>
              </w:rPr>
              <w:t>0 календарных дней со дня регистрации заявления и документов в многофункциональном центре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1E6436" w:rsidRDefault="004754CD">
            <w:pPr>
              <w:widowControl w:val="0"/>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3</w:t>
            </w:r>
            <w:r w:rsidR="001E6436">
              <w:rPr>
                <w:rFonts w:ascii="TimesNewRomanPSMT" w:hAnsi="TimesNewRomanPSMT" w:cs="TimesNewRomanPSMT"/>
                <w:sz w:val="16"/>
                <w:szCs w:val="16"/>
                <w:lang w:eastAsia="ru-RU"/>
              </w:rPr>
              <w:t>0 календарных дней со дня регистрации заявления и документов в многофункциональном центре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widowControl w:val="0"/>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Нет</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С заявлением о предоставлении</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земельного участка обратилось лицо, которое в соответствии</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с земельным законодательством не имеет права на приобретение земельного участка без проведения торгов;</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или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lastRenderedPageBreak/>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w:t>
            </w:r>
            <w:proofErr w:type="gramEnd"/>
            <w:r>
              <w:rPr>
                <w:rFonts w:ascii="TimesNewRomanPSMT" w:hAnsi="TimesNewRomanPSMT" w:cs="TimesNewRomanPSMT"/>
                <w:sz w:val="16"/>
                <w:szCs w:val="16"/>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Pr>
                <w:rFonts w:ascii="TimesNewRomanPSMT" w:hAnsi="TimesNewRomanPSMT" w:cs="TimesNewRomanPSMT"/>
                <w:sz w:val="16"/>
                <w:szCs w:val="16"/>
                <w:lang w:eastAsia="ru-RU"/>
              </w:rPr>
              <w:t xml:space="preserve"> строительства; </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w:t>
            </w:r>
            <w:r>
              <w:rPr>
                <w:rFonts w:ascii="TimesNewRomanPSMT" w:hAnsi="TimesNewRomanPSMT" w:cs="TimesNewRomanPSMT"/>
                <w:sz w:val="16"/>
                <w:szCs w:val="16"/>
                <w:lang w:eastAsia="ru-RU"/>
              </w:rPr>
              <w:lastRenderedPageBreak/>
              <w:t>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NewRomanPSMT" w:hAnsi="TimesNewRomanPSMT" w:cs="TimesNewRomanPSMT"/>
                <w:sz w:val="16"/>
                <w:szCs w:val="16"/>
                <w:lang w:eastAsia="ru-RU"/>
              </w:rPr>
              <w:t xml:space="preserve"> целей резервирования; </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NewRomanPSMT" w:hAnsi="TimesNewRomanPSMT" w:cs="TimesNewRomanPSMT"/>
                <w:sz w:val="16"/>
                <w:szCs w:val="16"/>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NewRomanPSMT" w:hAnsi="TimesNewRomanPSMT" w:cs="TimesNewRomanPSMT"/>
                <w:sz w:val="16"/>
                <w:szCs w:val="16"/>
                <w:lang w:eastAsia="ru-RU"/>
              </w:rPr>
              <w:t xml:space="preserve"> </w:t>
            </w:r>
            <w:r>
              <w:rPr>
                <w:rFonts w:ascii="TimesNewRomanPSMT" w:hAnsi="TimesNewRomanPSMT" w:cs="TimesNewRomanPSMT"/>
                <w:sz w:val="16"/>
                <w:szCs w:val="16"/>
                <w:lang w:eastAsia="ru-RU"/>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roofErr w:type="gramStart"/>
            <w:r>
              <w:rPr>
                <w:rFonts w:ascii="TimesNewRomanPSMT" w:hAnsi="TimesNewRomanPSMT" w:cs="TimesNewRomanPSMT"/>
                <w:sz w:val="16"/>
                <w:szCs w:val="16"/>
                <w:lang w:eastAsia="ru-RU"/>
              </w:rPr>
              <w:t>;.</w:t>
            </w:r>
            <w:proofErr w:type="gramEnd"/>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 указанный в заявлении о предоставлении земельного участка земельный участок является предметом аукциона, </w:t>
            </w:r>
            <w:proofErr w:type="gramStart"/>
            <w:r>
              <w:rPr>
                <w:rFonts w:ascii="TimesNewRomanPSMT" w:hAnsi="TimesNewRomanPSMT" w:cs="TimesNewRomanPSMT"/>
                <w:sz w:val="16"/>
                <w:szCs w:val="16"/>
                <w:lang w:eastAsia="ru-RU"/>
              </w:rPr>
              <w:t>извещение</w:t>
            </w:r>
            <w:proofErr w:type="gramEnd"/>
            <w:r>
              <w:rPr>
                <w:rFonts w:ascii="TimesNewRomanPSMT" w:hAnsi="TimesNewRomanPSMT" w:cs="TimesNewRomanPSMT"/>
                <w:sz w:val="16"/>
                <w:szCs w:val="16"/>
                <w:lang w:eastAsia="ru-RU"/>
              </w:rPr>
              <w:t xml:space="preserve"> о проведении которого размещено в соответствии с пунктом 19 статьи 39.11 Земельного кодекса Российской Федерации;</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Pr>
                <w:rFonts w:ascii="TimesNewRomanPSMT" w:hAnsi="TimesNewRomanPSMT" w:cs="TimesNewRomanPSMT"/>
                <w:sz w:val="16"/>
                <w:szCs w:val="16"/>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в отношении земельного участка, указанного в заявлен</w:t>
            </w:r>
            <w:proofErr w:type="gramStart"/>
            <w:r>
              <w:rPr>
                <w:rFonts w:ascii="TimesNewRomanPSMT" w:hAnsi="TimesNewRomanPSMT" w:cs="TimesNewRomanPSMT"/>
                <w:sz w:val="16"/>
                <w:szCs w:val="16"/>
                <w:lang w:eastAsia="ru-RU"/>
              </w:rPr>
              <w:t>ии о е</w:t>
            </w:r>
            <w:proofErr w:type="gramEnd"/>
            <w:r>
              <w:rPr>
                <w:rFonts w:ascii="TimesNewRomanPSMT" w:hAnsi="TimesNewRomanPSMT" w:cs="TimesNewRomanPSMT"/>
                <w:sz w:val="16"/>
                <w:szCs w:val="16"/>
                <w:lang w:eastAsia="ru-RU"/>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roofErr w:type="gramStart"/>
            <w:r>
              <w:rPr>
                <w:rFonts w:ascii="TimesNewRomanPSMT" w:hAnsi="TimesNewRomanPSMT" w:cs="TimesNewRomanPSMT"/>
                <w:sz w:val="16"/>
                <w:szCs w:val="16"/>
                <w:lang w:eastAsia="ru-RU"/>
              </w:rPr>
              <w:t xml:space="preserve">испрашиваемый земельный </w:t>
            </w:r>
            <w:r>
              <w:rPr>
                <w:rFonts w:ascii="TimesNewRomanPSMT" w:hAnsi="TimesNewRomanPSMT" w:cs="TimesNewRomanPSMT"/>
                <w:sz w:val="16"/>
                <w:szCs w:val="16"/>
                <w:lang w:eastAsia="ru-RU"/>
              </w:rPr>
              <w:lastRenderedPageBreak/>
              <w:t>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CourierNewPSMT" w:hAnsi="CourierNewPSMT" w:cs="CourierNewPSMT"/>
                <w:sz w:val="16"/>
                <w:szCs w:val="16"/>
                <w:lang w:eastAsia="ru-RU"/>
              </w:rPr>
              <w:t>- У</w:t>
            </w:r>
            <w:r>
              <w:rPr>
                <w:rFonts w:ascii="TimesNewRomanPSMT" w:hAnsi="TimesNewRomanPSMT" w:cs="TimesNewRomanPSMT"/>
                <w:sz w:val="16"/>
                <w:szCs w:val="16"/>
                <w:lang w:eastAsia="ru-RU"/>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CourierNewPSMT" w:hAnsi="CourierNewPSMT" w:cs="CourierNewPSMT"/>
                <w:sz w:val="16"/>
                <w:szCs w:val="16"/>
                <w:lang w:eastAsia="ru-RU"/>
              </w:rPr>
              <w:t>- п</w:t>
            </w:r>
            <w:r>
              <w:rPr>
                <w:rFonts w:ascii="TimesNewRomanPSMT" w:hAnsi="TimesNewRomanPSMT" w:cs="TimesNewRomanPSMT"/>
                <w:sz w:val="16"/>
                <w:szCs w:val="16"/>
                <w:lang w:eastAsia="ru-RU"/>
              </w:rPr>
              <w:t>редоставление земельного участка на заявленном виде прав не допускается; в отношении земельного участка, указанного в заявлен</w:t>
            </w:r>
            <w:proofErr w:type="gramStart"/>
            <w:r>
              <w:rPr>
                <w:rFonts w:ascii="TimesNewRomanPSMT" w:hAnsi="TimesNewRomanPSMT" w:cs="TimesNewRomanPSMT"/>
                <w:sz w:val="16"/>
                <w:szCs w:val="16"/>
                <w:lang w:eastAsia="ru-RU"/>
              </w:rPr>
              <w:t>ии о е</w:t>
            </w:r>
            <w:proofErr w:type="gramEnd"/>
            <w:r>
              <w:rPr>
                <w:rFonts w:ascii="TimesNewRomanPSMT" w:hAnsi="TimesNewRomanPSMT" w:cs="TimesNewRomanPSMT"/>
                <w:sz w:val="16"/>
                <w:szCs w:val="16"/>
                <w:lang w:eastAsia="ru-RU"/>
              </w:rPr>
              <w:t>го предоставлении, не установлен вид разрешенного использования;</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CourierNewPSMT" w:hAnsi="CourierNewPSMT" w:cs="CourierNewPSMT"/>
                <w:sz w:val="16"/>
                <w:szCs w:val="16"/>
                <w:lang w:eastAsia="ru-RU"/>
              </w:rPr>
              <w:t>- у</w:t>
            </w:r>
            <w:r>
              <w:rPr>
                <w:rFonts w:ascii="TimesNewRomanPSMT" w:hAnsi="TimesNewRomanPSMT" w:cs="TimesNewRomanPSMT"/>
                <w:sz w:val="16"/>
                <w:szCs w:val="16"/>
                <w:lang w:eastAsia="ru-RU"/>
              </w:rPr>
              <w:t>казанный в заявлении о предоставлении земельного участка земельный участок не отнесен к определенной категории земель;</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CourierNewPSMT" w:hAnsi="CourierNewPSMT" w:cs="CourierNewPSMT"/>
                <w:sz w:val="16"/>
                <w:szCs w:val="16"/>
                <w:lang w:eastAsia="ru-RU"/>
              </w:rPr>
              <w:t xml:space="preserve">- в </w:t>
            </w:r>
            <w:r>
              <w:rPr>
                <w:rFonts w:ascii="TimesNewRomanPSMT" w:hAnsi="TimesNewRomanPSMT" w:cs="TimesNewRomanPSMT"/>
                <w:sz w:val="16"/>
                <w:szCs w:val="16"/>
                <w:lang w:eastAsia="ru-RU"/>
              </w:rPr>
              <w:t>отношении земельного участка, указанного в заявлен</w:t>
            </w:r>
            <w:proofErr w:type="gramStart"/>
            <w:r>
              <w:rPr>
                <w:rFonts w:ascii="TimesNewRomanPSMT" w:hAnsi="TimesNewRomanPSMT" w:cs="TimesNewRomanPSMT"/>
                <w:sz w:val="16"/>
                <w:szCs w:val="16"/>
                <w:lang w:eastAsia="ru-RU"/>
              </w:rPr>
              <w:t>ии о е</w:t>
            </w:r>
            <w:proofErr w:type="gramEnd"/>
            <w:r>
              <w:rPr>
                <w:rFonts w:ascii="TimesNewRomanPSMT" w:hAnsi="TimesNewRomanPSMT" w:cs="TimesNewRomanPSMT"/>
                <w:sz w:val="16"/>
                <w:szCs w:val="16"/>
                <w:lang w:eastAsia="ru-RU"/>
              </w:rPr>
              <w:t xml:space="preserve">го </w:t>
            </w:r>
            <w:r>
              <w:rPr>
                <w:rFonts w:ascii="TimesNewRomanPSMT" w:hAnsi="TimesNewRomanPSMT" w:cs="TimesNewRomanPSMT"/>
                <w:sz w:val="16"/>
                <w:szCs w:val="16"/>
                <w:lang w:eastAsia="ru-RU"/>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NewRomanPSMT" w:hAnsi="TimesNewRomanPSMT" w:cs="TimesNewRomanPSMT"/>
                <w:sz w:val="16"/>
                <w:szCs w:val="16"/>
                <w:lang w:eastAsia="ru-RU"/>
              </w:rPr>
              <w:t xml:space="preserve"> или реконструкции;</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границы земельного участка, указанного в заявлен</w:t>
            </w:r>
            <w:proofErr w:type="gramStart"/>
            <w:r>
              <w:rPr>
                <w:rFonts w:ascii="TimesNewRomanPSMT" w:hAnsi="TimesNewRomanPSMT" w:cs="TimesNewRomanPSMT"/>
                <w:sz w:val="16"/>
                <w:szCs w:val="16"/>
                <w:lang w:eastAsia="ru-RU"/>
              </w:rPr>
              <w:t>ии о е</w:t>
            </w:r>
            <w:proofErr w:type="gramEnd"/>
            <w:r>
              <w:rPr>
                <w:rFonts w:ascii="TimesNewRomanPSMT" w:hAnsi="TimesNewRomanPSMT" w:cs="TimesNewRomanPSMT"/>
                <w:sz w:val="16"/>
                <w:szCs w:val="16"/>
                <w:lang w:eastAsia="ru-RU"/>
              </w:rPr>
              <w:t xml:space="preserve">го предоставлении, подлежат уточнению в соответствии с Федеральным законом "О государственном кадастре недвижимости"; </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CourierNewPSMT" w:hAnsi="CourierNewPSMT" w:cs="CourierNewPSMT"/>
                <w:sz w:val="16"/>
                <w:szCs w:val="16"/>
                <w:lang w:eastAsia="ru-RU"/>
              </w:rPr>
              <w:t>- п</w:t>
            </w:r>
            <w:r>
              <w:rPr>
                <w:rFonts w:ascii="TimesNewRomanPSMT" w:hAnsi="TimesNewRomanPSMT" w:cs="TimesNewRomanPSMT"/>
                <w:sz w:val="16"/>
                <w:szCs w:val="16"/>
                <w:lang w:eastAsia="ru-RU"/>
              </w:rPr>
              <w:t>лощадь земельного участка, указанного в заявлен</w:t>
            </w:r>
            <w:proofErr w:type="gramStart"/>
            <w:r>
              <w:rPr>
                <w:rFonts w:ascii="TimesNewRomanPSMT" w:hAnsi="TimesNewRomanPSMT" w:cs="TimesNewRomanPSMT"/>
                <w:sz w:val="16"/>
                <w:szCs w:val="16"/>
                <w:lang w:eastAsia="ru-RU"/>
              </w:rPr>
              <w:t>ии о е</w:t>
            </w:r>
            <w:proofErr w:type="gramEnd"/>
            <w:r>
              <w:rPr>
                <w:rFonts w:ascii="TimesNewRomanPSMT" w:hAnsi="TimesNewRomanPSMT" w:cs="TimesNewRomanPSMT"/>
                <w:sz w:val="16"/>
                <w:szCs w:val="16"/>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NewRomanPSMT" w:hAnsi="TimesNewRomanPSMT" w:cs="TimesNewRomanPSMT"/>
                <w:sz w:val="20"/>
                <w:szCs w:val="20"/>
                <w:lang w:eastAsia="ru-RU"/>
              </w:rPr>
            </w:pPr>
            <w:r>
              <w:rPr>
                <w:rFonts w:ascii="TimesNewRomanPSMT" w:hAnsi="TimesNewRomanPSMT" w:cs="TimesNewRomanPSMT"/>
                <w:sz w:val="20"/>
                <w:szCs w:val="20"/>
                <w:lang w:eastAsia="ru-RU"/>
              </w:rPr>
              <w:lastRenderedPageBreak/>
              <w:t>Нет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sz w:val="20"/>
                <w:szCs w:val="20"/>
                <w:lang w:eastAsia="ru-RU"/>
              </w:rPr>
            </w:pPr>
            <w:r>
              <w:rPr>
                <w:rFonts w:ascii="TimesNewRomanPSMT" w:hAnsi="TimesNewRomanPSMT" w:cs="TimesNewRomanPSMT"/>
                <w:sz w:val="20"/>
                <w:szCs w:val="20"/>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NewRomanPSMT" w:hAnsi="TimesNewRomanPSMT" w:cs="TimesNewRomanPSMT"/>
                <w:sz w:val="20"/>
                <w:szCs w:val="20"/>
                <w:lang w:eastAsia="ru-RU"/>
              </w:rPr>
            </w:pPr>
            <w:r>
              <w:rPr>
                <w:rFonts w:ascii="TimesNewRomanPSMT" w:hAnsi="TimesNewRomanPSMT" w:cs="TimesNewRomanPSMT"/>
                <w:sz w:val="20"/>
                <w:szCs w:val="20"/>
                <w:lang w:eastAsia="ru-RU"/>
              </w:rPr>
              <w:t>Нет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NewRomanPSMT" w:hAnsi="TimesNewRomanPSMT" w:cs="TimesNewRomanPSMT"/>
                <w:sz w:val="20"/>
                <w:szCs w:val="20"/>
                <w:lang w:eastAsia="ru-RU"/>
              </w:rPr>
            </w:pPr>
            <w:r>
              <w:rPr>
                <w:rFonts w:ascii="TimesNewRomanPSMT" w:hAnsi="TimesNewRomanPSMT" w:cs="TimesNewRomanPSMT"/>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NewRomanPSMT" w:hAnsi="TimesNewRomanPSMT" w:cs="TimesNewRomanPSMT"/>
                <w:sz w:val="20"/>
                <w:szCs w:val="20"/>
                <w:lang w:eastAsia="ru-RU"/>
              </w:rPr>
            </w:pPr>
            <w:r>
              <w:rPr>
                <w:rFonts w:ascii="TimesNewRomanPSMT" w:hAnsi="TimesNewRomanPSMT" w:cs="TimesNewRomanPSMT"/>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1) лично;</w:t>
            </w:r>
          </w:p>
          <w:p w:rsidR="001E6436" w:rsidRDefault="001E6436">
            <w:pPr>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2) через уполномоченного представителя;</w:t>
            </w:r>
          </w:p>
          <w:p w:rsidR="001E6436" w:rsidRDefault="001E6436">
            <w:pPr>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3) почтовая связь;</w:t>
            </w:r>
          </w:p>
          <w:p w:rsidR="001E6436" w:rsidRDefault="001E6436">
            <w:pPr>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4) электронная почта;                                              5) Единый портал государственных услуг;                            6) на бумажном носителе</w:t>
            </w:r>
          </w:p>
        </w:tc>
        <w:tc>
          <w:tcPr>
            <w:tcW w:w="1654" w:type="dxa"/>
            <w:tcBorders>
              <w:top w:val="single" w:sz="4" w:space="0" w:color="auto"/>
              <w:left w:val="single" w:sz="4" w:space="0" w:color="auto"/>
              <w:bottom w:val="nil"/>
              <w:right w:val="single" w:sz="4" w:space="0" w:color="auto"/>
            </w:tcBorders>
            <w:hideMark/>
          </w:tcPr>
          <w:p w:rsidR="001E6436" w:rsidRDefault="001E6436">
            <w:pPr>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1) при личном обращении в </w:t>
            </w:r>
            <w:r w:rsidR="006C37A4">
              <w:rPr>
                <w:rFonts w:ascii="TimesNewRomanPSMT" w:hAnsi="TimesNewRomanPSMT" w:cs="TimesNewRomanPSMT"/>
                <w:sz w:val="16"/>
                <w:szCs w:val="16"/>
                <w:lang w:eastAsia="ru-RU"/>
              </w:rPr>
              <w:t xml:space="preserve"> КУМИ</w:t>
            </w:r>
          </w:p>
          <w:p w:rsidR="001E6436" w:rsidRDefault="001E6436">
            <w:pPr>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2) при личном обращении в МФЦ;</w:t>
            </w:r>
          </w:p>
          <w:p w:rsidR="001E6436" w:rsidRDefault="001E6436">
            <w:pPr>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3) посредством почтового отправления на адрес заявителя, указанный в заявлении;</w:t>
            </w:r>
          </w:p>
          <w:p w:rsidR="001E6436" w:rsidRDefault="001E6436">
            <w:pPr>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4) при наличии возможности предоставления муниципальной услуги в электронной форме через личный кабинет  на Едином портале государственных и муниципальных услуг (функций).</w:t>
            </w:r>
          </w:p>
        </w:tc>
      </w:tr>
      <w:tr w:rsidR="001E6436" w:rsidTr="001E6436">
        <w:trPr>
          <w:jc w:val="center"/>
        </w:trPr>
        <w:tc>
          <w:tcPr>
            <w:tcW w:w="410"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sz w:val="16"/>
                <w:szCs w:val="16"/>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NewRomanPSMT" w:hAnsi="TimesNewRomanPSMT" w:cs="TimesNewRomanPSMT"/>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NewRomanPSMT" w:hAnsi="TimesNewRomanPSMT" w:cs="TimesNewRomanPSMT"/>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NewRomanPSMT" w:hAnsi="TimesNewRomanPSMT" w:cs="TimesNewRomanPSMT"/>
                <w:sz w:val="16"/>
                <w:szCs w:val="16"/>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NewRomanPSMT" w:hAnsi="TimesNewRomanPSMT" w:cs="TimesNewRomanPSMT"/>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NewRomanPSMT" w:hAnsi="TimesNewRomanPSMT" w:cs="TimesNewRomanPSMT"/>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NewRomanPSMT" w:hAnsi="TimesNewRomanPSMT" w:cs="TimesNewRomanPSMT"/>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NewRomanPSMT" w:hAnsi="TimesNewRomanPSMT" w:cs="TimesNewRomanPSMT"/>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NewRomanPSMT" w:hAnsi="TimesNewRomanPSMT" w:cs="TimesNewRomanPSMT"/>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NewRomanPSMT" w:hAnsi="TimesNewRomanPSMT" w:cs="TimesNewRomanPSMT"/>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NewRomanPSMT" w:hAnsi="TimesNewRomanPSMT" w:cs="TimesNewRomanPSMT"/>
                <w:sz w:val="16"/>
                <w:szCs w:val="16"/>
                <w:lang w:eastAsia="ru-RU"/>
              </w:rPr>
            </w:pPr>
          </w:p>
        </w:tc>
        <w:tc>
          <w:tcPr>
            <w:tcW w:w="1654" w:type="dxa"/>
            <w:tcBorders>
              <w:top w:val="nil"/>
              <w:left w:val="single" w:sz="4" w:space="0" w:color="auto"/>
              <w:bottom w:val="single" w:sz="4" w:space="0" w:color="auto"/>
              <w:right w:val="single" w:sz="4" w:space="0" w:color="auto"/>
            </w:tcBorders>
          </w:tcPr>
          <w:p w:rsidR="001E6436" w:rsidRDefault="001E6436">
            <w:pPr>
              <w:spacing w:after="0" w:line="240" w:lineRule="auto"/>
              <w:rPr>
                <w:rFonts w:ascii="Times New Roman" w:eastAsia="Times New Roman" w:hAnsi="Times New Roman"/>
                <w:sz w:val="16"/>
                <w:szCs w:val="16"/>
                <w:lang w:eastAsia="ru-RU"/>
              </w:rPr>
            </w:pPr>
          </w:p>
        </w:tc>
      </w:tr>
    </w:tbl>
    <w:p w:rsidR="001E6436" w:rsidRDefault="001E6436" w:rsidP="001E6436">
      <w:pPr>
        <w:spacing w:after="0" w:line="240" w:lineRule="auto"/>
        <w:rPr>
          <w:rFonts w:ascii="Times New Roman" w:hAnsi="Times New Roman"/>
          <w:b/>
          <w:sz w:val="24"/>
          <w:szCs w:val="24"/>
        </w:rPr>
      </w:pPr>
    </w:p>
    <w:p w:rsidR="001E6436" w:rsidRDefault="001E6436" w:rsidP="001E6436">
      <w:pPr>
        <w:spacing w:after="0" w:line="240" w:lineRule="auto"/>
        <w:rPr>
          <w:rFonts w:ascii="Times New Roman" w:hAnsi="Times New Roman"/>
          <w:b/>
          <w:sz w:val="24"/>
          <w:szCs w:val="24"/>
        </w:rPr>
      </w:pPr>
    </w:p>
    <w:p w:rsidR="001E6436" w:rsidRDefault="001E6436" w:rsidP="001E6436">
      <w:pPr>
        <w:spacing w:after="0" w:line="24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Pr>
          <w:rFonts w:ascii="Times New Roman" w:hAnsi="Times New Roman"/>
          <w:b/>
          <w:sz w:val="24"/>
          <w:szCs w:val="24"/>
        </w:rPr>
        <w:t xml:space="preserve">. Сведения о заявителях </w:t>
      </w:r>
      <w:r w:rsidR="006C37A4">
        <w:rPr>
          <w:rFonts w:ascii="Times New Roman" w:hAnsi="Times New Roman"/>
          <w:b/>
          <w:sz w:val="24"/>
          <w:szCs w:val="24"/>
        </w:rPr>
        <w:t xml:space="preserve">  услуги</w:t>
      </w:r>
    </w:p>
    <w:p w:rsidR="001E6436" w:rsidRDefault="001E6436" w:rsidP="001E6436">
      <w:pPr>
        <w:spacing w:after="0" w:line="240" w:lineRule="auto"/>
        <w:jc w:val="center"/>
        <w:rPr>
          <w:rFonts w:ascii="Times New Roman" w:hAnsi="Times New Roman"/>
          <w:b/>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863"/>
        <w:gridCol w:w="1952"/>
        <w:gridCol w:w="2067"/>
        <w:gridCol w:w="1884"/>
        <w:gridCol w:w="2377"/>
        <w:gridCol w:w="2409"/>
        <w:gridCol w:w="2269"/>
      </w:tblGrid>
      <w:tr w:rsidR="001E6436" w:rsidTr="001E6436">
        <w:tc>
          <w:tcPr>
            <w:tcW w:w="63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w:t>
            </w:r>
          </w:p>
          <w:p w:rsidR="001E6436" w:rsidRDefault="001E6436">
            <w:pPr>
              <w:spacing w:after="0" w:line="240" w:lineRule="auto"/>
              <w:jc w:val="center"/>
              <w:rPr>
                <w:rFonts w:ascii="Times New Roman" w:eastAsia="Times New Roman" w:hAnsi="Times New Roman"/>
                <w:b/>
                <w:color w:val="000000"/>
                <w:sz w:val="16"/>
                <w:szCs w:val="16"/>
                <w:lang w:eastAsia="ru-RU"/>
              </w:rPr>
            </w:pPr>
            <w:proofErr w:type="gramStart"/>
            <w:r>
              <w:rPr>
                <w:rFonts w:ascii="Times New Roman" w:eastAsia="Times New Roman" w:hAnsi="Times New Roman"/>
                <w:b/>
                <w:color w:val="000000"/>
                <w:sz w:val="16"/>
                <w:szCs w:val="16"/>
                <w:lang w:eastAsia="ru-RU"/>
              </w:rPr>
              <w:t>п</w:t>
            </w:r>
            <w:proofErr w:type="gramEnd"/>
            <w:r>
              <w:rPr>
                <w:rFonts w:ascii="Times New Roman" w:eastAsia="Times New Roman" w:hAnsi="Times New Roman"/>
                <w:b/>
                <w:color w:val="000000"/>
                <w:sz w:val="16"/>
                <w:szCs w:val="16"/>
                <w:lang w:eastAsia="ru-RU"/>
              </w:rPr>
              <w:t>/п</w:t>
            </w:r>
          </w:p>
        </w:tc>
        <w:tc>
          <w:tcPr>
            <w:tcW w:w="1863" w:type="dxa"/>
            <w:tcBorders>
              <w:top w:val="single" w:sz="4" w:space="0" w:color="auto"/>
              <w:left w:val="single" w:sz="4" w:space="0" w:color="auto"/>
              <w:bottom w:val="single" w:sz="4" w:space="0" w:color="auto"/>
              <w:right w:val="single" w:sz="4" w:space="0" w:color="auto"/>
            </w:tcBorders>
            <w:hideMark/>
          </w:tcPr>
          <w:p w:rsidR="001E6436" w:rsidRDefault="001E6436" w:rsidP="006C37A4">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Категории лиц, имеющих право на получение </w:t>
            </w:r>
            <w:r w:rsidR="006C37A4">
              <w:rPr>
                <w:rFonts w:ascii="Times New Roman" w:eastAsia="Times New Roman" w:hAnsi="Times New Roman"/>
                <w:b/>
                <w:color w:val="000000"/>
                <w:sz w:val="16"/>
                <w:szCs w:val="16"/>
                <w:lang w:eastAsia="ru-RU"/>
              </w:rPr>
              <w:t>услуги</w:t>
            </w:r>
          </w:p>
        </w:tc>
        <w:tc>
          <w:tcPr>
            <w:tcW w:w="1952" w:type="dxa"/>
            <w:tcBorders>
              <w:top w:val="single" w:sz="4" w:space="0" w:color="auto"/>
              <w:left w:val="single" w:sz="4" w:space="0" w:color="auto"/>
              <w:bottom w:val="single" w:sz="4" w:space="0" w:color="auto"/>
              <w:right w:val="single" w:sz="4" w:space="0" w:color="auto"/>
            </w:tcBorders>
            <w:hideMark/>
          </w:tcPr>
          <w:p w:rsidR="001E6436" w:rsidRDefault="001E6436" w:rsidP="006C37A4">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Документ, подтверждающий правомочие заявителя соответствующей категории на получение </w:t>
            </w:r>
            <w:r w:rsidR="006C37A4">
              <w:rPr>
                <w:rFonts w:ascii="Times New Roman" w:eastAsia="Times New Roman" w:hAnsi="Times New Roman"/>
                <w:b/>
                <w:color w:val="000000"/>
                <w:sz w:val="16"/>
                <w:szCs w:val="16"/>
                <w:lang w:eastAsia="ru-RU"/>
              </w:rPr>
              <w:t xml:space="preserve"> услуги</w:t>
            </w:r>
          </w:p>
        </w:tc>
        <w:tc>
          <w:tcPr>
            <w:tcW w:w="2067" w:type="dxa"/>
            <w:tcBorders>
              <w:top w:val="single" w:sz="4" w:space="0" w:color="auto"/>
              <w:left w:val="single" w:sz="4" w:space="0" w:color="auto"/>
              <w:bottom w:val="single" w:sz="4" w:space="0" w:color="auto"/>
              <w:right w:val="single" w:sz="4" w:space="0" w:color="auto"/>
            </w:tcBorders>
            <w:hideMark/>
          </w:tcPr>
          <w:p w:rsidR="001E6436" w:rsidRDefault="001E6436" w:rsidP="006C37A4">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Установленные требования к документу, подтверждающему правомочие заявителя соответствующей категории на получение </w:t>
            </w:r>
            <w:r w:rsidR="006C37A4">
              <w:rPr>
                <w:rFonts w:ascii="Times New Roman" w:eastAsia="Times New Roman" w:hAnsi="Times New Roman"/>
                <w:b/>
                <w:color w:val="000000"/>
                <w:sz w:val="16"/>
                <w:szCs w:val="16"/>
                <w:lang w:eastAsia="ru-RU"/>
              </w:rPr>
              <w:t>услуги</w:t>
            </w:r>
          </w:p>
        </w:tc>
        <w:tc>
          <w:tcPr>
            <w:tcW w:w="1884" w:type="dxa"/>
            <w:tcBorders>
              <w:top w:val="single" w:sz="4" w:space="0" w:color="auto"/>
              <w:left w:val="single" w:sz="4" w:space="0" w:color="auto"/>
              <w:bottom w:val="single" w:sz="4" w:space="0" w:color="auto"/>
              <w:right w:val="single" w:sz="4" w:space="0" w:color="auto"/>
            </w:tcBorders>
            <w:hideMark/>
          </w:tcPr>
          <w:p w:rsidR="001E6436" w:rsidRDefault="001E6436" w:rsidP="006C37A4">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Наличие возможности подачи заявления на предоставление </w:t>
            </w:r>
            <w:r w:rsidR="006C37A4">
              <w:rPr>
                <w:rFonts w:ascii="Times New Roman" w:eastAsia="Times New Roman" w:hAnsi="Times New Roman"/>
                <w:b/>
                <w:color w:val="000000"/>
                <w:sz w:val="16"/>
                <w:szCs w:val="16"/>
                <w:lang w:eastAsia="ru-RU"/>
              </w:rPr>
              <w:t>услуги</w:t>
            </w:r>
            <w:r>
              <w:rPr>
                <w:rFonts w:ascii="Times New Roman" w:eastAsia="Times New Roman" w:hAnsi="Times New Roman"/>
                <w:b/>
                <w:color w:val="000000"/>
                <w:sz w:val="16"/>
                <w:szCs w:val="16"/>
                <w:lang w:eastAsia="ru-RU"/>
              </w:rPr>
              <w:t xml:space="preserve"> представителями заявителя</w:t>
            </w:r>
          </w:p>
        </w:tc>
        <w:tc>
          <w:tcPr>
            <w:tcW w:w="237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Исчерпывающий перечень лиц, имеющих право на подачу заявления от имени заявителя</w:t>
            </w:r>
          </w:p>
        </w:tc>
        <w:tc>
          <w:tcPr>
            <w:tcW w:w="240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Наименование документа, подтверждающего право подачи заявления от имени заявителя</w:t>
            </w:r>
          </w:p>
        </w:tc>
        <w:tc>
          <w:tcPr>
            <w:tcW w:w="226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Установленные требования к документу, подтверждающему право подачи заявления от имени заявителя</w:t>
            </w:r>
          </w:p>
        </w:tc>
      </w:tr>
      <w:tr w:rsidR="001E6436" w:rsidTr="001E6436">
        <w:trPr>
          <w:trHeight w:val="203"/>
        </w:trPr>
        <w:tc>
          <w:tcPr>
            <w:tcW w:w="63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w:t>
            </w:r>
          </w:p>
        </w:tc>
        <w:tc>
          <w:tcPr>
            <w:tcW w:w="1863"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w:t>
            </w:r>
          </w:p>
        </w:tc>
        <w:tc>
          <w:tcPr>
            <w:tcW w:w="195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3</w:t>
            </w:r>
          </w:p>
        </w:tc>
        <w:tc>
          <w:tcPr>
            <w:tcW w:w="206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4</w:t>
            </w:r>
          </w:p>
        </w:tc>
        <w:tc>
          <w:tcPr>
            <w:tcW w:w="188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5</w:t>
            </w:r>
          </w:p>
        </w:tc>
        <w:tc>
          <w:tcPr>
            <w:tcW w:w="237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6</w:t>
            </w:r>
          </w:p>
        </w:tc>
        <w:tc>
          <w:tcPr>
            <w:tcW w:w="240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7</w:t>
            </w:r>
          </w:p>
        </w:tc>
        <w:tc>
          <w:tcPr>
            <w:tcW w:w="226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8</w:t>
            </w:r>
          </w:p>
        </w:tc>
      </w:tr>
      <w:tr w:rsidR="001E6436" w:rsidTr="001E6436">
        <w:trPr>
          <w:trHeight w:val="843"/>
        </w:trPr>
        <w:tc>
          <w:tcPr>
            <w:tcW w:w="63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w:t>
            </w:r>
          </w:p>
        </w:tc>
        <w:tc>
          <w:tcPr>
            <w:tcW w:w="1863" w:type="dxa"/>
            <w:tcBorders>
              <w:top w:val="single" w:sz="4" w:space="0" w:color="auto"/>
              <w:left w:val="single" w:sz="4" w:space="0" w:color="auto"/>
              <w:bottom w:val="single" w:sz="4" w:space="0" w:color="auto"/>
              <w:right w:val="single" w:sz="4" w:space="0" w:color="auto"/>
            </w:tcBorders>
            <w:hideMark/>
          </w:tcPr>
          <w:p w:rsid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Физические, юридические лица, индивидуальные предприниматели либо их уполномоченные представители</w:t>
            </w:r>
          </w:p>
        </w:tc>
        <w:tc>
          <w:tcPr>
            <w:tcW w:w="1952" w:type="dxa"/>
            <w:tcBorders>
              <w:top w:val="single" w:sz="4" w:space="0" w:color="auto"/>
              <w:left w:val="single" w:sz="4" w:space="0" w:color="auto"/>
              <w:bottom w:val="single" w:sz="4" w:space="0" w:color="auto"/>
              <w:right w:val="single" w:sz="4" w:space="0" w:color="auto"/>
            </w:tcBorders>
            <w:hideMark/>
          </w:tcPr>
          <w:p w:rsid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Копия документа, удостоверяющего права (полномочия) представителя заявителя, если с заявлением обращается представитель заявителя (заявителей).</w:t>
            </w:r>
          </w:p>
        </w:tc>
        <w:tc>
          <w:tcPr>
            <w:tcW w:w="206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Копии документов, заверенные надлежащим образом</w:t>
            </w:r>
          </w:p>
        </w:tc>
        <w:tc>
          <w:tcPr>
            <w:tcW w:w="188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Да</w:t>
            </w:r>
          </w:p>
        </w:tc>
        <w:tc>
          <w:tcPr>
            <w:tcW w:w="2377" w:type="dxa"/>
            <w:tcBorders>
              <w:top w:val="single" w:sz="4" w:space="0" w:color="auto"/>
              <w:left w:val="single" w:sz="4" w:space="0" w:color="auto"/>
              <w:bottom w:val="single" w:sz="4" w:space="0" w:color="auto"/>
              <w:right w:val="single" w:sz="4" w:space="0" w:color="auto"/>
            </w:tcBorders>
          </w:tcPr>
          <w:p w:rsid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От имени заявителя могут действовать любые заинтересованные лица в соответствии с законодательством РФ</w:t>
            </w:r>
          </w:p>
          <w:p w:rsidR="001E6436" w:rsidRDefault="001E6436">
            <w:pPr>
              <w:spacing w:after="0" w:line="240" w:lineRule="auto"/>
              <w:rPr>
                <w:rFonts w:ascii="Times New Roman" w:eastAsia="Times New Roman" w:hAnsi="Times New Roman"/>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Доверенность </w:t>
            </w:r>
          </w:p>
        </w:tc>
        <w:tc>
          <w:tcPr>
            <w:tcW w:w="226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 от 30 ноября 1994 года № 51-ФЗ; в соответствии с требованиями основ законодательства Российской Федерации "О нотариате"                         от 11 февраля 1993 года  № 4462-1</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(простая письменная или нотариально заверенная доверенность)</w:t>
            </w:r>
          </w:p>
        </w:tc>
      </w:tr>
    </w:tbl>
    <w:p w:rsidR="001E6436" w:rsidRDefault="001E6436" w:rsidP="001E6436">
      <w:pPr>
        <w:spacing w:after="0" w:line="240" w:lineRule="auto"/>
        <w:ind w:right="-82"/>
        <w:jc w:val="center"/>
        <w:rPr>
          <w:rFonts w:ascii="Times New Roman" w:hAnsi="Times New Roman"/>
          <w:b/>
          <w:sz w:val="24"/>
          <w:szCs w:val="24"/>
        </w:rPr>
      </w:pPr>
    </w:p>
    <w:p w:rsidR="001E6436" w:rsidRDefault="001E6436" w:rsidP="001E6436">
      <w:pPr>
        <w:spacing w:after="0" w:line="240" w:lineRule="auto"/>
        <w:ind w:right="-82"/>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r>
        <w:rPr>
          <w:rFonts w:ascii="Times New Roman" w:hAnsi="Times New Roman"/>
          <w:b/>
          <w:sz w:val="24"/>
          <w:szCs w:val="24"/>
        </w:rPr>
        <w:t xml:space="preserve">. Документы, предоставляемые заявителем для </w:t>
      </w:r>
      <w:r w:rsidR="0036666F">
        <w:rPr>
          <w:rFonts w:ascii="Times New Roman" w:hAnsi="Times New Roman"/>
          <w:b/>
          <w:sz w:val="24"/>
          <w:szCs w:val="24"/>
        </w:rPr>
        <w:t xml:space="preserve"> </w:t>
      </w:r>
      <w:r>
        <w:rPr>
          <w:rFonts w:ascii="Times New Roman" w:hAnsi="Times New Roman"/>
          <w:b/>
          <w:sz w:val="24"/>
          <w:szCs w:val="24"/>
        </w:rPr>
        <w:t xml:space="preserve">получения </w:t>
      </w:r>
      <w:r w:rsidR="0036666F">
        <w:rPr>
          <w:rFonts w:ascii="Times New Roman" w:hAnsi="Times New Roman"/>
          <w:b/>
          <w:sz w:val="24"/>
          <w:szCs w:val="24"/>
        </w:rPr>
        <w:t xml:space="preserve">  услуги</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119"/>
        <w:gridCol w:w="1841"/>
        <w:gridCol w:w="1276"/>
        <w:gridCol w:w="851"/>
        <w:gridCol w:w="4887"/>
        <w:gridCol w:w="1418"/>
        <w:gridCol w:w="1417"/>
      </w:tblGrid>
      <w:tr w:rsidR="001E6436" w:rsidTr="001E6436">
        <w:tc>
          <w:tcPr>
            <w:tcW w:w="56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 </w:t>
            </w:r>
            <w:proofErr w:type="gramStart"/>
            <w:r>
              <w:rPr>
                <w:rFonts w:ascii="Times New Roman" w:eastAsia="Times New Roman" w:hAnsi="Times New Roman"/>
                <w:b/>
                <w:color w:val="000000"/>
                <w:sz w:val="16"/>
                <w:szCs w:val="16"/>
                <w:lang w:eastAsia="ru-RU"/>
              </w:rPr>
              <w:t>п</w:t>
            </w:r>
            <w:proofErr w:type="gramEnd"/>
            <w:r>
              <w:rPr>
                <w:rFonts w:ascii="Times New Roman" w:eastAsia="Times New Roman" w:hAnsi="Times New Roman"/>
                <w:b/>
                <w:color w:val="000000"/>
                <w:sz w:val="16"/>
                <w:szCs w:val="16"/>
                <w:lang w:eastAsia="ru-RU"/>
              </w:rPr>
              <w:t>/п</w:t>
            </w:r>
          </w:p>
        </w:tc>
        <w:tc>
          <w:tcPr>
            <w:tcW w:w="3120"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Категория документа</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rsidP="0036666F">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Наименование документов, которые представляет заявитель для получения </w:t>
            </w:r>
            <w:r w:rsidR="0036666F">
              <w:rPr>
                <w:rFonts w:ascii="Times New Roman" w:eastAsia="Times New Roman" w:hAnsi="Times New Roman"/>
                <w:b/>
                <w:color w:val="000000"/>
                <w:sz w:val="16"/>
                <w:szCs w:val="16"/>
                <w:lang w:eastAsia="ru-RU"/>
              </w:rPr>
              <w:t>услуги</w:t>
            </w:r>
          </w:p>
        </w:tc>
        <w:tc>
          <w:tcPr>
            <w:tcW w:w="127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Количество необходимых экземпляров документа с указанием подлинник</w:t>
            </w:r>
          </w:p>
          <w:p w:rsidR="001E6436" w:rsidRDefault="001E6436">
            <w:pPr>
              <w:spacing w:after="0" w:line="240" w:lineRule="auto"/>
              <w:jc w:val="center"/>
              <w:rPr>
                <w:rFonts w:ascii="Times New Roman" w:eastAsia="Times New Roman" w:hAnsi="Times New Roman"/>
                <w:b/>
                <w:color w:val="000000"/>
                <w:sz w:val="14"/>
                <w:szCs w:val="14"/>
                <w:lang w:eastAsia="ru-RU"/>
              </w:rPr>
            </w:pPr>
            <w:r>
              <w:rPr>
                <w:rFonts w:ascii="Times New Roman" w:eastAsia="Times New Roman" w:hAnsi="Times New Roman"/>
                <w:b/>
                <w:color w:val="000000"/>
                <w:sz w:val="16"/>
                <w:szCs w:val="16"/>
                <w:lang w:eastAsia="ru-RU"/>
              </w:rPr>
              <w:t>/копия</w:t>
            </w:r>
          </w:p>
        </w:tc>
        <w:tc>
          <w:tcPr>
            <w:tcW w:w="85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Документ, предоставляемый по условию</w:t>
            </w:r>
          </w:p>
        </w:tc>
        <w:tc>
          <w:tcPr>
            <w:tcW w:w="488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Установленные требования к документу</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Форма (шаблон) документа</w:t>
            </w:r>
          </w:p>
        </w:tc>
        <w:tc>
          <w:tcPr>
            <w:tcW w:w="141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Образец документа/заполнения документа</w:t>
            </w:r>
          </w:p>
        </w:tc>
      </w:tr>
      <w:tr w:rsidR="001E6436" w:rsidTr="001E6436">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w:t>
            </w:r>
          </w:p>
        </w:tc>
        <w:tc>
          <w:tcPr>
            <w:tcW w:w="3120"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5</w:t>
            </w:r>
          </w:p>
        </w:tc>
        <w:tc>
          <w:tcPr>
            <w:tcW w:w="4889"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8</w:t>
            </w:r>
          </w:p>
        </w:tc>
      </w:tr>
      <w:tr w:rsidR="001E6436" w:rsidTr="001E6436">
        <w:trPr>
          <w:trHeight w:val="241"/>
        </w:trPr>
        <w:tc>
          <w:tcPr>
            <w:tcW w:w="56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3120" w:type="dxa"/>
            <w:tcBorders>
              <w:top w:val="single" w:sz="4" w:space="0" w:color="auto"/>
              <w:left w:val="single" w:sz="4" w:space="0" w:color="auto"/>
              <w:bottom w:val="single" w:sz="4" w:space="0" w:color="auto"/>
              <w:right w:val="single" w:sz="4" w:space="0" w:color="auto"/>
            </w:tcBorders>
            <w:hideMark/>
          </w:tcPr>
          <w:p w:rsid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Заявление </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Заявление </w:t>
            </w:r>
          </w:p>
        </w:tc>
        <w:tc>
          <w:tcPr>
            <w:tcW w:w="127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 заявление формируется в дело</w:t>
            </w:r>
          </w:p>
        </w:tc>
        <w:tc>
          <w:tcPr>
            <w:tcW w:w="85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889"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пунктом 1 статьи 39.15 Земельного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eastAsia="Times New Roman" w:hAnsi="Times New Roman"/>
                <w:sz w:val="16"/>
                <w:szCs w:val="16"/>
                <w:lang w:eastAsia="ru-RU"/>
              </w:rPr>
            </w:pPr>
            <w:r>
              <w:rPr>
                <w:rFonts w:ascii="Times New Roman" w:eastAsia="Times New Roman" w:hAnsi="Times New Roman"/>
                <w:sz w:val="16"/>
                <w:szCs w:val="16"/>
                <w:lang w:eastAsia="ru-RU"/>
              </w:rPr>
              <w:t>Приложение № 1</w:t>
            </w:r>
          </w:p>
        </w:tc>
        <w:tc>
          <w:tcPr>
            <w:tcW w:w="1417"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eastAsia="Times New Roman" w:hAnsi="Times New Roman"/>
                <w:sz w:val="16"/>
                <w:szCs w:val="16"/>
                <w:lang w:eastAsia="ru-RU"/>
              </w:rPr>
            </w:pPr>
            <w:r>
              <w:rPr>
                <w:rFonts w:ascii="Times New Roman" w:eastAsia="Times New Roman" w:hAnsi="Times New Roman"/>
                <w:sz w:val="16"/>
                <w:szCs w:val="16"/>
                <w:lang w:eastAsia="ru-RU"/>
              </w:rPr>
              <w:t>Приложение № 2</w:t>
            </w:r>
          </w:p>
        </w:tc>
      </w:tr>
      <w:tr w:rsidR="001E6436" w:rsidTr="001E6436">
        <w:trPr>
          <w:trHeight w:val="499"/>
        </w:trPr>
        <w:tc>
          <w:tcPr>
            <w:tcW w:w="56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3120" w:type="dxa"/>
            <w:tcBorders>
              <w:top w:val="single" w:sz="4" w:space="0" w:color="auto"/>
              <w:left w:val="single" w:sz="4" w:space="0" w:color="auto"/>
              <w:bottom w:val="single" w:sz="4" w:space="0" w:color="auto"/>
              <w:right w:val="single" w:sz="4" w:space="0" w:color="auto"/>
            </w:tcBorders>
            <w:hideMark/>
          </w:tcPr>
          <w:p w:rsid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Документ, подтверждающий полномочия представителя заявителя</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Доверенность</w:t>
            </w:r>
          </w:p>
        </w:tc>
        <w:tc>
          <w:tcPr>
            <w:tcW w:w="127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установление личности представителя заявителя, снятие копии, возврат подлинника заявителю</w:t>
            </w:r>
          </w:p>
        </w:tc>
        <w:tc>
          <w:tcPr>
            <w:tcW w:w="85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88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 от 30 ноября 1994 года № 51-ФЗ</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E6436" w:rsidTr="001E6436">
        <w:trPr>
          <w:trHeight w:val="499"/>
        </w:trPr>
        <w:tc>
          <w:tcPr>
            <w:tcW w:w="56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3120" w:type="dxa"/>
            <w:tcBorders>
              <w:top w:val="single" w:sz="4" w:space="0" w:color="auto"/>
              <w:left w:val="single" w:sz="4" w:space="0" w:color="auto"/>
              <w:bottom w:val="single" w:sz="4" w:space="0" w:color="auto"/>
              <w:right w:val="single" w:sz="4" w:space="0" w:color="auto"/>
            </w:tcBorders>
            <w:hideMark/>
          </w:tcPr>
          <w:p w:rsid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Документ, подтверждающий наличие согласия доверителя или его законного представителя на обработку персональных данных</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Документ, подтверждающий наличие согласия доверителя или его законного представителя на обработку персональных данных</w:t>
            </w:r>
          </w:p>
        </w:tc>
        <w:tc>
          <w:tcPr>
            <w:tcW w:w="127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снятие копии, возврат подлинника заявителю</w:t>
            </w:r>
          </w:p>
        </w:tc>
        <w:tc>
          <w:tcPr>
            <w:tcW w:w="85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88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Федеральный закон от 27 июля 2006 года № 152-ФЗ "О персональных данных"</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E6436" w:rsidTr="001E6436">
        <w:trPr>
          <w:trHeight w:val="499"/>
        </w:trPr>
        <w:tc>
          <w:tcPr>
            <w:tcW w:w="56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3120" w:type="dxa"/>
            <w:tcBorders>
              <w:top w:val="single" w:sz="4" w:space="0" w:color="auto"/>
              <w:left w:val="single" w:sz="4" w:space="0" w:color="auto"/>
              <w:bottom w:val="single" w:sz="4" w:space="0" w:color="auto"/>
              <w:right w:val="single" w:sz="4" w:space="0" w:color="auto"/>
            </w:tcBorders>
            <w:hideMark/>
          </w:tcPr>
          <w:p w:rsid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Заверенный перевод на русский язык документов о государственной регистрации юридического лица</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Заверенный перевод на 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формирование в дело</w:t>
            </w:r>
          </w:p>
        </w:tc>
        <w:tc>
          <w:tcPr>
            <w:tcW w:w="85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88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требованиями основ законодательства Российской Федерации о нотариате от 11 февраля 1993 года № 4462-1</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E6436" w:rsidTr="001E6436">
        <w:trPr>
          <w:trHeight w:val="499"/>
        </w:trPr>
        <w:tc>
          <w:tcPr>
            <w:tcW w:w="56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3120" w:type="dxa"/>
            <w:tcBorders>
              <w:top w:val="single" w:sz="4" w:space="0" w:color="auto"/>
              <w:left w:val="single" w:sz="4" w:space="0" w:color="auto"/>
              <w:bottom w:val="single" w:sz="4" w:space="0" w:color="auto"/>
              <w:right w:val="single" w:sz="4" w:space="0" w:color="auto"/>
            </w:tcBorders>
            <w:hideMark/>
          </w:tcPr>
          <w:p w:rsidR="001E6436" w:rsidRDefault="001E6436">
            <w:pPr>
              <w:ind w:right="-107"/>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Схема расположения земельного (в случае, если испрашиваемый земельный участок </w:t>
            </w:r>
            <w:r>
              <w:rPr>
                <w:rFonts w:ascii="Times New Roman" w:eastAsia="Times New Roman" w:hAnsi="Times New Roman"/>
                <w:sz w:val="16"/>
                <w:szCs w:val="16"/>
                <w:lang w:eastAsia="ru-RU"/>
              </w:rPr>
              <w:lastRenderedPageBreak/>
              <w:t>предстоит образовать и отсутствует проект межевания территории, в границах которой предстоит образовать такой земельный участок)</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ind w:right="-107"/>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 xml:space="preserve">схема расположения </w:t>
            </w:r>
            <w:r>
              <w:rPr>
                <w:rFonts w:ascii="Times New Roman" w:eastAsia="Times New Roman" w:hAnsi="Times New Roman"/>
                <w:sz w:val="16"/>
                <w:szCs w:val="16"/>
                <w:lang w:eastAsia="ru-RU"/>
              </w:rPr>
              <w:lastRenderedPageBreak/>
              <w:t>земельного</w:t>
            </w:r>
          </w:p>
        </w:tc>
        <w:tc>
          <w:tcPr>
            <w:tcW w:w="1276" w:type="dxa"/>
            <w:tcBorders>
              <w:top w:val="single" w:sz="4" w:space="0" w:color="auto"/>
              <w:left w:val="single" w:sz="4" w:space="0" w:color="auto"/>
              <w:bottom w:val="single" w:sz="4" w:space="0" w:color="auto"/>
              <w:right w:val="single" w:sz="4" w:space="0" w:color="auto"/>
            </w:tcBorders>
          </w:tcPr>
          <w:p w:rsidR="001E6436" w:rsidRDefault="001E6436">
            <w:pPr>
              <w:ind w:right="-83"/>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 xml:space="preserve">1/1 снятие копии, возврат </w:t>
            </w:r>
            <w:r>
              <w:rPr>
                <w:rFonts w:ascii="Times New Roman" w:eastAsia="Times New Roman" w:hAnsi="Times New Roman"/>
                <w:sz w:val="16"/>
                <w:szCs w:val="16"/>
                <w:lang w:eastAsia="ru-RU"/>
              </w:rPr>
              <w:lastRenderedPageBreak/>
              <w:t>подлинника заявителю, формирование в дело</w:t>
            </w:r>
          </w:p>
          <w:p w:rsidR="001E6436" w:rsidRDefault="001E6436">
            <w:pPr>
              <w:ind w:right="-83"/>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Нет</w:t>
            </w:r>
          </w:p>
        </w:tc>
        <w:tc>
          <w:tcPr>
            <w:tcW w:w="4889" w:type="dxa"/>
            <w:tcBorders>
              <w:top w:val="single" w:sz="4" w:space="0" w:color="auto"/>
              <w:left w:val="single" w:sz="4" w:space="0" w:color="auto"/>
              <w:bottom w:val="single" w:sz="4" w:space="0" w:color="auto"/>
              <w:right w:val="single" w:sz="4" w:space="0" w:color="auto"/>
            </w:tcBorders>
            <w:hideMark/>
          </w:tcPr>
          <w:p w:rsidR="001E6436" w:rsidRDefault="001E6436">
            <w:pPr>
              <w:widowControl w:val="0"/>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 xml:space="preserve">В соответствии с "Требованиями к подготовке схемы расположения земельного участка или земельных участков на кадастровом плане </w:t>
            </w:r>
            <w:r>
              <w:rPr>
                <w:rFonts w:ascii="Times New Roman" w:eastAsia="Times New Roman" w:hAnsi="Times New Roman"/>
                <w:sz w:val="16"/>
                <w:szCs w:val="16"/>
                <w:lang w:eastAsia="ru-RU"/>
              </w:rPr>
              <w:lastRenderedPageBreak/>
              <w:t>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w:t>
            </w:r>
            <w:proofErr w:type="gramEnd"/>
            <w:r>
              <w:rPr>
                <w:rFonts w:ascii="Times New Roman" w:eastAsia="Times New Roman" w:hAnsi="Times New Roman"/>
                <w:sz w:val="16"/>
                <w:szCs w:val="16"/>
                <w:lang w:eastAsia="ru-RU"/>
              </w:rPr>
              <w:t xml:space="preserve"> которой осуществляется в форме документа на бумажном носителе" </w:t>
            </w:r>
            <w:proofErr w:type="gramStart"/>
            <w:r>
              <w:rPr>
                <w:rFonts w:ascii="Times New Roman" w:eastAsia="Times New Roman" w:hAnsi="Times New Roman"/>
                <w:sz w:val="16"/>
                <w:szCs w:val="16"/>
                <w:lang w:eastAsia="ru-RU"/>
              </w:rPr>
              <w:t>утвержденными</w:t>
            </w:r>
            <w:proofErr w:type="gramEnd"/>
            <w:r>
              <w:rPr>
                <w:rFonts w:ascii="Times New Roman" w:eastAsia="Times New Roman" w:hAnsi="Times New Roman"/>
                <w:sz w:val="16"/>
                <w:szCs w:val="16"/>
                <w:lang w:eastAsia="ru-RU"/>
              </w:rPr>
              <w:t xml:space="preserve"> Министерством экономического развития Российской Федерации от 27.11.2014 № 762</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hideMark/>
          </w:tcPr>
          <w:p w:rsidR="001E6436" w:rsidRDefault="001E6436">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E6436" w:rsidTr="001E6436">
        <w:trPr>
          <w:trHeight w:val="499"/>
        </w:trPr>
        <w:tc>
          <w:tcPr>
            <w:tcW w:w="56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6</w:t>
            </w:r>
          </w:p>
        </w:tc>
        <w:tc>
          <w:tcPr>
            <w:tcW w:w="3120"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 New Roman" w:eastAsia="Times New Roman" w:hAnsi="Times New Roman"/>
                <w:sz w:val="16"/>
                <w:szCs w:val="16"/>
                <w:lang w:eastAsia="ru-RU"/>
              </w:rPr>
            </w:pPr>
            <w:proofErr w:type="gramStart"/>
            <w:r>
              <w:rPr>
                <w:rFonts w:ascii="TimesNewRomanPSMT" w:hAnsi="TimesNewRomanPSMT" w:cs="TimesNewRomanPSMT"/>
                <w:sz w:val="16"/>
                <w:szCs w:val="16"/>
                <w:lang w:eastAsia="ru-RU"/>
              </w:rPr>
              <w:t>Документ</w:t>
            </w:r>
            <w:proofErr w:type="gramEnd"/>
            <w:r>
              <w:rPr>
                <w:rFonts w:ascii="TimesNewRomanPSMT" w:hAnsi="TimesNewRomanPSMT" w:cs="TimesNewRomanPSMT"/>
                <w:sz w:val="16"/>
                <w:szCs w:val="16"/>
                <w:lang w:eastAsia="ru-RU"/>
              </w:rPr>
              <w:t xml:space="preserve"> подтверждающий приобретение земельного участка без торгов</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Документы, подтверждающие право</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заявителя на приобретение земельного</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участка без проведения торгов и</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t>предусмотренные</w:t>
            </w:r>
            <w:proofErr w:type="gramEnd"/>
            <w:r>
              <w:rPr>
                <w:rFonts w:ascii="TimesNewRomanPSMT" w:hAnsi="TimesNewRomanPSMT" w:cs="TimesNewRomanPSMT"/>
                <w:sz w:val="16"/>
                <w:szCs w:val="16"/>
                <w:lang w:eastAsia="ru-RU"/>
              </w:rPr>
              <w:t xml:space="preserve"> перечнем, установленным</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уполномоченным Правительством</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Российской Федерации </w:t>
            </w:r>
            <w:proofErr w:type="gramStart"/>
            <w:r>
              <w:rPr>
                <w:rFonts w:ascii="TimesNewRomanPSMT" w:hAnsi="TimesNewRomanPSMT" w:cs="TimesNewRomanPSMT"/>
                <w:sz w:val="16"/>
                <w:szCs w:val="16"/>
                <w:lang w:eastAsia="ru-RU"/>
              </w:rPr>
              <w:t>федеральным</w:t>
            </w:r>
            <w:proofErr w:type="gramEnd"/>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органом исполнительной власти, </w:t>
            </w:r>
            <w:proofErr w:type="gramStart"/>
            <w:r>
              <w:rPr>
                <w:rFonts w:ascii="TimesNewRomanPSMT" w:hAnsi="TimesNewRomanPSMT" w:cs="TimesNewRomanPSMT"/>
                <w:sz w:val="16"/>
                <w:szCs w:val="16"/>
                <w:lang w:eastAsia="ru-RU"/>
              </w:rPr>
              <w:t>за</w:t>
            </w:r>
            <w:proofErr w:type="gramEnd"/>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исключением документов, которые должны</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быть </w:t>
            </w:r>
            <w:proofErr w:type="gramStart"/>
            <w:r>
              <w:rPr>
                <w:rFonts w:ascii="TimesNewRomanPSMT" w:hAnsi="TimesNewRomanPSMT" w:cs="TimesNewRomanPSMT"/>
                <w:sz w:val="16"/>
                <w:szCs w:val="16"/>
                <w:lang w:eastAsia="ru-RU"/>
              </w:rPr>
              <w:t>представлены</w:t>
            </w:r>
            <w:proofErr w:type="gramEnd"/>
            <w:r>
              <w:rPr>
                <w:rFonts w:ascii="TimesNewRomanPSMT" w:hAnsi="TimesNewRomanPSMT" w:cs="TimesNewRomanPSMT"/>
                <w:sz w:val="16"/>
                <w:szCs w:val="16"/>
                <w:lang w:eastAsia="ru-RU"/>
              </w:rPr>
              <w:t xml:space="preserve"> в уполномоченный орган</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в порядке </w:t>
            </w:r>
            <w:proofErr w:type="gramStart"/>
            <w:r>
              <w:rPr>
                <w:rFonts w:ascii="TimesNewRomanPSMT" w:hAnsi="TimesNewRomanPSMT" w:cs="TimesNewRomanPSMT"/>
                <w:sz w:val="16"/>
                <w:szCs w:val="16"/>
                <w:lang w:eastAsia="ru-RU"/>
              </w:rPr>
              <w:t>межведомственного</w:t>
            </w:r>
            <w:proofErr w:type="gramEnd"/>
          </w:p>
          <w:p w:rsidR="001E6436" w:rsidRDefault="001E6436">
            <w:pPr>
              <w:ind w:right="-107"/>
              <w:rPr>
                <w:rFonts w:ascii="Times New Roman" w:eastAsia="Times New Roman" w:hAnsi="Times New Roman"/>
                <w:sz w:val="16"/>
                <w:szCs w:val="16"/>
                <w:lang w:eastAsia="ru-RU"/>
              </w:rPr>
            </w:pPr>
            <w:r>
              <w:rPr>
                <w:rFonts w:ascii="TimesNewRomanPSMT" w:hAnsi="TimesNewRomanPSMT" w:cs="TimesNewRomanPSMT"/>
                <w:sz w:val="16"/>
                <w:szCs w:val="16"/>
                <w:lang w:eastAsia="ru-RU"/>
              </w:rPr>
              <w:t>информационного взаимодействия.</w:t>
            </w:r>
          </w:p>
        </w:tc>
        <w:tc>
          <w:tcPr>
            <w:tcW w:w="1276" w:type="dxa"/>
            <w:tcBorders>
              <w:top w:val="single" w:sz="4" w:space="0" w:color="auto"/>
              <w:left w:val="single" w:sz="4" w:space="0" w:color="auto"/>
              <w:bottom w:val="single" w:sz="4" w:space="0" w:color="auto"/>
              <w:right w:val="single" w:sz="4" w:space="0" w:color="auto"/>
            </w:tcBorders>
          </w:tcPr>
          <w:p w:rsidR="001E6436" w:rsidRDefault="001E6436">
            <w:pPr>
              <w:rPr>
                <w:rFonts w:ascii="Times New Roman" w:hAnsi="Times New Roman"/>
                <w:sz w:val="16"/>
                <w:szCs w:val="16"/>
              </w:rPr>
            </w:pPr>
            <w:r>
              <w:rPr>
                <w:rFonts w:ascii="Times New Roman" w:hAnsi="Times New Roman"/>
                <w:sz w:val="16"/>
                <w:szCs w:val="16"/>
              </w:rPr>
              <w:t xml:space="preserve">0/1 </w:t>
            </w:r>
            <w:r>
              <w:rPr>
                <w:rFonts w:ascii="Times New Roman" w:eastAsia="Times New Roman" w:hAnsi="Times New Roman"/>
                <w:sz w:val="16"/>
                <w:szCs w:val="16"/>
                <w:lang w:eastAsia="ru-RU"/>
              </w:rPr>
              <w:t xml:space="preserve">снятие копии, возврат подлинника заявителю </w:t>
            </w:r>
          </w:p>
          <w:p w:rsidR="001E6436" w:rsidRDefault="001E6436">
            <w:pPr>
              <w:rPr>
                <w:rFonts w:ascii="Times New Roman" w:eastAsia="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889" w:type="dxa"/>
            <w:tcBorders>
              <w:top w:val="single" w:sz="4" w:space="0" w:color="auto"/>
              <w:left w:val="single" w:sz="4" w:space="0" w:color="auto"/>
              <w:bottom w:val="single" w:sz="4" w:space="0" w:color="auto"/>
              <w:right w:val="single" w:sz="4" w:space="0" w:color="auto"/>
            </w:tcBorders>
            <w:hideMark/>
          </w:tcPr>
          <w:p w:rsidR="001E6436" w:rsidRDefault="001E6436">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E6436" w:rsidRDefault="001E6436">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E6436" w:rsidTr="001E6436">
        <w:trPr>
          <w:trHeight w:val="499"/>
        </w:trPr>
        <w:tc>
          <w:tcPr>
            <w:tcW w:w="56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3120"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Проектная</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документация</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Проектная документация лесных участков </w:t>
            </w:r>
            <w:proofErr w:type="gramStart"/>
            <w:r>
              <w:rPr>
                <w:rFonts w:ascii="TimesNewRomanPSMT" w:hAnsi="TimesNewRomanPSMT" w:cs="TimesNewRomanPSMT"/>
                <w:sz w:val="16"/>
                <w:szCs w:val="16"/>
                <w:lang w:eastAsia="ru-RU"/>
              </w:rPr>
              <w:t>в</w:t>
            </w:r>
            <w:proofErr w:type="gramEnd"/>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t>случае</w:t>
            </w:r>
            <w:proofErr w:type="gramEnd"/>
            <w:r>
              <w:rPr>
                <w:rFonts w:ascii="TimesNewRomanPSMT" w:hAnsi="TimesNewRomanPSMT" w:cs="TimesNewRomanPSMT"/>
                <w:sz w:val="16"/>
                <w:szCs w:val="16"/>
                <w:lang w:eastAsia="ru-RU"/>
              </w:rPr>
              <w:t>, если подано заявление о</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предварительном </w:t>
            </w:r>
            <w:proofErr w:type="gramStart"/>
            <w:r>
              <w:rPr>
                <w:rFonts w:ascii="TimesNewRomanPSMT" w:hAnsi="TimesNewRomanPSMT" w:cs="TimesNewRomanPSMT"/>
                <w:sz w:val="16"/>
                <w:szCs w:val="16"/>
                <w:lang w:eastAsia="ru-RU"/>
              </w:rPr>
              <w:t>согласовании</w:t>
            </w:r>
            <w:proofErr w:type="gramEnd"/>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предоставления лесного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eastAsia="Times New Roman" w:hAnsi="Times New Roman"/>
                <w:sz w:val="16"/>
                <w:szCs w:val="16"/>
                <w:lang w:eastAsia="ru-RU"/>
              </w:rPr>
            </w:pPr>
            <w:r>
              <w:rPr>
                <w:rFonts w:ascii="Times New Roman" w:eastAsia="Times New Roman" w:hAnsi="Times New Roman"/>
                <w:sz w:val="16"/>
                <w:szCs w:val="16"/>
                <w:lang w:eastAsia="ru-RU"/>
              </w:rPr>
              <w:t>0/1 снятие копии, возврат подлинника заявителю</w:t>
            </w:r>
          </w:p>
        </w:tc>
        <w:tc>
          <w:tcPr>
            <w:tcW w:w="851"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889" w:type="dxa"/>
            <w:tcBorders>
              <w:top w:val="single" w:sz="4" w:space="0" w:color="auto"/>
              <w:left w:val="single" w:sz="4" w:space="0" w:color="auto"/>
              <w:bottom w:val="single" w:sz="4" w:space="0" w:color="auto"/>
              <w:right w:val="single" w:sz="4" w:space="0" w:color="auto"/>
            </w:tcBorders>
            <w:hideMark/>
          </w:tcPr>
          <w:p w:rsidR="001E6436" w:rsidRDefault="001E6436">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E6436" w:rsidRDefault="001E6436">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E6436" w:rsidTr="001E6436">
        <w:trPr>
          <w:trHeight w:val="499"/>
        </w:trPr>
        <w:tc>
          <w:tcPr>
            <w:tcW w:w="56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3120"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Документы</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подтверждающие</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надлежащее</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использование</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земельного</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lastRenderedPageBreak/>
              <w:t>участка</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lastRenderedPageBreak/>
              <w:t xml:space="preserve">Документы, подтверждающие надлежащее использование земельного участка и </w:t>
            </w:r>
            <w:r>
              <w:rPr>
                <w:rFonts w:ascii="TimesNewRomanPSMT" w:hAnsi="TimesNewRomanPSMT" w:cs="TimesNewRomanPSMT"/>
                <w:sz w:val="16"/>
                <w:szCs w:val="16"/>
                <w:lang w:eastAsia="ru-RU"/>
              </w:rPr>
              <w:lastRenderedPageBreak/>
              <w:t>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 xml:space="preserve">0/1 снятие копии, возврат подлинника </w:t>
            </w:r>
            <w:r>
              <w:rPr>
                <w:rFonts w:ascii="Times New Roman" w:eastAsia="Times New Roman" w:hAnsi="Times New Roman"/>
                <w:sz w:val="16"/>
                <w:szCs w:val="16"/>
                <w:lang w:eastAsia="ru-RU"/>
              </w:rPr>
              <w:lastRenderedPageBreak/>
              <w:t>заявителю</w:t>
            </w:r>
          </w:p>
        </w:tc>
        <w:tc>
          <w:tcPr>
            <w:tcW w:w="851"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Нет</w:t>
            </w:r>
          </w:p>
        </w:tc>
        <w:tc>
          <w:tcPr>
            <w:tcW w:w="4889" w:type="dxa"/>
            <w:tcBorders>
              <w:top w:val="single" w:sz="4" w:space="0" w:color="auto"/>
              <w:left w:val="single" w:sz="4" w:space="0" w:color="auto"/>
              <w:bottom w:val="single" w:sz="4" w:space="0" w:color="auto"/>
              <w:right w:val="single" w:sz="4" w:space="0" w:color="auto"/>
            </w:tcBorders>
            <w:hideMark/>
          </w:tcPr>
          <w:p w:rsidR="001E6436" w:rsidRDefault="001E6436">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E6436" w:rsidRDefault="001E6436">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bl>
    <w:p w:rsidR="001E6436" w:rsidRDefault="001E6436" w:rsidP="001E6436">
      <w:pPr>
        <w:spacing w:after="0" w:line="240" w:lineRule="auto"/>
        <w:ind w:right="-82"/>
        <w:jc w:val="center"/>
        <w:rPr>
          <w:rFonts w:ascii="Times New Roman" w:hAnsi="Times New Roman"/>
          <w:b/>
          <w:sz w:val="24"/>
          <w:szCs w:val="24"/>
        </w:rPr>
      </w:pPr>
    </w:p>
    <w:p w:rsidR="001E6436" w:rsidRDefault="001E6436" w:rsidP="001E6436">
      <w:pPr>
        <w:spacing w:after="0" w:line="240" w:lineRule="auto"/>
        <w:ind w:right="-82"/>
        <w:jc w:val="center"/>
        <w:rPr>
          <w:rFonts w:ascii="Times New Roman" w:hAnsi="Times New Roman"/>
          <w:b/>
          <w:sz w:val="24"/>
          <w:szCs w:val="24"/>
        </w:rPr>
      </w:pPr>
    </w:p>
    <w:p w:rsidR="001E6436" w:rsidRDefault="001E6436" w:rsidP="001E6436">
      <w:pPr>
        <w:spacing w:after="0" w:line="240" w:lineRule="auto"/>
        <w:ind w:right="-82"/>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w:t>
      </w:r>
      <w:r>
        <w:rPr>
          <w:rFonts w:ascii="Times New Roman" w:hAnsi="Times New Roman"/>
          <w:b/>
          <w:sz w:val="24"/>
          <w:szCs w:val="24"/>
        </w:rPr>
        <w:t>. Документы и сведения, получаемые посредством межведомственного информационного взаимодействия</w:t>
      </w:r>
    </w:p>
    <w:tbl>
      <w:tblPr>
        <w:tblW w:w="15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639"/>
        <w:gridCol w:w="2081"/>
        <w:gridCol w:w="2037"/>
        <w:gridCol w:w="2037"/>
        <w:gridCol w:w="1372"/>
        <w:gridCol w:w="2081"/>
        <w:gridCol w:w="1937"/>
        <w:gridCol w:w="1786"/>
      </w:tblGrid>
      <w:tr w:rsidR="001E6436" w:rsidTr="001E6436">
        <w:trPr>
          <w:jc w:val="center"/>
        </w:trPr>
        <w:tc>
          <w:tcPr>
            <w:tcW w:w="52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ind w:right="-1418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Реквизиты актуальной технологической карты межведомственного взаимодействия</w:t>
            </w:r>
          </w:p>
        </w:tc>
        <w:tc>
          <w:tcPr>
            <w:tcW w:w="163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Наименование запрашиваемого документа (сведения)</w:t>
            </w:r>
          </w:p>
        </w:tc>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Перечень и состав сведений, запрашиваемых в рамках межведомственного информационного взаимодействия </w:t>
            </w:r>
          </w:p>
        </w:tc>
        <w:tc>
          <w:tcPr>
            <w:tcW w:w="203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Наименование органа (организации), направляющего (ей) межведомственный запрос</w:t>
            </w:r>
          </w:p>
        </w:tc>
        <w:tc>
          <w:tcPr>
            <w:tcW w:w="203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Наименование органа (организации), в адрес которого (</w:t>
            </w:r>
            <w:proofErr w:type="gramStart"/>
            <w:r>
              <w:rPr>
                <w:rFonts w:ascii="Times New Roman" w:eastAsia="Times New Roman" w:hAnsi="Times New Roman"/>
                <w:color w:val="000000"/>
                <w:sz w:val="16"/>
                <w:szCs w:val="16"/>
                <w:lang w:eastAsia="ru-RU"/>
              </w:rPr>
              <w:t>ой</w:t>
            </w:r>
            <w:proofErr w:type="gramEnd"/>
            <w:r>
              <w:rPr>
                <w:rFonts w:ascii="Times New Roman" w:eastAsia="Times New Roman" w:hAnsi="Times New Roman"/>
                <w:color w:val="000000"/>
                <w:sz w:val="16"/>
                <w:szCs w:val="16"/>
                <w:lang w:eastAsia="ru-RU"/>
              </w:rPr>
              <w:t>) направляется межведомственный запрос</w:t>
            </w:r>
          </w:p>
        </w:tc>
        <w:tc>
          <w:tcPr>
            <w:tcW w:w="137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SID электронного сервиса</w:t>
            </w:r>
          </w:p>
        </w:tc>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Срок осуществления межведомственного информационного взаимодействия</w:t>
            </w:r>
          </w:p>
        </w:tc>
        <w:tc>
          <w:tcPr>
            <w:tcW w:w="193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Форма (шаблон) межведомственного запроса</w:t>
            </w:r>
          </w:p>
        </w:tc>
        <w:tc>
          <w:tcPr>
            <w:tcW w:w="178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Образец заполнения формы межведомственного запроса</w:t>
            </w:r>
          </w:p>
        </w:tc>
      </w:tr>
      <w:tr w:rsidR="001E6436" w:rsidTr="001E6436">
        <w:trPr>
          <w:trHeight w:val="180"/>
          <w:jc w:val="center"/>
        </w:trPr>
        <w:tc>
          <w:tcPr>
            <w:tcW w:w="52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63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203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203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37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c>
          <w:tcPr>
            <w:tcW w:w="193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178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r>
      <w:tr w:rsidR="001E6436" w:rsidTr="001E6436">
        <w:trPr>
          <w:trHeight w:val="315"/>
          <w:jc w:val="center"/>
        </w:trPr>
        <w:tc>
          <w:tcPr>
            <w:tcW w:w="15494" w:type="dxa"/>
            <w:gridSpan w:val="9"/>
            <w:tcBorders>
              <w:top w:val="single" w:sz="4" w:space="0" w:color="auto"/>
              <w:left w:val="single" w:sz="4" w:space="0" w:color="auto"/>
              <w:bottom w:val="single" w:sz="4" w:space="0" w:color="auto"/>
              <w:right w:val="single" w:sz="4" w:space="0" w:color="auto"/>
            </w:tcBorders>
          </w:tcPr>
          <w:p w:rsidR="001E6436" w:rsidRDefault="001E643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1E6436" w:rsidRDefault="001E6436">
            <w:pPr>
              <w:spacing w:after="0" w:line="240" w:lineRule="auto"/>
              <w:jc w:val="center"/>
              <w:rPr>
                <w:rFonts w:ascii="Times New Roman" w:eastAsia="Times New Roman" w:hAnsi="Times New Roman"/>
                <w:color w:val="000000"/>
                <w:sz w:val="16"/>
                <w:szCs w:val="16"/>
                <w:lang w:eastAsia="ru-RU"/>
              </w:rPr>
            </w:pPr>
          </w:p>
        </w:tc>
      </w:tr>
      <w:tr w:rsidR="001E6436" w:rsidTr="001E6436">
        <w:trPr>
          <w:jc w:val="center"/>
        </w:trPr>
        <w:tc>
          <w:tcPr>
            <w:tcW w:w="52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63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Кадастровый паспорт земельного участка</w:t>
            </w:r>
          </w:p>
        </w:tc>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Кадастровый номер;          2. Адрес;                                 3. Площадь;                            4. Наименование объекта</w:t>
            </w:r>
            <w:r w:rsidRPr="001E6436">
              <w:rPr>
                <w:rFonts w:ascii="Times New Roman" w:eastAsia="Times New Roman" w:hAnsi="Times New Roman"/>
                <w:sz w:val="16"/>
                <w:szCs w:val="16"/>
                <w:lang w:eastAsia="ru-RU"/>
              </w:rPr>
              <w:t>;</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Иные сведения.</w:t>
            </w:r>
          </w:p>
        </w:tc>
        <w:tc>
          <w:tcPr>
            <w:tcW w:w="2037" w:type="dxa"/>
            <w:tcBorders>
              <w:top w:val="single" w:sz="4" w:space="0" w:color="auto"/>
              <w:left w:val="single" w:sz="4" w:space="0" w:color="auto"/>
              <w:bottom w:val="single" w:sz="4" w:space="0" w:color="auto"/>
              <w:right w:val="single" w:sz="4" w:space="0" w:color="auto"/>
            </w:tcBorders>
            <w:hideMark/>
          </w:tcPr>
          <w:p w:rsidR="001E6436" w:rsidRDefault="0036666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КУМИ</w:t>
            </w:r>
          </w:p>
        </w:tc>
        <w:tc>
          <w:tcPr>
            <w:tcW w:w="2037"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SID0003564</w:t>
            </w:r>
          </w:p>
        </w:tc>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рабочих дней</w:t>
            </w:r>
          </w:p>
        </w:tc>
        <w:tc>
          <w:tcPr>
            <w:tcW w:w="193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c>
          <w:tcPr>
            <w:tcW w:w="178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r>
      <w:tr w:rsidR="001E6436" w:rsidTr="001E6436">
        <w:trPr>
          <w:jc w:val="center"/>
        </w:trPr>
        <w:tc>
          <w:tcPr>
            <w:tcW w:w="52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63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Выписка из Единого государственного реестра прав на недвижимое имущество и сделок с ними (далее - ЕГРП) о правах на земельный участок или уведомление об отсутствии в ЕГРП сведений о зарегистрированных правах на </w:t>
            </w:r>
            <w:r>
              <w:rPr>
                <w:rFonts w:ascii="Times New Roman" w:eastAsia="Times New Roman" w:hAnsi="Times New Roman"/>
                <w:sz w:val="16"/>
                <w:szCs w:val="16"/>
                <w:lang w:eastAsia="ru-RU"/>
              </w:rPr>
              <w:lastRenderedPageBreak/>
              <w:t>земельный участок</w:t>
            </w:r>
          </w:p>
        </w:tc>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 Кадастровый номер;            2. Адрес;                                 3. Площадь;                            4. Наименование объекта;       5. Сведения о собственнике</w:t>
            </w:r>
            <w:r>
              <w:rPr>
                <w:rFonts w:ascii="Times New Roman" w:eastAsia="Times New Roman" w:hAnsi="Times New Roman"/>
                <w:sz w:val="16"/>
                <w:szCs w:val="16"/>
                <w:lang w:val="en-US" w:eastAsia="ru-RU"/>
              </w:rPr>
              <w:t>;</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 Иные сведения.</w:t>
            </w:r>
          </w:p>
        </w:tc>
        <w:tc>
          <w:tcPr>
            <w:tcW w:w="2037" w:type="dxa"/>
            <w:tcBorders>
              <w:top w:val="single" w:sz="4" w:space="0" w:color="auto"/>
              <w:left w:val="single" w:sz="4" w:space="0" w:color="auto"/>
              <w:bottom w:val="single" w:sz="4" w:space="0" w:color="auto"/>
              <w:right w:val="single" w:sz="4" w:space="0" w:color="auto"/>
            </w:tcBorders>
            <w:hideMark/>
          </w:tcPr>
          <w:p w:rsidR="001E6436" w:rsidRDefault="0036666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КУМИ</w:t>
            </w:r>
          </w:p>
        </w:tc>
        <w:tc>
          <w:tcPr>
            <w:tcW w:w="2037"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SID0003564</w:t>
            </w:r>
          </w:p>
        </w:tc>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рабочих дней</w:t>
            </w:r>
          </w:p>
        </w:tc>
        <w:tc>
          <w:tcPr>
            <w:tcW w:w="193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c>
          <w:tcPr>
            <w:tcW w:w="178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r>
      <w:tr w:rsidR="001E6436" w:rsidTr="001E6436">
        <w:trPr>
          <w:jc w:val="center"/>
        </w:trPr>
        <w:tc>
          <w:tcPr>
            <w:tcW w:w="52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3</w:t>
            </w:r>
          </w:p>
        </w:tc>
        <w:tc>
          <w:tcPr>
            <w:tcW w:w="163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Выписка из Единого государственного реестра прав на недвижимое имущество и сделок с ним на здание, строение, сооружение, </w:t>
            </w:r>
            <w:proofErr w:type="gramStart"/>
            <w:r>
              <w:rPr>
                <w:rFonts w:ascii="Times New Roman" w:eastAsia="Times New Roman" w:hAnsi="Times New Roman"/>
                <w:sz w:val="16"/>
                <w:szCs w:val="16"/>
                <w:lang w:eastAsia="ru-RU"/>
              </w:rPr>
              <w:t>находящиеся</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br/>
              <w:t>на приобретаемом земельном участке</w:t>
            </w:r>
          </w:p>
        </w:tc>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Кадастровый номер;            2. Адрес;                                 3. Площадь;                            4. Наименование объекта;       5. Сведения о собственнике</w:t>
            </w:r>
            <w:r>
              <w:rPr>
                <w:rFonts w:ascii="Times New Roman" w:eastAsia="Times New Roman" w:hAnsi="Times New Roman"/>
                <w:sz w:val="16"/>
                <w:szCs w:val="16"/>
                <w:lang w:val="en-US" w:eastAsia="ru-RU"/>
              </w:rPr>
              <w:t>;</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 Иные сведения.</w:t>
            </w:r>
          </w:p>
        </w:tc>
        <w:tc>
          <w:tcPr>
            <w:tcW w:w="2037" w:type="dxa"/>
            <w:tcBorders>
              <w:top w:val="single" w:sz="4" w:space="0" w:color="auto"/>
              <w:left w:val="single" w:sz="4" w:space="0" w:color="auto"/>
              <w:bottom w:val="single" w:sz="4" w:space="0" w:color="auto"/>
              <w:right w:val="single" w:sz="4" w:space="0" w:color="auto"/>
            </w:tcBorders>
            <w:hideMark/>
          </w:tcPr>
          <w:p w:rsidR="001E6436" w:rsidRDefault="0036666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КУМИ</w:t>
            </w:r>
          </w:p>
        </w:tc>
        <w:tc>
          <w:tcPr>
            <w:tcW w:w="2037"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SID0003564</w:t>
            </w:r>
          </w:p>
        </w:tc>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5 рабочих </w:t>
            </w:r>
            <w:r w:rsidR="00FD1619">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дней</w:t>
            </w:r>
          </w:p>
        </w:tc>
        <w:tc>
          <w:tcPr>
            <w:tcW w:w="193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c>
          <w:tcPr>
            <w:tcW w:w="178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r>
      <w:tr w:rsidR="001E6436" w:rsidTr="001E6436">
        <w:trPr>
          <w:jc w:val="center"/>
        </w:trPr>
        <w:tc>
          <w:tcPr>
            <w:tcW w:w="52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163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ИНН;</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ОГРН;</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Юридический адрес;</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 Сведения о правоспособности;</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Иные сведения.</w:t>
            </w:r>
          </w:p>
        </w:tc>
        <w:tc>
          <w:tcPr>
            <w:tcW w:w="2037" w:type="dxa"/>
            <w:tcBorders>
              <w:top w:val="single" w:sz="4" w:space="0" w:color="auto"/>
              <w:left w:val="single" w:sz="4" w:space="0" w:color="auto"/>
              <w:bottom w:val="single" w:sz="4" w:space="0" w:color="auto"/>
              <w:right w:val="single" w:sz="4" w:space="0" w:color="auto"/>
            </w:tcBorders>
            <w:hideMark/>
          </w:tcPr>
          <w:p w:rsidR="001E6436" w:rsidRDefault="0036666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КУМИ</w:t>
            </w:r>
          </w:p>
        </w:tc>
        <w:tc>
          <w:tcPr>
            <w:tcW w:w="2037" w:type="dxa"/>
            <w:tcBorders>
              <w:top w:val="single" w:sz="4" w:space="0" w:color="auto"/>
              <w:left w:val="single" w:sz="4" w:space="0" w:color="auto"/>
              <w:bottom w:val="single" w:sz="4" w:space="0" w:color="auto"/>
              <w:right w:val="single" w:sz="4" w:space="0" w:color="auto"/>
            </w:tcBorders>
          </w:tcPr>
          <w:p w:rsidR="001E6436" w:rsidRDefault="001E6436">
            <w:pPr>
              <w:autoSpaceDE w:val="0"/>
              <w:autoSpaceDN w:val="0"/>
              <w:adjustRightInd w:val="0"/>
              <w:spacing w:after="0" w:line="240" w:lineRule="auto"/>
              <w:rPr>
                <w:rFonts w:ascii="Times New Roman" w:hAnsi="Times New Roman"/>
                <w:sz w:val="16"/>
                <w:szCs w:val="16"/>
              </w:rPr>
            </w:pPr>
            <w:r>
              <w:rPr>
                <w:rFonts w:ascii="Times New Roman" w:eastAsia="Times New Roman" w:hAnsi="Times New Roman"/>
                <w:sz w:val="16"/>
                <w:szCs w:val="16"/>
                <w:lang w:eastAsia="ru-RU"/>
              </w:rPr>
              <w:t xml:space="preserve">Управление Федеральной налоговой службы по </w:t>
            </w:r>
            <w:r>
              <w:rPr>
                <w:rFonts w:ascii="Times New Roman" w:hAnsi="Times New Roman"/>
                <w:sz w:val="16"/>
                <w:szCs w:val="16"/>
              </w:rPr>
              <w:t>Свердловской области</w:t>
            </w:r>
          </w:p>
          <w:p w:rsidR="001E6436" w:rsidRDefault="001E6436">
            <w:pPr>
              <w:spacing w:after="0" w:line="240" w:lineRule="auto"/>
              <w:rPr>
                <w:rFonts w:ascii="Times New Roman" w:eastAsia="Times New Roman" w:hAnsi="Times New Roman"/>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SID0003525</w:t>
            </w:r>
          </w:p>
        </w:tc>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5 рабочих </w:t>
            </w:r>
            <w:r w:rsidR="00FD1619">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дней</w:t>
            </w:r>
          </w:p>
        </w:tc>
        <w:tc>
          <w:tcPr>
            <w:tcW w:w="193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c>
          <w:tcPr>
            <w:tcW w:w="178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r>
    </w:tbl>
    <w:p w:rsidR="001E6436" w:rsidRDefault="001E6436" w:rsidP="001E6436">
      <w:pPr>
        <w:spacing w:after="0" w:line="240" w:lineRule="auto"/>
        <w:jc w:val="center"/>
        <w:rPr>
          <w:rFonts w:ascii="Times New Roman" w:hAnsi="Times New Roman"/>
          <w:b/>
          <w:sz w:val="24"/>
          <w:szCs w:val="24"/>
        </w:rPr>
      </w:pPr>
    </w:p>
    <w:p w:rsidR="001E6436" w:rsidRDefault="001E6436" w:rsidP="001E6436">
      <w:pPr>
        <w:spacing w:after="0" w:line="240" w:lineRule="auto"/>
        <w:jc w:val="center"/>
        <w:rPr>
          <w:rFonts w:ascii="Times New Roman" w:hAnsi="Times New Roman"/>
          <w:b/>
          <w:sz w:val="24"/>
          <w:szCs w:val="24"/>
        </w:rPr>
      </w:pPr>
    </w:p>
    <w:p w:rsidR="001E6436" w:rsidRDefault="001E6436" w:rsidP="001E6436">
      <w:pPr>
        <w:spacing w:after="0" w:line="24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w:t>
      </w:r>
      <w:r>
        <w:rPr>
          <w:rFonts w:ascii="Times New Roman" w:hAnsi="Times New Roman"/>
          <w:b/>
          <w:sz w:val="24"/>
          <w:szCs w:val="24"/>
        </w:rPr>
        <w:t xml:space="preserve">. Результат </w:t>
      </w:r>
      <w:r w:rsidR="0036666F">
        <w:rPr>
          <w:rFonts w:ascii="Times New Roman" w:hAnsi="Times New Roman"/>
          <w:b/>
          <w:sz w:val="24"/>
          <w:szCs w:val="24"/>
        </w:rPr>
        <w:t xml:space="preserve"> УСЛУГИ</w:t>
      </w:r>
    </w:p>
    <w:p w:rsidR="001E6436" w:rsidRDefault="001E6436" w:rsidP="001E6436">
      <w:pPr>
        <w:spacing w:after="0" w:line="240" w:lineRule="auto"/>
        <w:jc w:val="center"/>
        <w:rPr>
          <w:rFonts w:ascii="Times New Roman" w:hAnsi="Times New Roman"/>
          <w:b/>
          <w:sz w:val="24"/>
          <w:szCs w:val="24"/>
        </w:rPr>
      </w:pPr>
    </w:p>
    <w:tbl>
      <w:tblPr>
        <w:tblW w:w="155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1718"/>
        <w:gridCol w:w="4004"/>
        <w:gridCol w:w="1844"/>
        <w:gridCol w:w="1385"/>
        <w:gridCol w:w="1418"/>
        <w:gridCol w:w="2411"/>
        <w:gridCol w:w="1135"/>
        <w:gridCol w:w="1202"/>
      </w:tblGrid>
      <w:tr w:rsidR="001E6436" w:rsidTr="001E6436">
        <w:tc>
          <w:tcPr>
            <w:tcW w:w="409"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w:t>
            </w:r>
          </w:p>
        </w:tc>
        <w:tc>
          <w:tcPr>
            <w:tcW w:w="1718" w:type="dxa"/>
            <w:vMerge w:val="restart"/>
            <w:tcBorders>
              <w:top w:val="single" w:sz="4" w:space="0" w:color="auto"/>
              <w:left w:val="single" w:sz="4" w:space="0" w:color="auto"/>
              <w:bottom w:val="single" w:sz="4" w:space="0" w:color="auto"/>
              <w:right w:val="single" w:sz="4" w:space="0" w:color="auto"/>
            </w:tcBorders>
            <w:hideMark/>
          </w:tcPr>
          <w:p w:rsidR="001E6436" w:rsidRDefault="001E6436" w:rsidP="00FD1619">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Документ/ документы, являющиеся результатом </w:t>
            </w:r>
            <w:r w:rsidR="00FD1619">
              <w:rPr>
                <w:rFonts w:ascii="Times New Roman" w:eastAsia="Times New Roman" w:hAnsi="Times New Roman"/>
                <w:b/>
                <w:color w:val="000000"/>
                <w:sz w:val="16"/>
                <w:szCs w:val="16"/>
                <w:lang w:eastAsia="ru-RU"/>
              </w:rPr>
              <w:t xml:space="preserve"> услуги</w:t>
            </w:r>
          </w:p>
        </w:tc>
        <w:tc>
          <w:tcPr>
            <w:tcW w:w="4002" w:type="dxa"/>
            <w:vMerge w:val="restart"/>
            <w:tcBorders>
              <w:top w:val="single" w:sz="4" w:space="0" w:color="auto"/>
              <w:left w:val="single" w:sz="4" w:space="0" w:color="auto"/>
              <w:bottom w:val="single" w:sz="4" w:space="0" w:color="auto"/>
              <w:right w:val="single" w:sz="4" w:space="0" w:color="auto"/>
            </w:tcBorders>
            <w:hideMark/>
          </w:tcPr>
          <w:p w:rsidR="001E6436" w:rsidRDefault="001E6436" w:rsidP="00FD1619">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Требования к документу/документам, являющимся результатом </w:t>
            </w:r>
            <w:r w:rsidR="00FD1619">
              <w:rPr>
                <w:rFonts w:ascii="Times New Roman" w:eastAsia="Times New Roman" w:hAnsi="Times New Roman"/>
                <w:b/>
                <w:color w:val="000000"/>
                <w:sz w:val="16"/>
                <w:szCs w:val="16"/>
                <w:lang w:eastAsia="ru-RU"/>
              </w:rPr>
              <w:t xml:space="preserve"> услуги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Характеристика результата (</w:t>
            </w:r>
            <w:proofErr w:type="gramStart"/>
            <w:r>
              <w:rPr>
                <w:rFonts w:ascii="Times New Roman" w:eastAsia="Times New Roman" w:hAnsi="Times New Roman"/>
                <w:b/>
                <w:color w:val="000000"/>
                <w:sz w:val="16"/>
                <w:szCs w:val="16"/>
                <w:lang w:eastAsia="ru-RU"/>
              </w:rPr>
              <w:t>положительный</w:t>
            </w:r>
            <w:proofErr w:type="gramEnd"/>
            <w:r>
              <w:rPr>
                <w:rFonts w:ascii="Times New Roman" w:eastAsia="Times New Roman" w:hAnsi="Times New Roman"/>
                <w:b/>
                <w:color w:val="000000"/>
                <w:sz w:val="16"/>
                <w:szCs w:val="16"/>
                <w:lang w:eastAsia="ru-RU"/>
              </w:rPr>
              <w:t>/отрицательный)</w:t>
            </w:r>
          </w:p>
        </w:tc>
        <w:tc>
          <w:tcPr>
            <w:tcW w:w="1384" w:type="dxa"/>
            <w:vMerge w:val="restart"/>
            <w:tcBorders>
              <w:top w:val="single" w:sz="4" w:space="0" w:color="auto"/>
              <w:left w:val="single" w:sz="4" w:space="0" w:color="auto"/>
              <w:bottom w:val="single" w:sz="4" w:space="0" w:color="auto"/>
              <w:right w:val="single" w:sz="4" w:space="0" w:color="auto"/>
            </w:tcBorders>
            <w:hideMark/>
          </w:tcPr>
          <w:p w:rsidR="001E6436" w:rsidRDefault="001E6436" w:rsidP="00FD1619">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Форма документа/ документов, являющихся результатом </w:t>
            </w:r>
            <w:r w:rsidR="00FD1619">
              <w:rPr>
                <w:rFonts w:ascii="Times New Roman" w:eastAsia="Times New Roman" w:hAnsi="Times New Roman"/>
                <w:b/>
                <w:color w:val="000000"/>
                <w:sz w:val="16"/>
                <w:szCs w:val="16"/>
                <w:lang w:eastAsia="ru-RU"/>
              </w:rPr>
              <w:t>услуги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E6436" w:rsidRDefault="001E6436" w:rsidP="00FD1619">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Образец документа/ документов, являющихся результатом </w:t>
            </w:r>
            <w:r w:rsidR="00FD1619">
              <w:rPr>
                <w:rFonts w:ascii="Times New Roman" w:eastAsia="Times New Roman" w:hAnsi="Times New Roman"/>
                <w:b/>
                <w:color w:val="000000"/>
                <w:sz w:val="16"/>
                <w:szCs w:val="16"/>
                <w:lang w:eastAsia="ru-RU"/>
              </w:rPr>
              <w:t>услуги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Способ получения результата</w:t>
            </w:r>
          </w:p>
        </w:tc>
        <w:tc>
          <w:tcPr>
            <w:tcW w:w="2335" w:type="dxa"/>
            <w:gridSpan w:val="2"/>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Срок хранения невостребованных заявителем результатов</w:t>
            </w:r>
          </w:p>
        </w:tc>
      </w:tr>
      <w:tr w:rsidR="001E6436" w:rsidTr="001E6436">
        <w:tc>
          <w:tcPr>
            <w:tcW w:w="15518"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color w:val="000000"/>
                <w:sz w:val="16"/>
                <w:szCs w:val="16"/>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color w:val="000000"/>
                <w:sz w:val="16"/>
                <w:szCs w:val="16"/>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color w:val="000000"/>
                <w:sz w:val="16"/>
                <w:szCs w:val="16"/>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color w:val="000000"/>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b/>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в органе</w:t>
            </w:r>
          </w:p>
        </w:tc>
        <w:tc>
          <w:tcPr>
            <w:tcW w:w="120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в МФЦ</w:t>
            </w:r>
          </w:p>
        </w:tc>
      </w:tr>
      <w:tr w:rsidR="001E6436" w:rsidTr="001E6436">
        <w:trPr>
          <w:trHeight w:val="240"/>
        </w:trPr>
        <w:tc>
          <w:tcPr>
            <w:tcW w:w="40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w:t>
            </w:r>
          </w:p>
        </w:tc>
        <w:tc>
          <w:tcPr>
            <w:tcW w:w="171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w:t>
            </w:r>
          </w:p>
        </w:tc>
        <w:tc>
          <w:tcPr>
            <w:tcW w:w="400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w:t>
            </w:r>
          </w:p>
        </w:tc>
        <w:tc>
          <w:tcPr>
            <w:tcW w:w="138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8</w:t>
            </w:r>
          </w:p>
        </w:tc>
        <w:tc>
          <w:tcPr>
            <w:tcW w:w="120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9</w:t>
            </w:r>
          </w:p>
        </w:tc>
      </w:tr>
      <w:tr w:rsidR="001E6436" w:rsidTr="001E6436">
        <w:trPr>
          <w:trHeight w:val="255"/>
        </w:trPr>
        <w:tc>
          <w:tcPr>
            <w:tcW w:w="15518" w:type="dxa"/>
            <w:gridSpan w:val="9"/>
            <w:tcBorders>
              <w:top w:val="single" w:sz="4" w:space="0" w:color="auto"/>
              <w:left w:val="single" w:sz="4" w:space="0" w:color="auto"/>
              <w:bottom w:val="single" w:sz="4" w:space="0" w:color="auto"/>
              <w:right w:val="single" w:sz="4" w:space="0" w:color="auto"/>
            </w:tcBorders>
            <w:vAlign w:val="center"/>
          </w:tcPr>
          <w:p w:rsidR="001E6436" w:rsidRDefault="001E643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1E6436" w:rsidRDefault="001E6436">
            <w:pPr>
              <w:spacing w:after="0" w:line="240" w:lineRule="auto"/>
              <w:jc w:val="center"/>
              <w:rPr>
                <w:rFonts w:ascii="Times New Roman" w:eastAsia="Times New Roman" w:hAnsi="Times New Roman"/>
                <w:b/>
                <w:color w:val="000000"/>
                <w:sz w:val="16"/>
                <w:szCs w:val="16"/>
                <w:lang w:eastAsia="ru-RU"/>
              </w:rPr>
            </w:pPr>
          </w:p>
        </w:tc>
      </w:tr>
      <w:tr w:rsidR="001E6436" w:rsidTr="001E6436">
        <w:trPr>
          <w:trHeight w:val="510"/>
        </w:trPr>
        <w:tc>
          <w:tcPr>
            <w:tcW w:w="40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718"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 New Roman" w:eastAsia="Times New Roman" w:hAnsi="Times New Roman"/>
                <w:sz w:val="16"/>
                <w:szCs w:val="16"/>
                <w:lang w:eastAsia="ru-RU"/>
              </w:rPr>
            </w:pPr>
            <w:r>
              <w:rPr>
                <w:rFonts w:ascii="TimesNewRomanPSMT" w:hAnsi="TimesNewRomanPSMT" w:cs="TimesNewRomanPSMT"/>
                <w:sz w:val="16"/>
                <w:szCs w:val="16"/>
                <w:lang w:eastAsia="ru-RU"/>
              </w:rPr>
              <w:t xml:space="preserve">Выдача </w:t>
            </w:r>
            <w:r>
              <w:rPr>
                <w:rFonts w:ascii="CourierNewPSMT" w:hAnsi="CourierNewPSMT" w:cs="CourierNewPSMT"/>
                <w:sz w:val="16"/>
                <w:szCs w:val="16"/>
                <w:lang w:eastAsia="ru-RU"/>
              </w:rPr>
              <w:t>д</w:t>
            </w:r>
            <w:r>
              <w:rPr>
                <w:rFonts w:ascii="TimesNewRomanPSMT" w:hAnsi="TimesNewRomanPSMT" w:cs="TimesNewRomanPSMT"/>
                <w:sz w:val="16"/>
                <w:szCs w:val="16"/>
                <w:lang w:eastAsia="ru-RU"/>
              </w:rPr>
              <w:t>оговора купли-продажи, договора аренды земельного участка, договора безвозмездного пользования земельным участком или постановлени</w:t>
            </w:r>
            <w:r>
              <w:rPr>
                <w:rFonts w:ascii="CourierNewPSMT" w:hAnsi="CourierNewPSMT" w:cs="CourierNewPSMT"/>
                <w:sz w:val="16"/>
                <w:szCs w:val="16"/>
                <w:lang w:eastAsia="ru-RU"/>
              </w:rPr>
              <w:t xml:space="preserve">я </w:t>
            </w:r>
            <w:r>
              <w:rPr>
                <w:rFonts w:ascii="TimesNewRomanPSMT" w:hAnsi="TimesNewRomanPSMT" w:cs="TimesNewRomanPSMT"/>
                <w:sz w:val="16"/>
                <w:szCs w:val="16"/>
                <w:lang w:eastAsia="ru-RU"/>
              </w:rPr>
              <w:t xml:space="preserve">о </w:t>
            </w:r>
            <w:r>
              <w:rPr>
                <w:rFonts w:ascii="TimesNewRomanPSMT" w:hAnsi="TimesNewRomanPSMT" w:cs="TimesNewRomanPSMT"/>
                <w:sz w:val="16"/>
                <w:szCs w:val="16"/>
                <w:lang w:eastAsia="ru-RU"/>
              </w:rPr>
              <w:lastRenderedPageBreak/>
              <w:t>предоставлении в постоянное (бессрочное) пользование земельного участка, находящимся в муниципальной собственности</w:t>
            </w:r>
          </w:p>
        </w:tc>
        <w:tc>
          <w:tcPr>
            <w:tcW w:w="400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Нет</w:t>
            </w:r>
          </w:p>
        </w:tc>
        <w:tc>
          <w:tcPr>
            <w:tcW w:w="1843"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Положительный</w:t>
            </w:r>
          </w:p>
        </w:tc>
        <w:tc>
          <w:tcPr>
            <w:tcW w:w="138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лично;</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через уполномоченного представителя;</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почтовая связь;</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 электронная почта;                                              5) Единый портал государственных услуг;                            6) на бумажном носителе</w:t>
            </w:r>
          </w:p>
        </w:tc>
        <w:tc>
          <w:tcPr>
            <w:tcW w:w="113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 востребования</w:t>
            </w:r>
          </w:p>
        </w:tc>
        <w:tc>
          <w:tcPr>
            <w:tcW w:w="120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 3 месяцев с даты, указанной в расписке, специалист МФЦ пересылает курьером результат </w:t>
            </w:r>
            <w:r>
              <w:rPr>
                <w:rFonts w:ascii="Times New Roman" w:eastAsia="Times New Roman" w:hAnsi="Times New Roman"/>
                <w:sz w:val="16"/>
                <w:szCs w:val="16"/>
                <w:lang w:eastAsia="ru-RU"/>
              </w:rPr>
              <w:lastRenderedPageBreak/>
              <w:t>предоставления услуги в ОМС</w:t>
            </w:r>
          </w:p>
        </w:tc>
      </w:tr>
      <w:tr w:rsidR="001E6436" w:rsidTr="001E6436">
        <w:trPr>
          <w:trHeight w:val="510"/>
        </w:trPr>
        <w:tc>
          <w:tcPr>
            <w:tcW w:w="40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2</w:t>
            </w:r>
          </w:p>
        </w:tc>
        <w:tc>
          <w:tcPr>
            <w:tcW w:w="171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Письмо, уведомляющее об отказе в предоставлении муниципальной услуги</w:t>
            </w:r>
          </w:p>
        </w:tc>
        <w:tc>
          <w:tcPr>
            <w:tcW w:w="400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Уведомление об отказе в предоставлении муниципальной услуги должно быть обоснованным и содержать все основания отказа. </w:t>
            </w:r>
          </w:p>
        </w:tc>
        <w:tc>
          <w:tcPr>
            <w:tcW w:w="1843"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Отрицательный</w:t>
            </w:r>
          </w:p>
        </w:tc>
        <w:tc>
          <w:tcPr>
            <w:tcW w:w="138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лично;</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через уполномоченного представителя;</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почтовая связь;</w:t>
            </w:r>
          </w:p>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 электронная почта;                                              5) Единый портал государственных услуг;                            6) на бумажном носителе</w:t>
            </w:r>
          </w:p>
        </w:tc>
        <w:tc>
          <w:tcPr>
            <w:tcW w:w="113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 востребования</w:t>
            </w:r>
          </w:p>
        </w:tc>
        <w:tc>
          <w:tcPr>
            <w:tcW w:w="120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3 месяцев с даты, указанной в расписке, специалист МФЦ пересылает курьером результат предоставления услуги в ОМС</w:t>
            </w:r>
          </w:p>
        </w:tc>
      </w:tr>
    </w:tbl>
    <w:p w:rsidR="001E6436" w:rsidRDefault="001E6436" w:rsidP="001E6436">
      <w:pPr>
        <w:spacing w:after="0" w:line="240" w:lineRule="auto"/>
        <w:ind w:right="-82" w:firstLine="567"/>
        <w:jc w:val="center"/>
        <w:rPr>
          <w:rFonts w:ascii="Times New Roman" w:hAnsi="Times New Roman"/>
          <w:b/>
          <w:sz w:val="24"/>
          <w:szCs w:val="24"/>
        </w:rPr>
      </w:pPr>
    </w:p>
    <w:p w:rsidR="001E6436" w:rsidRDefault="001E6436" w:rsidP="001E6436">
      <w:pPr>
        <w:spacing w:after="0" w:line="240" w:lineRule="auto"/>
        <w:ind w:right="-82"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w:t>
      </w:r>
      <w:r>
        <w:rPr>
          <w:rFonts w:ascii="Times New Roman" w:hAnsi="Times New Roman"/>
          <w:b/>
          <w:sz w:val="24"/>
          <w:szCs w:val="24"/>
        </w:rPr>
        <w:t xml:space="preserve">. Технологические процессы предоставления </w:t>
      </w:r>
      <w:r w:rsidR="00FD1619">
        <w:rPr>
          <w:rFonts w:ascii="Times New Roman" w:hAnsi="Times New Roman"/>
          <w:b/>
          <w:sz w:val="24"/>
          <w:szCs w:val="24"/>
        </w:rPr>
        <w:t xml:space="preserve">  услуги</w:t>
      </w:r>
    </w:p>
    <w:p w:rsidR="001E6436" w:rsidRDefault="001E6436" w:rsidP="001E6436">
      <w:pPr>
        <w:spacing w:after="0" w:line="240" w:lineRule="auto"/>
        <w:ind w:right="-82" w:firstLine="567"/>
        <w:jc w:val="center"/>
        <w:rPr>
          <w:rFonts w:ascii="Times New Roman" w:hAnsi="Times New Roman"/>
          <w:b/>
          <w:sz w:val="24"/>
          <w:szCs w:val="24"/>
        </w:rPr>
      </w:pP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02"/>
        <w:gridCol w:w="5072"/>
        <w:gridCol w:w="1418"/>
        <w:gridCol w:w="2127"/>
        <w:gridCol w:w="1986"/>
        <w:gridCol w:w="1843"/>
      </w:tblGrid>
      <w:tr w:rsidR="001E6436" w:rsidTr="001E6436">
        <w:tc>
          <w:tcPr>
            <w:tcW w:w="56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 </w:t>
            </w:r>
          </w:p>
          <w:p w:rsidR="001E6436" w:rsidRDefault="001E6436">
            <w:pPr>
              <w:spacing w:after="0" w:line="240" w:lineRule="auto"/>
              <w:jc w:val="center"/>
              <w:rPr>
                <w:rFonts w:ascii="Times New Roman" w:eastAsia="Times New Roman" w:hAnsi="Times New Roman"/>
                <w:b/>
                <w:color w:val="000000"/>
                <w:sz w:val="16"/>
                <w:szCs w:val="16"/>
                <w:lang w:eastAsia="ru-RU"/>
              </w:rPr>
            </w:pPr>
            <w:proofErr w:type="gramStart"/>
            <w:r>
              <w:rPr>
                <w:rFonts w:ascii="Times New Roman" w:eastAsia="Times New Roman" w:hAnsi="Times New Roman"/>
                <w:b/>
                <w:color w:val="000000"/>
                <w:sz w:val="16"/>
                <w:szCs w:val="16"/>
                <w:lang w:eastAsia="ru-RU"/>
              </w:rPr>
              <w:t>п</w:t>
            </w:r>
            <w:proofErr w:type="gramEnd"/>
            <w:r>
              <w:rPr>
                <w:rFonts w:ascii="Times New Roman" w:eastAsia="Times New Roman" w:hAnsi="Times New Roman"/>
                <w:b/>
                <w:color w:val="000000"/>
                <w:sz w:val="16"/>
                <w:szCs w:val="16"/>
                <w:lang w:eastAsia="ru-RU"/>
              </w:rPr>
              <w:t>/п</w:t>
            </w:r>
          </w:p>
        </w:tc>
        <w:tc>
          <w:tcPr>
            <w:tcW w:w="230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Наименование процедуры процесса</w:t>
            </w:r>
          </w:p>
        </w:tc>
        <w:tc>
          <w:tcPr>
            <w:tcW w:w="5070"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Особенности исполнения процедуры процесса</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Срок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Исполнитель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Ресурсы необходимые для выполнения процедуры процесса</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Формы документов, необходимые для выполнения процедуры и процесса</w:t>
            </w:r>
          </w:p>
        </w:tc>
      </w:tr>
      <w:tr w:rsidR="001E6436" w:rsidTr="001E6436">
        <w:tc>
          <w:tcPr>
            <w:tcW w:w="56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w:t>
            </w:r>
          </w:p>
        </w:tc>
        <w:tc>
          <w:tcPr>
            <w:tcW w:w="230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w:t>
            </w:r>
          </w:p>
        </w:tc>
        <w:tc>
          <w:tcPr>
            <w:tcW w:w="5070"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7</w:t>
            </w:r>
          </w:p>
        </w:tc>
      </w:tr>
      <w:tr w:rsidR="001E6436" w:rsidTr="001E6436">
        <w:trPr>
          <w:trHeight w:val="378"/>
        </w:trPr>
        <w:tc>
          <w:tcPr>
            <w:tcW w:w="15310" w:type="dxa"/>
            <w:gridSpan w:val="7"/>
            <w:tcBorders>
              <w:top w:val="single" w:sz="4" w:space="0" w:color="auto"/>
              <w:left w:val="single" w:sz="4" w:space="0" w:color="auto"/>
              <w:bottom w:val="single" w:sz="4" w:space="0" w:color="auto"/>
              <w:right w:val="single" w:sz="4" w:space="0" w:color="auto"/>
            </w:tcBorders>
            <w:vAlign w:val="center"/>
          </w:tcPr>
          <w:p w:rsidR="001E6436" w:rsidRDefault="001E643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1E6436" w:rsidRDefault="001E6436">
            <w:pPr>
              <w:spacing w:after="0" w:line="240" w:lineRule="auto"/>
              <w:jc w:val="center"/>
              <w:rPr>
                <w:rFonts w:ascii="Times New Roman" w:eastAsia="Times New Roman" w:hAnsi="Times New Roman"/>
                <w:b/>
                <w:color w:val="000000"/>
                <w:sz w:val="16"/>
                <w:szCs w:val="16"/>
                <w:lang w:eastAsia="ru-RU"/>
              </w:rPr>
            </w:pPr>
          </w:p>
        </w:tc>
      </w:tr>
      <w:tr w:rsidR="001E6436" w:rsidTr="001E6436">
        <w:tc>
          <w:tcPr>
            <w:tcW w:w="56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301"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 New Roman" w:eastAsia="Times New Roman" w:hAnsi="Times New Roman"/>
                <w:sz w:val="16"/>
                <w:szCs w:val="16"/>
                <w:lang w:eastAsia="ru-RU"/>
              </w:rPr>
            </w:pPr>
            <w:r>
              <w:rPr>
                <w:rFonts w:ascii="TimesNewRomanPSMT" w:hAnsi="TimesNewRomanPSMT" w:cs="TimesNewRomanPSMT"/>
                <w:sz w:val="16"/>
                <w:szCs w:val="16"/>
                <w:lang w:eastAsia="ru-RU"/>
              </w:rPr>
              <w:t>Прием и регистрация заявления и прилагаемых к нему документов</w:t>
            </w:r>
          </w:p>
        </w:tc>
        <w:tc>
          <w:tcPr>
            <w:tcW w:w="5070" w:type="dxa"/>
            <w:tcBorders>
              <w:top w:val="single" w:sz="4" w:space="0" w:color="auto"/>
              <w:left w:val="single" w:sz="4" w:space="0" w:color="auto"/>
              <w:bottom w:val="single" w:sz="4" w:space="0" w:color="auto"/>
              <w:right w:val="single" w:sz="4" w:space="0" w:color="auto"/>
            </w:tcBorders>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Должностное лицо ОМС, ответственное за выполнение административной процедуры:</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Проверка документа, удостоверяющего личность заявителя;</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проверка комплектности документов, правильности оформления и содержания</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представленных документов, соответствия сведений, содержащихся в разных документах;</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сверка данных представленных документов с данными, указанными в заявлении;</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 сличение копий с подлинниками документа, </w:t>
            </w:r>
            <w:proofErr w:type="gramStart"/>
            <w:r>
              <w:rPr>
                <w:rFonts w:ascii="TimesNewRomanPSMT" w:hAnsi="TimesNewRomanPSMT" w:cs="TimesNewRomanPSMT"/>
                <w:sz w:val="16"/>
                <w:szCs w:val="16"/>
                <w:lang w:eastAsia="ru-RU"/>
              </w:rPr>
              <w:t>заверение копии</w:t>
            </w:r>
            <w:proofErr w:type="gramEnd"/>
            <w:r>
              <w:rPr>
                <w:rFonts w:ascii="TimesNewRomanPSMT" w:hAnsi="TimesNewRomanPSMT" w:cs="TimesNewRomanPSMT"/>
                <w:sz w:val="16"/>
                <w:szCs w:val="16"/>
                <w:lang w:eastAsia="ru-RU"/>
              </w:rPr>
              <w:t xml:space="preserve"> документов;</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регистрация поданного заявления;</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подготовка и выдача расписки о приеме заявления с документами;</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информирование заявителя о сроках предоставления муниципальной услуги;</w:t>
            </w:r>
          </w:p>
          <w:p w:rsidR="001E6436" w:rsidRDefault="001E6436">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1E6436" w:rsidRDefault="001E6436">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Специалист многофункционального центра, ответственный за выполнение административной процедуры: </w:t>
            </w:r>
          </w:p>
          <w:p w:rsidR="001E6436" w:rsidRDefault="001E6436">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1) принимает заявление и документы, необходимые для предоставления государственной услуги (при отсутствии указанных в пункте 21 административного регламента оснований для отказа в приеме заявления и документов, необходимых для предоставления </w:t>
            </w:r>
            <w:r>
              <w:rPr>
                <w:rFonts w:ascii="Times New Roman" w:eastAsia="Times New Roman" w:hAnsi="Times New Roman"/>
                <w:sz w:val="16"/>
                <w:szCs w:val="16"/>
                <w:lang w:eastAsia="ru-RU"/>
              </w:rPr>
              <w:lastRenderedPageBreak/>
              <w:t>услуги);</w:t>
            </w:r>
          </w:p>
          <w:p w:rsidR="001E6436" w:rsidRDefault="001E6436">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2) выдает в день обращения документ о приеме заявления и документов, необходимых для предоставления услуги;</w:t>
            </w:r>
          </w:p>
          <w:p w:rsidR="001E6436" w:rsidRDefault="001E6436">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3) направляет заявление и документы, необходимые для предоставления государственной услуги, в ОМС</w:t>
            </w:r>
          </w:p>
          <w:p w:rsidR="001E6436" w:rsidRDefault="001E6436">
            <w:pPr>
              <w:widowControl w:val="0"/>
              <w:autoSpaceDE w:val="0"/>
              <w:autoSpaceDN w:val="0"/>
              <w:adjustRightInd w:val="0"/>
              <w:spacing w:after="0" w:line="240" w:lineRule="auto"/>
              <w:jc w:val="both"/>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(АИС МФЦ) в день приема от заявителя.</w:t>
            </w:r>
            <w:proofErr w:type="gramEnd"/>
          </w:p>
        </w:tc>
        <w:tc>
          <w:tcPr>
            <w:tcW w:w="1418" w:type="dxa"/>
            <w:tcBorders>
              <w:top w:val="single" w:sz="4" w:space="0" w:color="auto"/>
              <w:left w:val="single" w:sz="4" w:space="0" w:color="auto"/>
              <w:bottom w:val="single" w:sz="4" w:space="0" w:color="auto"/>
              <w:right w:val="single" w:sz="4" w:space="0" w:color="auto"/>
            </w:tcBorders>
          </w:tcPr>
          <w:p w:rsidR="001E6436" w:rsidRP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r w:rsidRPr="001E6436">
              <w:rPr>
                <w:rFonts w:ascii="Times New Roman" w:eastAsia="Times New Roman" w:hAnsi="Times New Roman"/>
                <w:sz w:val="16"/>
                <w:szCs w:val="16"/>
                <w:lang w:eastAsia="ru-RU"/>
              </w:rPr>
              <w:lastRenderedPageBreak/>
              <w:t>1 рабочий день</w:t>
            </w:r>
          </w:p>
          <w:p w:rsidR="001E6436" w:rsidRP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p>
          <w:p w:rsidR="001E6436" w:rsidRP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p>
          <w:p w:rsidR="001E6436" w:rsidRDefault="001E643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15 минут,</w:t>
            </w:r>
          </w:p>
          <w:p w:rsidR="001E6436" w:rsidRDefault="001E6436" w:rsidP="00FD1619">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 xml:space="preserve">срок доставки в орган из МФЦ - один рабочий день; при электронном взаимодействии - заявления и документы передаются в </w:t>
            </w:r>
            <w:r w:rsidR="00FD1619">
              <w:rPr>
                <w:rFonts w:ascii="Times New Roman" w:eastAsia="Times New Roman" w:hAnsi="Times New Roman"/>
                <w:sz w:val="16"/>
                <w:szCs w:val="16"/>
                <w:lang w:eastAsia="ru-RU"/>
              </w:rPr>
              <w:t xml:space="preserve">  КУМИ </w:t>
            </w:r>
            <w:r>
              <w:rPr>
                <w:rFonts w:ascii="Times New Roman" w:eastAsia="Times New Roman" w:hAnsi="Times New Roman"/>
                <w:sz w:val="16"/>
                <w:szCs w:val="16"/>
                <w:lang w:eastAsia="ru-RU"/>
              </w:rPr>
              <w:t xml:space="preserve">в электронной форме в день приема в МФЦ, а оригиналы заявлений и документов на бумажном носителе </w:t>
            </w:r>
            <w:r>
              <w:rPr>
                <w:rFonts w:ascii="Times New Roman" w:eastAsia="Times New Roman" w:hAnsi="Times New Roman"/>
                <w:sz w:val="16"/>
                <w:szCs w:val="16"/>
                <w:lang w:eastAsia="ru-RU"/>
              </w:rPr>
              <w:lastRenderedPageBreak/>
              <w:t xml:space="preserve">передаются в </w:t>
            </w:r>
            <w:r w:rsidR="00FD1619">
              <w:rPr>
                <w:rFonts w:ascii="Times New Roman" w:eastAsia="Times New Roman" w:hAnsi="Times New Roman"/>
                <w:sz w:val="16"/>
                <w:szCs w:val="16"/>
                <w:lang w:eastAsia="ru-RU"/>
              </w:rPr>
              <w:t>КУМИ</w:t>
            </w:r>
            <w:r>
              <w:rPr>
                <w:rFonts w:ascii="Times New Roman" w:eastAsia="Times New Roman" w:hAnsi="Times New Roman"/>
                <w:sz w:val="16"/>
                <w:szCs w:val="16"/>
                <w:lang w:eastAsia="ru-RU"/>
              </w:rPr>
              <w:t xml:space="preserve"> курьерской доставкой МФЦ в течение 5 рабочих дней, следующих за днем подачи документов заявителем в МФЦ</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1E6436" w:rsidRDefault="00FD1619">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lastRenderedPageBreak/>
              <w:t xml:space="preserve"> КУМИ</w:t>
            </w:r>
            <w:r w:rsidR="001E6436">
              <w:rPr>
                <w:rFonts w:ascii="Times New Roman" w:eastAsia="Times New Roman" w:hAnsi="Times New Roman"/>
                <w:sz w:val="16"/>
                <w:szCs w:val="16"/>
              </w:rPr>
              <w:t>, МФЦ</w:t>
            </w:r>
          </w:p>
        </w:tc>
        <w:tc>
          <w:tcPr>
            <w:tcW w:w="1985"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color w:val="1E1E1E"/>
                <w:sz w:val="16"/>
                <w:szCs w:val="16"/>
                <w:lang w:eastAsia="ru-RU"/>
              </w:rPr>
              <w:t>Документационное обеспечение;</w:t>
            </w:r>
            <w:r>
              <w:rPr>
                <w:rFonts w:ascii="Times New Roman" w:eastAsia="Times New Roman" w:hAnsi="Times New Roman"/>
                <w:color w:val="1E1E1E"/>
                <w:sz w:val="16"/>
                <w:szCs w:val="16"/>
                <w:lang w:eastAsia="ru-RU"/>
              </w:rPr>
              <w:br/>
              <w:t>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spacing w:before="100" w:beforeAutospacing="1" w:after="100" w:afterAutospacing="1" w:line="255" w:lineRule="atLeast"/>
              <w:ind w:firstLine="33"/>
              <w:rPr>
                <w:rFonts w:ascii="Times New Roman" w:eastAsia="Times New Roman" w:hAnsi="Times New Roman"/>
                <w:sz w:val="16"/>
                <w:szCs w:val="16"/>
                <w:lang w:eastAsia="ru-RU"/>
              </w:rPr>
            </w:pPr>
            <w:r>
              <w:rPr>
                <w:rFonts w:ascii="Times New Roman" w:eastAsia="Times New Roman" w:hAnsi="Times New Roman"/>
                <w:sz w:val="16"/>
                <w:szCs w:val="16"/>
                <w:lang w:eastAsia="ru-RU"/>
              </w:rPr>
              <w:t>Приложение № 1</w:t>
            </w:r>
          </w:p>
        </w:tc>
      </w:tr>
      <w:tr w:rsidR="001E6436" w:rsidTr="001E6436">
        <w:tc>
          <w:tcPr>
            <w:tcW w:w="56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2</w:t>
            </w:r>
          </w:p>
        </w:tc>
        <w:tc>
          <w:tcPr>
            <w:tcW w:w="2301"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Проверка заявления и документов</w:t>
            </w:r>
          </w:p>
        </w:tc>
        <w:tc>
          <w:tcPr>
            <w:tcW w:w="5070"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Специалист, ответственный за рассмотрение заявления, проводит проверку заявления и прилагаемых документов, а также устанавливает наличие или отсутствие оснований для отказа в приеме документов, предусмотренных пунктом 21 Регламента. </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Если заявление не соответствует требованиям, установленным настоящим Регламентом, подано в иной уполномоченный орган или к заявлению не приложены документы, предоставляемые в соответствии с пунктом 21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 </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proofErr w:type="gramStart"/>
            <w:r>
              <w:rPr>
                <w:rFonts w:ascii="TimesNewRomanPSMT" w:hAnsi="TimesNewRomanPSMT" w:cs="TimesNewRomanPSMT"/>
                <w:sz w:val="16"/>
                <w:szCs w:val="16"/>
                <w:lang w:eastAsia="ru-RU"/>
              </w:rPr>
              <w:t>Заявление</w:t>
            </w:r>
            <w:proofErr w:type="gramEnd"/>
            <w:r>
              <w:rPr>
                <w:rFonts w:ascii="TimesNewRomanPSMT" w:hAnsi="TimesNewRomanPSMT" w:cs="TimesNewRomanPSMT"/>
                <w:sz w:val="16"/>
                <w:szCs w:val="16"/>
                <w:lang w:eastAsia="ru-RU"/>
              </w:rPr>
              <w:t xml:space="preserve"> в форме электронного документа представленное с нарушением требований, установленным настоящим Регламентом, не рассматривается. </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Результатом административной процедуры является выявление соответствия (не соответствия) заявления и </w:t>
            </w:r>
            <w:proofErr w:type="gramStart"/>
            <w:r>
              <w:rPr>
                <w:rFonts w:ascii="TimesNewRomanPSMT" w:hAnsi="TimesNewRomanPSMT" w:cs="TimesNewRomanPSMT"/>
                <w:sz w:val="16"/>
                <w:szCs w:val="16"/>
                <w:lang w:eastAsia="ru-RU"/>
              </w:rPr>
              <w:t>приложенных</w:t>
            </w:r>
            <w:proofErr w:type="gramEnd"/>
            <w:r>
              <w:rPr>
                <w:rFonts w:ascii="TimesNewRomanPSMT" w:hAnsi="TimesNewRomanPSMT" w:cs="TimesNewRomanPSMT"/>
                <w:sz w:val="16"/>
                <w:szCs w:val="16"/>
                <w:lang w:eastAsia="ru-RU"/>
              </w:rPr>
              <w:t xml:space="preserve"> к нему документом требованиям, установленным настоящим Регламентом. </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При выявлении несоответствия заявления или приложенных к нему документов требованиям пункта 21 Регламента заявителю направляется уведомление о возврате заявления. </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Результатом административной процедуры является направление заявителю уведомления о возврате заявления. </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widowControl w:val="0"/>
              <w:autoSpaceDE w:val="0"/>
              <w:autoSpaceDN w:val="0"/>
              <w:adjustRightInd w:val="0"/>
              <w:spacing w:after="0" w:line="240" w:lineRule="auto"/>
              <w:rPr>
                <w:rFonts w:ascii="Times New Roman" w:eastAsia="Times New Roman" w:hAnsi="Times New Roman"/>
                <w:sz w:val="16"/>
                <w:szCs w:val="16"/>
                <w:lang w:val="en-US" w:eastAsia="ru-RU"/>
              </w:rPr>
            </w:pPr>
            <w:r>
              <w:rPr>
                <w:rFonts w:ascii="Times New Roman" w:hAnsi="Times New Roman"/>
                <w:color w:val="000000"/>
                <w:sz w:val="16"/>
                <w:szCs w:val="16"/>
              </w:rPr>
              <w:t>10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1E6436" w:rsidRDefault="00FD1619">
            <w:pPr>
              <w:spacing w:after="0" w:line="240" w:lineRule="auto"/>
              <w:rPr>
                <w:rFonts w:ascii="Times New Roman" w:eastAsia="Times New Roman" w:hAnsi="Times New Roman"/>
                <w:sz w:val="16"/>
                <w:szCs w:val="16"/>
              </w:rPr>
            </w:pPr>
            <w:r>
              <w:rPr>
                <w:rFonts w:ascii="Times New Roman" w:eastAsia="Times New Roman" w:hAnsi="Times New Roman"/>
                <w:sz w:val="16"/>
                <w:szCs w:val="16"/>
              </w:rPr>
              <w:t>КУМИ</w:t>
            </w:r>
          </w:p>
        </w:tc>
        <w:tc>
          <w:tcPr>
            <w:tcW w:w="1985"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color w:val="1E1E1E"/>
                <w:sz w:val="16"/>
                <w:szCs w:val="16"/>
                <w:lang w:eastAsia="ru-RU"/>
              </w:rPr>
            </w:pPr>
            <w:r>
              <w:rPr>
                <w:rFonts w:ascii="Times New Roman" w:eastAsia="Times New Roman" w:hAnsi="Times New Roman"/>
                <w:color w:val="1E1E1E"/>
                <w:sz w:val="16"/>
                <w:szCs w:val="16"/>
                <w:lang w:eastAsia="ru-RU"/>
              </w:rPr>
              <w:t>нет</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spacing w:before="100" w:beforeAutospacing="1" w:after="100" w:afterAutospacing="1" w:line="255" w:lineRule="atLeast"/>
              <w:ind w:firstLine="33"/>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E6436" w:rsidTr="001E6436">
        <w:tc>
          <w:tcPr>
            <w:tcW w:w="56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2301" w:type="dxa"/>
            <w:tcBorders>
              <w:top w:val="single" w:sz="4" w:space="0" w:color="auto"/>
              <w:left w:val="single" w:sz="4" w:space="0" w:color="auto"/>
              <w:bottom w:val="single" w:sz="4" w:space="0" w:color="auto"/>
              <w:right w:val="single" w:sz="4" w:space="0" w:color="auto"/>
            </w:tcBorders>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xml:space="preserve">Рассмотрение представленных документов и </w:t>
            </w:r>
            <w:r>
              <w:rPr>
                <w:rFonts w:ascii="Times New Roman" w:hAnsi="Times New Roman"/>
                <w:color w:val="000000"/>
                <w:sz w:val="16"/>
                <w:szCs w:val="16"/>
              </w:rPr>
              <w:t>направление межведомственных запросов</w:t>
            </w:r>
          </w:p>
          <w:p w:rsidR="001E6436" w:rsidRDefault="001E6436">
            <w:pPr>
              <w:rPr>
                <w:rFonts w:ascii="Times New Roman" w:hAnsi="Times New Roman"/>
                <w:color w:val="000000"/>
                <w:sz w:val="16"/>
                <w:szCs w:val="16"/>
              </w:rPr>
            </w:pPr>
          </w:p>
        </w:tc>
        <w:tc>
          <w:tcPr>
            <w:tcW w:w="5070"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ind w:firstLine="284"/>
              <w:jc w:val="both"/>
              <w:rPr>
                <w:rFonts w:ascii="Times New Roman" w:hAnsi="Times New Roman"/>
                <w:sz w:val="16"/>
                <w:szCs w:val="16"/>
              </w:rPr>
            </w:pPr>
            <w:proofErr w:type="gramStart"/>
            <w:r>
              <w:rPr>
                <w:rFonts w:ascii="Times New Roman" w:hAnsi="Times New Roman"/>
                <w:sz w:val="16"/>
                <w:szCs w:val="16"/>
              </w:rPr>
              <w:t xml:space="preserve">В случае соответствия заявления и приложенных к нему документом требованиям, установленным Регламентом, специалист, ответственный за рассмотрение заявления, в рамках межведомственного взаимодействия запрашивает в случае необходимости: </w:t>
            </w:r>
            <w:proofErr w:type="gramEnd"/>
          </w:p>
          <w:p w:rsidR="001E6436" w:rsidRDefault="001E6436">
            <w:pPr>
              <w:autoSpaceDE w:val="0"/>
              <w:autoSpaceDN w:val="0"/>
              <w:adjustRightInd w:val="0"/>
              <w:spacing w:after="0" w:line="240" w:lineRule="auto"/>
              <w:ind w:firstLine="284"/>
              <w:jc w:val="both"/>
              <w:rPr>
                <w:rFonts w:ascii="Times New Roman" w:hAnsi="Times New Roman"/>
                <w:sz w:val="16"/>
                <w:szCs w:val="16"/>
              </w:rPr>
            </w:pPr>
            <w:r>
              <w:rPr>
                <w:rFonts w:ascii="Times New Roman" w:hAnsi="Times New Roman"/>
                <w:sz w:val="16"/>
                <w:szCs w:val="16"/>
              </w:rPr>
              <w:t xml:space="preserve">а) в Управлении Федеральной службы государственной регистрации, кадастра и картографии по Свердловской области: </w:t>
            </w:r>
          </w:p>
          <w:p w:rsidR="001E6436" w:rsidRDefault="001E6436">
            <w:pPr>
              <w:autoSpaceDE w:val="0"/>
              <w:autoSpaceDN w:val="0"/>
              <w:adjustRightInd w:val="0"/>
              <w:spacing w:after="0" w:line="240" w:lineRule="auto"/>
              <w:ind w:firstLine="284"/>
              <w:jc w:val="both"/>
              <w:rPr>
                <w:rFonts w:ascii="Times New Roman" w:hAnsi="Times New Roman"/>
                <w:sz w:val="16"/>
                <w:szCs w:val="16"/>
              </w:rPr>
            </w:pPr>
            <w:r>
              <w:rPr>
                <w:rFonts w:ascii="Times New Roman" w:hAnsi="Times New Roman"/>
                <w:sz w:val="16"/>
                <w:szCs w:val="16"/>
              </w:rPr>
              <w:t xml:space="preserve">-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 </w:t>
            </w:r>
          </w:p>
          <w:p w:rsidR="001E6436" w:rsidRDefault="001E6436">
            <w:pPr>
              <w:autoSpaceDE w:val="0"/>
              <w:autoSpaceDN w:val="0"/>
              <w:adjustRightInd w:val="0"/>
              <w:spacing w:after="0" w:line="240" w:lineRule="auto"/>
              <w:ind w:firstLine="284"/>
              <w:jc w:val="both"/>
              <w:rPr>
                <w:rFonts w:ascii="Times New Roman" w:hAnsi="Times New Roman"/>
                <w:sz w:val="16"/>
                <w:szCs w:val="16"/>
              </w:rPr>
            </w:pPr>
            <w:r>
              <w:rPr>
                <w:rFonts w:ascii="Times New Roman" w:hAnsi="Times New Roman"/>
                <w:sz w:val="16"/>
                <w:szCs w:val="16"/>
              </w:rPr>
              <w:t xml:space="preserve">- выписку из Единого государственного реестра прав на недвижимое имущество и сделок с ним о правах на приобретаемый земельный участок. </w:t>
            </w:r>
          </w:p>
          <w:p w:rsidR="001E6436" w:rsidRDefault="001E6436">
            <w:pPr>
              <w:autoSpaceDE w:val="0"/>
              <w:autoSpaceDN w:val="0"/>
              <w:adjustRightInd w:val="0"/>
              <w:spacing w:after="0" w:line="240" w:lineRule="auto"/>
              <w:ind w:firstLine="284"/>
              <w:jc w:val="both"/>
              <w:rPr>
                <w:rFonts w:ascii="Times New Roman" w:hAnsi="Times New Roman"/>
                <w:sz w:val="16"/>
                <w:szCs w:val="16"/>
              </w:rPr>
            </w:pPr>
            <w:r>
              <w:rPr>
                <w:rFonts w:ascii="Times New Roman" w:hAnsi="Times New Roman"/>
                <w:sz w:val="16"/>
                <w:szCs w:val="16"/>
              </w:rPr>
              <w:t xml:space="preserve">б) в Управлении Федеральной налоговой службы по Свердловской области: </w:t>
            </w:r>
          </w:p>
          <w:p w:rsidR="001E6436" w:rsidRDefault="001E6436">
            <w:pPr>
              <w:autoSpaceDE w:val="0"/>
              <w:autoSpaceDN w:val="0"/>
              <w:adjustRightInd w:val="0"/>
              <w:spacing w:after="0" w:line="240" w:lineRule="auto"/>
              <w:ind w:firstLine="284"/>
              <w:jc w:val="both"/>
              <w:rPr>
                <w:rFonts w:ascii="Times New Roman" w:hAnsi="Times New Roman"/>
                <w:sz w:val="16"/>
                <w:szCs w:val="16"/>
              </w:rPr>
            </w:pPr>
            <w:r>
              <w:rPr>
                <w:rFonts w:ascii="Times New Roman" w:hAnsi="Times New Roman"/>
                <w:sz w:val="16"/>
                <w:szCs w:val="16"/>
              </w:rPr>
              <w:t xml:space="preserve">- выписку из Единого государственного реестра юридических лиц о регистрации юридического лица (если заявителем является юридическое лицо); </w:t>
            </w:r>
          </w:p>
          <w:p w:rsidR="001E6436" w:rsidRDefault="001E6436">
            <w:pPr>
              <w:autoSpaceDE w:val="0"/>
              <w:autoSpaceDN w:val="0"/>
              <w:adjustRightInd w:val="0"/>
              <w:spacing w:after="0" w:line="240" w:lineRule="auto"/>
              <w:ind w:firstLine="284"/>
              <w:jc w:val="both"/>
              <w:rPr>
                <w:rFonts w:ascii="Times New Roman" w:hAnsi="Times New Roman"/>
                <w:sz w:val="16"/>
                <w:szCs w:val="16"/>
              </w:rPr>
            </w:pPr>
            <w:r>
              <w:rPr>
                <w:rFonts w:ascii="Times New Roman" w:hAnsi="Times New Roman"/>
                <w:sz w:val="16"/>
                <w:szCs w:val="16"/>
              </w:rPr>
              <w:lastRenderedPageBreak/>
              <w:t xml:space="preserve">- выписку из Единого государственного реестра индивидуальных предпринимателей (при подаче заявления индивидуальным предпринимателем). </w:t>
            </w:r>
          </w:p>
          <w:p w:rsidR="001E6436" w:rsidRDefault="001E6436">
            <w:pPr>
              <w:autoSpaceDE w:val="0"/>
              <w:autoSpaceDN w:val="0"/>
              <w:adjustRightInd w:val="0"/>
              <w:spacing w:after="0" w:line="240" w:lineRule="auto"/>
              <w:ind w:firstLine="284"/>
              <w:jc w:val="both"/>
              <w:rPr>
                <w:rFonts w:ascii="Times New Roman" w:hAnsi="Times New Roman"/>
                <w:sz w:val="16"/>
                <w:szCs w:val="16"/>
              </w:rPr>
            </w:pPr>
            <w:r>
              <w:rPr>
                <w:rFonts w:ascii="Times New Roman" w:hAnsi="Times New Roman"/>
                <w:sz w:val="16"/>
                <w:szCs w:val="16"/>
              </w:rPr>
              <w:t>в) в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1E6436" w:rsidRDefault="001E6436">
            <w:pPr>
              <w:autoSpaceDE w:val="0"/>
              <w:autoSpaceDN w:val="0"/>
              <w:adjustRightInd w:val="0"/>
              <w:spacing w:after="0" w:line="240" w:lineRule="auto"/>
              <w:ind w:firstLine="284"/>
              <w:jc w:val="both"/>
              <w:rPr>
                <w:rFonts w:ascii="Times New Roman" w:hAnsi="Times New Roman"/>
                <w:sz w:val="16"/>
                <w:szCs w:val="16"/>
              </w:rPr>
            </w:pPr>
            <w:r>
              <w:rPr>
                <w:rFonts w:ascii="Times New Roman" w:hAnsi="Times New Roman"/>
                <w:sz w:val="16"/>
                <w:szCs w:val="16"/>
              </w:rPr>
              <w:t xml:space="preserve">-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 </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hAnsi="Times New Roman"/>
                <w:color w:val="000000"/>
                <w:sz w:val="16"/>
                <w:szCs w:val="16"/>
              </w:rPr>
              <w:lastRenderedPageBreak/>
              <w:t>5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1E6436" w:rsidRDefault="00FD1619">
            <w:pPr>
              <w:rPr>
                <w:rFonts w:ascii="Times New Roman" w:hAnsi="Times New Roman"/>
                <w:color w:val="000000"/>
                <w:sz w:val="16"/>
                <w:szCs w:val="16"/>
              </w:rPr>
            </w:pPr>
            <w:r>
              <w:rPr>
                <w:rFonts w:ascii="Times New Roman" w:hAnsi="Times New Roman"/>
                <w:color w:val="000000"/>
                <w:sz w:val="16"/>
                <w:szCs w:val="16"/>
              </w:rPr>
              <w:t>КУМИ</w:t>
            </w:r>
          </w:p>
        </w:tc>
        <w:tc>
          <w:tcPr>
            <w:tcW w:w="1985"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hAnsi="Times New Roman"/>
                <w:color w:val="000000"/>
                <w:sz w:val="16"/>
                <w:szCs w:val="16"/>
              </w:rPr>
              <w:t>Технологическое обеспечение (наличие доступа к автоматизированным системам, наличие принтера, МФУ)</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spacing w:before="100" w:beforeAutospacing="1" w:after="100" w:afterAutospacing="1" w:line="255" w:lineRule="atLeast"/>
              <w:ind w:firstLine="33"/>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E6436" w:rsidTr="001E6436">
        <w:trPr>
          <w:trHeight w:val="1205"/>
        </w:trPr>
        <w:tc>
          <w:tcPr>
            <w:tcW w:w="568"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lastRenderedPageBreak/>
              <w:t>4</w:t>
            </w:r>
          </w:p>
        </w:tc>
        <w:tc>
          <w:tcPr>
            <w:tcW w:w="2301"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Проверка наличия или отсутствия оснований для отказа в предоставлении муниципальной услуги и подготовка проектов договора купли-продажи, договора аренды земельного участка, договора безвозмездного пользования земельным участком или постановления о предоставлении в постоянное (бессрочное) пользование земельного участка, находящимся в муниципальной собственности или подготовка решения об отказе в предоставлении муниципальной услуги.</w:t>
            </w:r>
          </w:p>
        </w:tc>
        <w:tc>
          <w:tcPr>
            <w:tcW w:w="5070"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Подготовка проектов договора купли-продажи, договора аренды земельного участка,</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договора безвозмездного пользования земельным участком или постановления о предоставлении в постоянное (бессрочное) пользование земельного участка, находящимся в муниципальной собственности;</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подготовка решения об отказе в предоставлении муниципальной услуги;</w:t>
            </w:r>
          </w:p>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NewRomanPSMT" w:hAnsi="TimesNewRomanPSMT" w:cs="TimesNewRomanPSMT"/>
                <w:sz w:val="16"/>
                <w:szCs w:val="16"/>
                <w:lang w:eastAsia="ru-RU"/>
              </w:rPr>
              <w:t>- подписание договора купли-продажи, договора аренды земельного участка, договора безвозмездного пользования земельным участком или постановления о предоставлении в постоянное (бессрочное) пользование земельного участка уполномоченным лицом;</w:t>
            </w:r>
          </w:p>
          <w:p w:rsidR="001E6436" w:rsidRDefault="001E6436">
            <w:pPr>
              <w:autoSpaceDE w:val="0"/>
              <w:autoSpaceDN w:val="0"/>
              <w:adjustRightInd w:val="0"/>
              <w:spacing w:after="0" w:line="240" w:lineRule="auto"/>
              <w:rPr>
                <w:rFonts w:ascii="Times New Roman" w:hAnsi="Times New Roman"/>
                <w:color w:val="000000"/>
                <w:sz w:val="16"/>
                <w:szCs w:val="16"/>
              </w:rPr>
            </w:pPr>
            <w:r>
              <w:rPr>
                <w:rFonts w:ascii="TimesNewRomanPSMT" w:hAnsi="TimesNewRomanPSMT" w:cs="TimesNewRomanPSMT"/>
                <w:sz w:val="16"/>
                <w:szCs w:val="16"/>
                <w:lang w:eastAsia="ru-RU"/>
              </w:rPr>
              <w:t>Регистрация постановления о предоставлении в постоянное (бессрочное) пользование земельного участка.</w:t>
            </w: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hAnsi="Times New Roman"/>
                <w:color w:val="000000"/>
                <w:sz w:val="16"/>
                <w:szCs w:val="16"/>
              </w:rPr>
              <w:t xml:space="preserve">9 календарных дней </w:t>
            </w:r>
          </w:p>
        </w:tc>
        <w:tc>
          <w:tcPr>
            <w:tcW w:w="2126" w:type="dxa"/>
            <w:tcBorders>
              <w:top w:val="single" w:sz="4" w:space="0" w:color="auto"/>
              <w:left w:val="single" w:sz="4" w:space="0" w:color="auto"/>
              <w:bottom w:val="single" w:sz="4" w:space="0" w:color="auto"/>
              <w:right w:val="single" w:sz="4" w:space="0" w:color="auto"/>
            </w:tcBorders>
            <w:hideMark/>
          </w:tcPr>
          <w:p w:rsidR="001E6436" w:rsidRDefault="00FD1619">
            <w:pPr>
              <w:jc w:val="both"/>
              <w:rPr>
                <w:rFonts w:ascii="Times New Roman" w:hAnsi="Times New Roman"/>
                <w:color w:val="000000"/>
                <w:sz w:val="16"/>
                <w:szCs w:val="16"/>
              </w:rPr>
            </w:pPr>
            <w:r>
              <w:rPr>
                <w:rFonts w:ascii="Times New Roman" w:hAnsi="Times New Roman"/>
                <w:color w:val="000000"/>
                <w:sz w:val="16"/>
                <w:szCs w:val="16"/>
              </w:rPr>
              <w:t>КУМИ</w:t>
            </w:r>
          </w:p>
        </w:tc>
        <w:tc>
          <w:tcPr>
            <w:tcW w:w="1985"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eastAsia="Times New Roman" w:hAnsi="Times New Roman"/>
                <w:color w:val="1E1E1E"/>
                <w:sz w:val="16"/>
                <w:szCs w:val="16"/>
                <w:lang w:eastAsia="ru-RU"/>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sz w:val="16"/>
                <w:szCs w:val="16"/>
              </w:rPr>
            </w:pPr>
            <w:r>
              <w:rPr>
                <w:rFonts w:ascii="Times New Roman" w:hAnsi="Times New Roman"/>
                <w:sz w:val="16"/>
                <w:szCs w:val="16"/>
              </w:rPr>
              <w:t>-</w:t>
            </w:r>
          </w:p>
        </w:tc>
      </w:tr>
      <w:tr w:rsidR="001E6436" w:rsidTr="001E6436">
        <w:trPr>
          <w:trHeight w:val="345"/>
        </w:trPr>
        <w:tc>
          <w:tcPr>
            <w:tcW w:w="568"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2301" w:type="dxa"/>
            <w:tcBorders>
              <w:top w:val="single" w:sz="4" w:space="0" w:color="auto"/>
              <w:left w:val="single" w:sz="4" w:space="0" w:color="auto"/>
              <w:bottom w:val="single" w:sz="4" w:space="0" w:color="auto"/>
              <w:right w:val="single" w:sz="4" w:space="0" w:color="auto"/>
            </w:tcBorders>
            <w:hideMark/>
          </w:tcPr>
          <w:p w:rsidR="001E6436" w:rsidRDefault="001E6436">
            <w:pPr>
              <w:autoSpaceDE w:val="0"/>
              <w:autoSpaceDN w:val="0"/>
              <w:adjustRightInd w:val="0"/>
              <w:spacing w:after="0" w:line="240" w:lineRule="auto"/>
              <w:rPr>
                <w:rFonts w:ascii="Times New Roman" w:hAnsi="Times New Roman"/>
                <w:color w:val="000000"/>
                <w:sz w:val="16"/>
                <w:szCs w:val="16"/>
              </w:rPr>
            </w:pPr>
            <w:r>
              <w:rPr>
                <w:rFonts w:ascii="TimesNewRomanPSMT" w:hAnsi="TimesNewRomanPSMT" w:cs="TimesNewRomanPSMT"/>
                <w:sz w:val="16"/>
                <w:szCs w:val="16"/>
                <w:lang w:eastAsia="ru-RU"/>
              </w:rPr>
              <w:t>Направление (выдача) заявителю договора купли-продажи, договора аренды земельного участка, договора безвозмездного пользования земельным участком или постановления о предоставлении в постоянное (бессрочное) пользование земельного участка, находящимся в муниципальной собственности или решения об отказе в предоставлении муниципальной услуги</w:t>
            </w:r>
          </w:p>
        </w:tc>
        <w:tc>
          <w:tcPr>
            <w:tcW w:w="5070" w:type="dxa"/>
            <w:tcBorders>
              <w:top w:val="single" w:sz="4" w:space="0" w:color="auto"/>
              <w:left w:val="single" w:sz="4" w:space="0" w:color="auto"/>
              <w:bottom w:val="single" w:sz="4" w:space="0" w:color="auto"/>
              <w:right w:val="single" w:sz="4" w:space="0" w:color="auto"/>
            </w:tcBorders>
          </w:tcPr>
          <w:p w:rsidR="001E6436" w:rsidRDefault="001E6436">
            <w:pPr>
              <w:autoSpaceDE w:val="0"/>
              <w:autoSpaceDN w:val="0"/>
              <w:adjustRightInd w:val="0"/>
              <w:spacing w:after="0" w:line="240" w:lineRule="auto"/>
              <w:rPr>
                <w:rFonts w:ascii="TimesNewRomanPSMT" w:hAnsi="TimesNewRomanPSMT" w:cs="TimesNewRomanPSMT"/>
                <w:sz w:val="16"/>
                <w:szCs w:val="16"/>
                <w:lang w:eastAsia="ru-RU"/>
              </w:rPr>
            </w:pPr>
            <w:r>
              <w:rPr>
                <w:rFonts w:ascii="Times New Roman" w:hAnsi="Times New Roman"/>
                <w:color w:val="000000"/>
                <w:sz w:val="16"/>
                <w:szCs w:val="16"/>
              </w:rPr>
              <w:t xml:space="preserve">Основанием для начала административной процедуры является подписание </w:t>
            </w:r>
            <w:r>
              <w:rPr>
                <w:rFonts w:ascii="TimesNewRomanPSMT" w:hAnsi="TimesNewRomanPSMT" w:cs="TimesNewRomanPSMT"/>
                <w:sz w:val="16"/>
                <w:szCs w:val="16"/>
                <w:lang w:eastAsia="ru-RU"/>
              </w:rPr>
              <w:t>договора купли-продажи, договора аренды земельного участка, договора безвозмездного пользования земельным участком или постановления о предоставлении в постоянное (бессрочное) пользование земельного участка.  Вышеуказанные документы могут быть выданы заявителю лично или его уполномоченному представителю.</w:t>
            </w:r>
          </w:p>
          <w:p w:rsidR="001E6436" w:rsidRDefault="001E6436">
            <w:pPr>
              <w:widowControl w:val="0"/>
              <w:spacing w:after="0" w:line="240" w:lineRule="auto"/>
              <w:ind w:right="-1"/>
              <w:jc w:val="both"/>
              <w:rPr>
                <w:rFonts w:ascii="Times New Roman" w:hAnsi="Times New Roman"/>
                <w:color w:val="000000"/>
                <w:sz w:val="16"/>
                <w:szCs w:val="16"/>
              </w:rPr>
            </w:pPr>
          </w:p>
          <w:p w:rsidR="001E6436" w:rsidRDefault="001E6436">
            <w:pPr>
              <w:widowControl w:val="0"/>
              <w:spacing w:after="0" w:line="240" w:lineRule="auto"/>
              <w:ind w:right="-1"/>
              <w:jc w:val="both"/>
              <w:rPr>
                <w:rFonts w:ascii="Times New Roman" w:hAnsi="Times New Roman"/>
                <w:color w:val="000000"/>
                <w:sz w:val="16"/>
                <w:szCs w:val="16"/>
              </w:rPr>
            </w:pPr>
            <w:r>
              <w:rPr>
                <w:rFonts w:ascii="Times New Roman" w:hAnsi="Times New Roman"/>
                <w:color w:val="000000"/>
                <w:sz w:val="16"/>
                <w:szCs w:val="16"/>
              </w:rPr>
              <w:t>Работник органа выдает заявителю результат услуги или направляет его в МФЦ, если заявитель захотел получить его через МФЦ.</w:t>
            </w:r>
          </w:p>
          <w:p w:rsidR="001E6436" w:rsidRDefault="001E6436">
            <w:pPr>
              <w:widowControl w:val="0"/>
              <w:spacing w:after="0" w:line="240" w:lineRule="auto"/>
              <w:ind w:right="-1"/>
              <w:jc w:val="both"/>
              <w:rPr>
                <w:rFonts w:ascii="Times New Roman" w:hAnsi="Times New Roman"/>
                <w:color w:val="000000"/>
                <w:sz w:val="16"/>
                <w:szCs w:val="16"/>
              </w:rPr>
            </w:pPr>
          </w:p>
          <w:p w:rsidR="001E6436" w:rsidRDefault="001E6436">
            <w:pPr>
              <w:widowControl w:val="0"/>
              <w:spacing w:after="0" w:line="240" w:lineRule="auto"/>
              <w:ind w:right="-1"/>
              <w:jc w:val="both"/>
              <w:rPr>
                <w:rFonts w:ascii="Times New Roman" w:hAnsi="Times New Roman"/>
                <w:color w:val="000000"/>
                <w:sz w:val="16"/>
                <w:szCs w:val="16"/>
              </w:rPr>
            </w:pPr>
            <w:r>
              <w:rPr>
                <w:rFonts w:ascii="Times New Roman" w:hAnsi="Times New Roman"/>
                <w:color w:val="000000"/>
                <w:sz w:val="16"/>
                <w:szCs w:val="16"/>
              </w:rPr>
              <w:t>Специалист МФЦ выдает заявителю результат предоставления муниципальной услуги</w:t>
            </w:r>
          </w:p>
          <w:p w:rsidR="001E6436" w:rsidRDefault="001E6436">
            <w:pPr>
              <w:spacing w:after="0" w:line="240" w:lineRule="auto"/>
              <w:rPr>
                <w:rFonts w:ascii="Times New Roman" w:hAnsi="Times New Roman"/>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hAnsi="Times New Roman"/>
                <w:color w:val="000000"/>
                <w:sz w:val="16"/>
                <w:szCs w:val="16"/>
              </w:rPr>
              <w:t xml:space="preserve">5 календарных дней </w:t>
            </w:r>
          </w:p>
        </w:tc>
        <w:tc>
          <w:tcPr>
            <w:tcW w:w="2126" w:type="dxa"/>
            <w:tcBorders>
              <w:top w:val="single" w:sz="4" w:space="0" w:color="auto"/>
              <w:left w:val="single" w:sz="4" w:space="0" w:color="auto"/>
              <w:bottom w:val="single" w:sz="4" w:space="0" w:color="auto"/>
              <w:right w:val="single" w:sz="4" w:space="0" w:color="auto"/>
            </w:tcBorders>
            <w:hideMark/>
          </w:tcPr>
          <w:p w:rsidR="001E6436" w:rsidRDefault="00FD1619">
            <w:pPr>
              <w:rPr>
                <w:rFonts w:ascii="Times New Roman" w:hAnsi="Times New Roman"/>
                <w:color w:val="000000"/>
                <w:sz w:val="16"/>
                <w:szCs w:val="16"/>
              </w:rPr>
            </w:pPr>
            <w:r>
              <w:rPr>
                <w:rFonts w:ascii="Times New Roman" w:hAnsi="Times New Roman"/>
                <w:color w:val="000000"/>
                <w:sz w:val="16"/>
                <w:szCs w:val="16"/>
              </w:rPr>
              <w:t>КУМИ</w:t>
            </w:r>
            <w:r w:rsidR="001E6436">
              <w:rPr>
                <w:rFonts w:ascii="Times New Roman" w:hAnsi="Times New Roman"/>
                <w:color w:val="000000"/>
                <w:sz w:val="16"/>
                <w:szCs w:val="16"/>
              </w:rPr>
              <w:t>, МФЦ</w:t>
            </w:r>
          </w:p>
        </w:tc>
        <w:tc>
          <w:tcPr>
            <w:tcW w:w="1985"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eastAsia="Times New Roman" w:hAnsi="Times New Roman"/>
                <w:color w:val="1E1E1E"/>
                <w:sz w:val="16"/>
                <w:szCs w:val="16"/>
                <w:lang w:eastAsia="ru-RU"/>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hAnsi="Times New Roman"/>
                <w:color w:val="000000"/>
                <w:sz w:val="16"/>
                <w:szCs w:val="16"/>
              </w:rPr>
              <w:t>-</w:t>
            </w:r>
          </w:p>
        </w:tc>
      </w:tr>
    </w:tbl>
    <w:p w:rsidR="001E6436" w:rsidRDefault="001E6436" w:rsidP="001E6436">
      <w:pPr>
        <w:spacing w:after="0" w:line="240" w:lineRule="auto"/>
        <w:ind w:right="-82" w:firstLine="567"/>
        <w:jc w:val="center"/>
        <w:rPr>
          <w:rFonts w:ascii="Times New Roman" w:hAnsi="Times New Roman"/>
          <w:b/>
          <w:sz w:val="24"/>
          <w:szCs w:val="24"/>
        </w:rPr>
      </w:pPr>
    </w:p>
    <w:p w:rsidR="001E6436" w:rsidRDefault="001E6436" w:rsidP="001E6436">
      <w:pPr>
        <w:spacing w:after="0" w:line="240" w:lineRule="auto"/>
        <w:ind w:right="-82"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VIII</w:t>
      </w:r>
      <w:r>
        <w:rPr>
          <w:rFonts w:ascii="Times New Roman" w:hAnsi="Times New Roman"/>
          <w:b/>
          <w:sz w:val="24"/>
          <w:szCs w:val="24"/>
        </w:rPr>
        <w:t xml:space="preserve">. Особенности предоставления </w:t>
      </w:r>
      <w:r w:rsidR="00FD1619">
        <w:rPr>
          <w:rFonts w:ascii="Times New Roman" w:hAnsi="Times New Roman"/>
          <w:b/>
          <w:sz w:val="24"/>
          <w:szCs w:val="24"/>
        </w:rPr>
        <w:t xml:space="preserve">  услуги </w:t>
      </w:r>
      <w:r>
        <w:rPr>
          <w:rFonts w:ascii="Times New Roman" w:hAnsi="Times New Roman"/>
          <w:b/>
          <w:sz w:val="24"/>
          <w:szCs w:val="24"/>
        </w:rPr>
        <w:t xml:space="preserve"> в электронной форме</w:t>
      </w:r>
    </w:p>
    <w:p w:rsidR="001E6436" w:rsidRDefault="001E6436" w:rsidP="001E6436">
      <w:pPr>
        <w:spacing w:after="0" w:line="240" w:lineRule="auto"/>
        <w:ind w:right="-82" w:firstLine="567"/>
        <w:jc w:val="center"/>
        <w:rPr>
          <w:rFonts w:ascii="Times New Roman" w:hAnsi="Times New Roman"/>
          <w:b/>
          <w:sz w:val="24"/>
          <w:szCs w:val="24"/>
        </w:rPr>
      </w:pPr>
    </w:p>
    <w:tbl>
      <w:tblPr>
        <w:tblW w:w="152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2507"/>
        <w:gridCol w:w="1864"/>
        <w:gridCol w:w="2189"/>
        <w:gridCol w:w="2133"/>
        <w:gridCol w:w="2117"/>
        <w:gridCol w:w="2354"/>
      </w:tblGrid>
      <w:tr w:rsidR="001E6436" w:rsidTr="001E6436">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 </w:t>
            </w:r>
            <w:proofErr w:type="gramStart"/>
            <w:r>
              <w:rPr>
                <w:rFonts w:ascii="Times New Roman" w:eastAsia="Times New Roman" w:hAnsi="Times New Roman"/>
                <w:b/>
                <w:color w:val="000000"/>
                <w:sz w:val="16"/>
                <w:szCs w:val="16"/>
                <w:lang w:eastAsia="ru-RU"/>
              </w:rPr>
              <w:t>п</w:t>
            </w:r>
            <w:proofErr w:type="gramEnd"/>
            <w:r>
              <w:rPr>
                <w:rFonts w:ascii="Times New Roman" w:eastAsia="Times New Roman" w:hAnsi="Times New Roman"/>
                <w:b/>
                <w:color w:val="000000"/>
                <w:sz w:val="16"/>
                <w:szCs w:val="16"/>
                <w:lang w:eastAsia="ru-RU"/>
              </w:rPr>
              <w:t>/п</w:t>
            </w:r>
          </w:p>
        </w:tc>
        <w:tc>
          <w:tcPr>
            <w:tcW w:w="2507" w:type="dxa"/>
            <w:tcBorders>
              <w:top w:val="single" w:sz="4" w:space="0" w:color="auto"/>
              <w:left w:val="single" w:sz="4" w:space="0" w:color="auto"/>
              <w:bottom w:val="single" w:sz="4" w:space="0" w:color="auto"/>
              <w:right w:val="single" w:sz="4" w:space="0" w:color="auto"/>
            </w:tcBorders>
            <w:hideMark/>
          </w:tcPr>
          <w:p w:rsidR="001E6436" w:rsidRDefault="001E6436" w:rsidP="00FD1619">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Способ получения заявителем информации о сроках и порядке предоставления </w:t>
            </w:r>
            <w:r w:rsidR="00FD1619">
              <w:rPr>
                <w:rFonts w:ascii="Times New Roman" w:eastAsia="Times New Roman" w:hAnsi="Times New Roman"/>
                <w:b/>
                <w:color w:val="000000"/>
                <w:sz w:val="16"/>
                <w:szCs w:val="16"/>
                <w:lang w:eastAsia="ru-RU"/>
              </w:rPr>
              <w:t>услуги</w:t>
            </w:r>
          </w:p>
        </w:tc>
        <w:tc>
          <w:tcPr>
            <w:tcW w:w="186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Способ записи на прием в орган</w:t>
            </w:r>
          </w:p>
        </w:tc>
        <w:tc>
          <w:tcPr>
            <w:tcW w:w="2189" w:type="dxa"/>
            <w:tcBorders>
              <w:top w:val="single" w:sz="4" w:space="0" w:color="auto"/>
              <w:left w:val="single" w:sz="4" w:space="0" w:color="auto"/>
              <w:bottom w:val="single" w:sz="4" w:space="0" w:color="auto"/>
              <w:right w:val="single" w:sz="4" w:space="0" w:color="auto"/>
            </w:tcBorders>
            <w:hideMark/>
          </w:tcPr>
          <w:p w:rsidR="001E6436" w:rsidRDefault="001E6436" w:rsidP="00FD1619">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Способ приема и регистрации органом, предоставляющим услугу, запроса и иных документов, необходимых для предоставления </w:t>
            </w:r>
            <w:r w:rsidR="00FD1619">
              <w:rPr>
                <w:rFonts w:ascii="Times New Roman" w:eastAsia="Times New Roman" w:hAnsi="Times New Roman"/>
                <w:b/>
                <w:color w:val="000000"/>
                <w:sz w:val="16"/>
                <w:szCs w:val="16"/>
                <w:lang w:eastAsia="ru-RU"/>
              </w:rPr>
              <w:lastRenderedPageBreak/>
              <w:t>услуги</w:t>
            </w:r>
          </w:p>
        </w:tc>
        <w:tc>
          <w:tcPr>
            <w:tcW w:w="2133" w:type="dxa"/>
            <w:tcBorders>
              <w:top w:val="single" w:sz="4" w:space="0" w:color="auto"/>
              <w:left w:val="single" w:sz="4" w:space="0" w:color="auto"/>
              <w:bottom w:val="single" w:sz="4" w:space="0" w:color="auto"/>
              <w:right w:val="single" w:sz="4" w:space="0" w:color="auto"/>
            </w:tcBorders>
            <w:hideMark/>
          </w:tcPr>
          <w:p w:rsidR="001E6436" w:rsidRDefault="001E6436" w:rsidP="00FD1619">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lastRenderedPageBreak/>
              <w:t xml:space="preserve">Способ оплаты заявителем государственной пошлины или иной платы, взимаемой за предоставление </w:t>
            </w:r>
            <w:r w:rsidR="00FD1619">
              <w:rPr>
                <w:rFonts w:ascii="Times New Roman" w:eastAsia="Times New Roman" w:hAnsi="Times New Roman"/>
                <w:b/>
                <w:color w:val="000000"/>
                <w:sz w:val="16"/>
                <w:szCs w:val="16"/>
                <w:lang w:eastAsia="ru-RU"/>
              </w:rPr>
              <w:t>услуги</w:t>
            </w:r>
          </w:p>
        </w:tc>
        <w:tc>
          <w:tcPr>
            <w:tcW w:w="2117" w:type="dxa"/>
            <w:tcBorders>
              <w:top w:val="single" w:sz="4" w:space="0" w:color="auto"/>
              <w:left w:val="single" w:sz="4" w:space="0" w:color="auto"/>
              <w:bottom w:val="single" w:sz="4" w:space="0" w:color="auto"/>
              <w:right w:val="single" w:sz="4" w:space="0" w:color="auto"/>
            </w:tcBorders>
            <w:hideMark/>
          </w:tcPr>
          <w:p w:rsidR="001E6436" w:rsidRDefault="001E6436" w:rsidP="00FD1619">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Способ получение сведений о ходе выполнения запроса о предоставлении </w:t>
            </w:r>
            <w:r w:rsidR="00FD1619">
              <w:rPr>
                <w:rFonts w:ascii="Times New Roman" w:eastAsia="Times New Roman" w:hAnsi="Times New Roman"/>
                <w:b/>
                <w:color w:val="000000"/>
                <w:sz w:val="16"/>
                <w:szCs w:val="16"/>
                <w:lang w:eastAsia="ru-RU"/>
              </w:rPr>
              <w:t>услуги</w:t>
            </w:r>
          </w:p>
        </w:tc>
        <w:tc>
          <w:tcPr>
            <w:tcW w:w="2354" w:type="dxa"/>
            <w:tcBorders>
              <w:top w:val="single" w:sz="4" w:space="0" w:color="auto"/>
              <w:left w:val="single" w:sz="4" w:space="0" w:color="auto"/>
              <w:bottom w:val="single" w:sz="4" w:space="0" w:color="auto"/>
              <w:right w:val="single" w:sz="4" w:space="0" w:color="auto"/>
            </w:tcBorders>
            <w:hideMark/>
          </w:tcPr>
          <w:p w:rsidR="001E6436" w:rsidRDefault="001E6436" w:rsidP="00FD1619">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Способ подачи жалобы на нарушение порядка предоставления </w:t>
            </w:r>
            <w:r w:rsidR="00FD1619">
              <w:rPr>
                <w:rFonts w:ascii="Times New Roman" w:eastAsia="Times New Roman" w:hAnsi="Times New Roman"/>
                <w:b/>
                <w:color w:val="000000"/>
                <w:sz w:val="16"/>
                <w:szCs w:val="16"/>
                <w:lang w:eastAsia="ru-RU"/>
              </w:rPr>
              <w:t>услуги</w:t>
            </w:r>
            <w:r>
              <w:rPr>
                <w:rFonts w:ascii="Times New Roman" w:eastAsia="Times New Roman" w:hAnsi="Times New Roman"/>
                <w:b/>
                <w:color w:val="000000"/>
                <w:sz w:val="16"/>
                <w:szCs w:val="16"/>
                <w:lang w:eastAsia="ru-RU"/>
              </w:rPr>
              <w:t xml:space="preserve"> и досудебного (внесудебного) обжалования решений и действий (бездействия) </w:t>
            </w:r>
            <w:r>
              <w:rPr>
                <w:rFonts w:ascii="Times New Roman" w:eastAsia="Times New Roman" w:hAnsi="Times New Roman"/>
                <w:b/>
                <w:color w:val="000000"/>
                <w:sz w:val="16"/>
                <w:szCs w:val="16"/>
                <w:lang w:eastAsia="ru-RU"/>
              </w:rPr>
              <w:lastRenderedPageBreak/>
              <w:t xml:space="preserve">органа в процессе получения </w:t>
            </w:r>
            <w:r w:rsidR="00FD1619">
              <w:rPr>
                <w:rFonts w:ascii="Times New Roman" w:eastAsia="Times New Roman" w:hAnsi="Times New Roman"/>
                <w:b/>
                <w:color w:val="000000"/>
                <w:sz w:val="16"/>
                <w:szCs w:val="16"/>
                <w:lang w:eastAsia="ru-RU"/>
              </w:rPr>
              <w:t>услуги</w:t>
            </w:r>
          </w:p>
        </w:tc>
      </w:tr>
      <w:tr w:rsidR="001E6436" w:rsidTr="001E6436">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lastRenderedPageBreak/>
              <w:t>1</w:t>
            </w:r>
          </w:p>
        </w:tc>
        <w:tc>
          <w:tcPr>
            <w:tcW w:w="250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w:t>
            </w:r>
          </w:p>
        </w:tc>
        <w:tc>
          <w:tcPr>
            <w:tcW w:w="186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3</w:t>
            </w:r>
          </w:p>
        </w:tc>
        <w:tc>
          <w:tcPr>
            <w:tcW w:w="2189"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4</w:t>
            </w:r>
          </w:p>
        </w:tc>
        <w:tc>
          <w:tcPr>
            <w:tcW w:w="2133"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5</w:t>
            </w:r>
          </w:p>
        </w:tc>
        <w:tc>
          <w:tcPr>
            <w:tcW w:w="211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6</w:t>
            </w:r>
          </w:p>
        </w:tc>
        <w:tc>
          <w:tcPr>
            <w:tcW w:w="2354"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7</w:t>
            </w:r>
          </w:p>
        </w:tc>
      </w:tr>
      <w:tr w:rsidR="001E6436" w:rsidTr="001E6436">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507" w:type="dxa"/>
            <w:tcBorders>
              <w:top w:val="single" w:sz="4" w:space="0" w:color="auto"/>
              <w:left w:val="single" w:sz="4" w:space="0" w:color="auto"/>
              <w:bottom w:val="single" w:sz="4" w:space="0" w:color="auto"/>
              <w:right w:val="single" w:sz="4" w:space="0" w:color="auto"/>
            </w:tcBorders>
            <w:hideMark/>
          </w:tcPr>
          <w:p w:rsidR="00FD1619" w:rsidRDefault="001E6436" w:rsidP="00FD1619">
            <w:pPr>
              <w:rPr>
                <w:rFonts w:ascii="Times New Roman" w:hAnsi="Times New Roman"/>
                <w:color w:val="000000"/>
                <w:sz w:val="16"/>
                <w:szCs w:val="16"/>
              </w:rPr>
            </w:pPr>
            <w:r>
              <w:rPr>
                <w:rFonts w:ascii="Times New Roman" w:hAnsi="Times New Roman"/>
                <w:color w:val="000000"/>
                <w:sz w:val="16"/>
                <w:szCs w:val="16"/>
              </w:rPr>
              <w:t xml:space="preserve">Официальный сайт </w:t>
            </w:r>
            <w:r w:rsidR="00FD1619">
              <w:rPr>
                <w:rFonts w:ascii="Times New Roman" w:hAnsi="Times New Roman"/>
                <w:color w:val="000000"/>
                <w:sz w:val="16"/>
                <w:szCs w:val="16"/>
              </w:rPr>
              <w:t xml:space="preserve">Администрации </w:t>
            </w:r>
          </w:p>
          <w:p w:rsidR="001E6436" w:rsidRDefault="001E6436" w:rsidP="00FD1619">
            <w:pPr>
              <w:rPr>
                <w:rFonts w:ascii="Times New Roman" w:hAnsi="Times New Roman"/>
                <w:color w:val="000000"/>
                <w:sz w:val="16"/>
                <w:szCs w:val="16"/>
              </w:rPr>
            </w:pPr>
            <w:r>
              <w:rPr>
                <w:rFonts w:ascii="Times New Roman" w:hAnsi="Times New Roman"/>
                <w:color w:val="000000"/>
                <w:sz w:val="16"/>
                <w:szCs w:val="16"/>
              </w:rPr>
              <w:t xml:space="preserve"> О</w:t>
            </w:r>
            <w:r>
              <w:rPr>
                <w:rFonts w:ascii="Times New Roman" w:hAnsi="Times New Roman"/>
                <w:sz w:val="16"/>
                <w:szCs w:val="16"/>
              </w:rPr>
              <w:t>фициальный сайт МФЦ</w:t>
            </w:r>
          </w:p>
        </w:tc>
        <w:tc>
          <w:tcPr>
            <w:tcW w:w="1864"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hAnsi="Times New Roman"/>
                <w:color w:val="000000"/>
                <w:sz w:val="16"/>
                <w:szCs w:val="16"/>
              </w:rPr>
              <w:t>Официальный сайт МФЦ</w:t>
            </w:r>
          </w:p>
        </w:tc>
        <w:tc>
          <w:tcPr>
            <w:tcW w:w="2189"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hAnsi="Times New Roman"/>
                <w:color w:val="000000"/>
                <w:sz w:val="16"/>
                <w:szCs w:val="16"/>
              </w:rPr>
              <w:t>Нет</w:t>
            </w:r>
          </w:p>
        </w:tc>
        <w:tc>
          <w:tcPr>
            <w:tcW w:w="2133"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hAnsi="Times New Roman"/>
                <w:color w:val="000000"/>
                <w:sz w:val="16"/>
                <w:szCs w:val="16"/>
              </w:rPr>
              <w:t>-</w:t>
            </w:r>
          </w:p>
        </w:tc>
        <w:tc>
          <w:tcPr>
            <w:tcW w:w="211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Электронная почта,</w:t>
            </w:r>
          </w:p>
          <w:p w:rsidR="001E6436" w:rsidRDefault="001E6436">
            <w:pPr>
              <w:rPr>
                <w:rFonts w:ascii="Times New Roman" w:hAnsi="Times New Roman"/>
                <w:color w:val="000000"/>
                <w:sz w:val="16"/>
                <w:szCs w:val="16"/>
              </w:rPr>
            </w:pPr>
            <w:r>
              <w:rPr>
                <w:rFonts w:ascii="Times New Roman" w:eastAsia="Times New Roman" w:hAnsi="Times New Roman"/>
                <w:sz w:val="16"/>
                <w:szCs w:val="16"/>
                <w:lang w:eastAsia="ru-RU"/>
              </w:rPr>
              <w:t>личный кабинет заявителя на официальном сайте ОМС</w:t>
            </w:r>
          </w:p>
        </w:tc>
        <w:tc>
          <w:tcPr>
            <w:tcW w:w="2354" w:type="dxa"/>
            <w:vMerge w:val="restart"/>
            <w:tcBorders>
              <w:top w:val="single" w:sz="4" w:space="0" w:color="auto"/>
              <w:left w:val="single" w:sz="4" w:space="0" w:color="auto"/>
              <w:bottom w:val="single" w:sz="4" w:space="0" w:color="auto"/>
              <w:right w:val="single" w:sz="4" w:space="0" w:color="auto"/>
            </w:tcBorders>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Жалоба подаётся в адрес исполнителя муниципальной услуги, предоставляющего муниципальную услугу, в электронном виде </w:t>
            </w:r>
            <w:proofErr w:type="gramStart"/>
            <w:r>
              <w:rPr>
                <w:rFonts w:ascii="Times New Roman" w:eastAsia="Times New Roman" w:hAnsi="Times New Roman"/>
                <w:sz w:val="16"/>
                <w:szCs w:val="16"/>
                <w:lang w:eastAsia="ru-RU"/>
              </w:rPr>
              <w:t>через</w:t>
            </w:r>
            <w:proofErr w:type="gramEnd"/>
            <w:r>
              <w:rPr>
                <w:rFonts w:ascii="Times New Roman" w:eastAsia="Times New Roman" w:hAnsi="Times New Roman"/>
                <w:sz w:val="16"/>
                <w:szCs w:val="16"/>
                <w:lang w:eastAsia="ru-RU"/>
              </w:rPr>
              <w:t>:</w:t>
            </w:r>
          </w:p>
          <w:p w:rsidR="001E6436" w:rsidRDefault="001E6436">
            <w:pPr>
              <w:spacing w:after="0" w:line="240" w:lineRule="auto"/>
              <w:rPr>
                <w:rFonts w:ascii="Times New Roman" w:hAnsi="Times New Roman"/>
                <w:sz w:val="16"/>
                <w:szCs w:val="16"/>
              </w:rPr>
            </w:pPr>
            <w:r>
              <w:rPr>
                <w:rFonts w:ascii="Times New Roman" w:hAnsi="Times New Roman"/>
                <w:color w:val="000000"/>
                <w:sz w:val="16"/>
                <w:szCs w:val="16"/>
              </w:rPr>
              <w:t xml:space="preserve">Официальный </w:t>
            </w:r>
            <w:proofErr w:type="gramStart"/>
            <w:r>
              <w:rPr>
                <w:rFonts w:ascii="Times New Roman" w:hAnsi="Times New Roman"/>
                <w:color w:val="000000"/>
                <w:sz w:val="16"/>
                <w:szCs w:val="16"/>
              </w:rPr>
              <w:t>сайт</w:t>
            </w:r>
            <w:proofErr w:type="gramEnd"/>
            <w:r>
              <w:rPr>
                <w:rFonts w:ascii="Times New Roman" w:hAnsi="Times New Roman"/>
                <w:color w:val="000000"/>
                <w:sz w:val="16"/>
                <w:szCs w:val="16"/>
              </w:rPr>
              <w:t xml:space="preserve"> </w:t>
            </w:r>
            <w:r w:rsidR="00B20FA3">
              <w:rPr>
                <w:rFonts w:ascii="Times New Roman" w:hAnsi="Times New Roman"/>
                <w:color w:val="000000"/>
                <w:sz w:val="16"/>
                <w:szCs w:val="16"/>
              </w:rPr>
              <w:t>а  Администрации</w:t>
            </w:r>
            <w:r>
              <w:rPr>
                <w:rFonts w:ascii="Times New Roman" w:hAnsi="Times New Roman"/>
                <w:color w:val="000000"/>
                <w:sz w:val="16"/>
                <w:szCs w:val="16"/>
              </w:rPr>
              <w:t>, О</w:t>
            </w:r>
            <w:r>
              <w:rPr>
                <w:rFonts w:ascii="Times New Roman" w:hAnsi="Times New Roman"/>
                <w:sz w:val="16"/>
                <w:szCs w:val="16"/>
              </w:rPr>
              <w:t>фициальный сайт МФЦ</w:t>
            </w:r>
          </w:p>
          <w:p w:rsidR="001E6436" w:rsidRDefault="001E6436">
            <w:pPr>
              <w:spacing w:after="0" w:line="240" w:lineRule="auto"/>
              <w:rPr>
                <w:rFonts w:ascii="Times New Roman" w:eastAsia="Times New Roman" w:hAnsi="Times New Roman"/>
                <w:sz w:val="16"/>
                <w:szCs w:val="16"/>
                <w:lang w:eastAsia="ru-RU"/>
              </w:rPr>
            </w:pPr>
            <w:r>
              <w:rPr>
                <w:rFonts w:ascii="Times New Roman" w:hAnsi="Times New Roman"/>
                <w:color w:val="000000"/>
                <w:sz w:val="16"/>
                <w:szCs w:val="16"/>
              </w:rPr>
              <w:t>Единый портал государственных услуг</w:t>
            </w:r>
          </w:p>
          <w:p w:rsidR="001E6436" w:rsidRDefault="001E6436">
            <w:pPr>
              <w:spacing w:after="0" w:line="240" w:lineRule="auto"/>
              <w:rPr>
                <w:rFonts w:ascii="Times New Roman" w:eastAsia="Times New Roman" w:hAnsi="Times New Roman"/>
                <w:sz w:val="16"/>
                <w:szCs w:val="16"/>
                <w:lang w:eastAsia="ru-RU"/>
              </w:rPr>
            </w:pPr>
          </w:p>
        </w:tc>
      </w:tr>
      <w:tr w:rsidR="001E6436" w:rsidTr="001E6436">
        <w:tc>
          <w:tcPr>
            <w:tcW w:w="2081"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507"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hAnsi="Times New Roman"/>
                <w:color w:val="000000"/>
                <w:sz w:val="16"/>
                <w:szCs w:val="16"/>
              </w:rPr>
              <w:t>Единый портал государственных услуг</w:t>
            </w:r>
          </w:p>
        </w:tc>
        <w:tc>
          <w:tcPr>
            <w:tcW w:w="1864"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hAnsi="Times New Roman"/>
                <w:color w:val="000000"/>
                <w:sz w:val="16"/>
                <w:szCs w:val="16"/>
              </w:rPr>
              <w:t> </w:t>
            </w:r>
            <w:r>
              <w:rPr>
                <w:rFonts w:ascii="Times New Roman" w:hAnsi="Times New Roman"/>
                <w:color w:val="000000"/>
                <w:sz w:val="16"/>
                <w:szCs w:val="16"/>
                <w:lang w:val="en-US"/>
              </w:rPr>
              <w:t>www.</w:t>
            </w:r>
            <w:r>
              <w:rPr>
                <w:rFonts w:ascii="Times New Roman" w:hAnsi="Times New Roman"/>
                <w:color w:val="000000"/>
                <w:sz w:val="16"/>
                <w:szCs w:val="16"/>
              </w:rPr>
              <w:t>gosuslugi.ru</w:t>
            </w:r>
          </w:p>
        </w:tc>
        <w:tc>
          <w:tcPr>
            <w:tcW w:w="2189"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hAnsi="Times New Roman"/>
                <w:color w:val="000000"/>
                <w:sz w:val="16"/>
                <w:szCs w:val="16"/>
              </w:rPr>
              <w:t>Требуется предоставление заявителем документов на бумажном носителе</w:t>
            </w:r>
          </w:p>
        </w:tc>
        <w:tc>
          <w:tcPr>
            <w:tcW w:w="2133" w:type="dxa"/>
            <w:tcBorders>
              <w:top w:val="single" w:sz="4" w:space="0" w:color="auto"/>
              <w:left w:val="single" w:sz="4" w:space="0" w:color="auto"/>
              <w:bottom w:val="single" w:sz="4" w:space="0" w:color="auto"/>
              <w:right w:val="single" w:sz="4" w:space="0" w:color="auto"/>
            </w:tcBorders>
            <w:hideMark/>
          </w:tcPr>
          <w:p w:rsidR="001E6436" w:rsidRDefault="001E6436">
            <w:pPr>
              <w:rPr>
                <w:rFonts w:ascii="Times New Roman" w:hAnsi="Times New Roman"/>
                <w:color w:val="000000"/>
                <w:sz w:val="16"/>
                <w:szCs w:val="16"/>
              </w:rPr>
            </w:pPr>
            <w:r>
              <w:rPr>
                <w:rFonts w:ascii="Times New Roman" w:hAnsi="Times New Roman"/>
                <w:color w:val="000000"/>
                <w:sz w:val="16"/>
                <w:szCs w:val="16"/>
              </w:rPr>
              <w:t>-</w:t>
            </w:r>
          </w:p>
        </w:tc>
        <w:tc>
          <w:tcPr>
            <w:tcW w:w="2117" w:type="dxa"/>
            <w:tcBorders>
              <w:top w:val="single" w:sz="4" w:space="0" w:color="auto"/>
              <w:left w:val="single" w:sz="4" w:space="0" w:color="auto"/>
              <w:bottom w:val="single" w:sz="4" w:space="0" w:color="auto"/>
              <w:right w:val="single" w:sz="4" w:space="0" w:color="auto"/>
            </w:tcBorders>
            <w:hideMark/>
          </w:tcPr>
          <w:p w:rsidR="001E6436" w:rsidRDefault="001E64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Электронная почта,</w:t>
            </w:r>
          </w:p>
          <w:p w:rsidR="001E6436" w:rsidRDefault="001E6436">
            <w:pPr>
              <w:rPr>
                <w:rFonts w:ascii="Times New Roman" w:hAnsi="Times New Roman"/>
                <w:color w:val="000000"/>
                <w:sz w:val="16"/>
                <w:szCs w:val="16"/>
              </w:rPr>
            </w:pPr>
            <w:r>
              <w:rPr>
                <w:rFonts w:ascii="Times New Roman" w:eastAsia="Times New Roman" w:hAnsi="Times New Roman"/>
                <w:sz w:val="16"/>
                <w:szCs w:val="16"/>
                <w:lang w:eastAsia="ru-RU"/>
              </w:rPr>
              <w:t xml:space="preserve">личный кабинет заявителя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436" w:rsidRDefault="001E6436">
            <w:pPr>
              <w:spacing w:after="0" w:line="240" w:lineRule="auto"/>
              <w:rPr>
                <w:rFonts w:ascii="Times New Roman" w:eastAsia="Times New Roman" w:hAnsi="Times New Roman"/>
                <w:sz w:val="16"/>
                <w:szCs w:val="16"/>
                <w:lang w:eastAsia="ru-RU"/>
              </w:rPr>
            </w:pPr>
          </w:p>
        </w:tc>
      </w:tr>
    </w:tbl>
    <w:p w:rsidR="001E6436" w:rsidRDefault="001E6436" w:rsidP="001E6436">
      <w:pPr>
        <w:spacing w:after="0" w:line="240" w:lineRule="auto"/>
        <w:rPr>
          <w:rFonts w:ascii="Times New Roman" w:hAnsi="Times New Roman"/>
          <w:sz w:val="28"/>
          <w:szCs w:val="28"/>
        </w:rPr>
        <w:sectPr w:rsidR="001E6436">
          <w:pgSz w:w="16838" w:h="11906" w:orient="landscape"/>
          <w:pgMar w:top="851" w:right="1134" w:bottom="851" w:left="1134" w:header="709" w:footer="709" w:gutter="0"/>
          <w:cols w:space="720"/>
        </w:sectPr>
      </w:pPr>
    </w:p>
    <w:tbl>
      <w:tblPr>
        <w:tblW w:w="0" w:type="auto"/>
        <w:tblInd w:w="250" w:type="dxa"/>
        <w:tblLook w:val="04A0" w:firstRow="1" w:lastRow="0" w:firstColumn="1" w:lastColumn="0" w:noHBand="0" w:noVBand="1"/>
      </w:tblPr>
      <w:tblGrid>
        <w:gridCol w:w="4540"/>
        <w:gridCol w:w="4781"/>
      </w:tblGrid>
      <w:tr w:rsidR="001E6436" w:rsidTr="001E6436">
        <w:tc>
          <w:tcPr>
            <w:tcW w:w="4820" w:type="dxa"/>
          </w:tcPr>
          <w:p w:rsidR="001E6436" w:rsidRDefault="001E6436">
            <w:pPr>
              <w:spacing w:after="0" w:line="240" w:lineRule="auto"/>
              <w:jc w:val="right"/>
              <w:rPr>
                <w:rFonts w:ascii="Times New Roman" w:eastAsia="Times New Roman" w:hAnsi="Times New Roman"/>
                <w:bCs/>
                <w:color w:val="000000"/>
                <w:sz w:val="24"/>
                <w:lang w:eastAsia="ru-RU"/>
              </w:rPr>
            </w:pPr>
          </w:p>
        </w:tc>
        <w:tc>
          <w:tcPr>
            <w:tcW w:w="4961" w:type="dxa"/>
          </w:tcPr>
          <w:p w:rsidR="001E6436" w:rsidRDefault="001E6436">
            <w:pPr>
              <w:spacing w:after="0" w:line="240" w:lineRule="auto"/>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 xml:space="preserve">Приложение № 1 </w:t>
            </w:r>
          </w:p>
          <w:p w:rsidR="001E6436" w:rsidRDefault="001E6436">
            <w:pPr>
              <w:autoSpaceDE w:val="0"/>
              <w:autoSpaceDN w:val="0"/>
              <w:adjustRightInd w:val="0"/>
              <w:spacing w:after="0" w:line="240" w:lineRule="auto"/>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к технологической схеме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p w:rsidR="001E6436" w:rsidRDefault="001E6436">
            <w:pPr>
              <w:spacing w:after="0" w:line="240" w:lineRule="auto"/>
              <w:jc w:val="right"/>
              <w:rPr>
                <w:rFonts w:ascii="Times New Roman" w:eastAsia="Times New Roman" w:hAnsi="Times New Roman"/>
                <w:bCs/>
                <w:color w:val="000000"/>
                <w:sz w:val="24"/>
                <w:lang w:eastAsia="ru-RU"/>
              </w:rPr>
            </w:pPr>
          </w:p>
        </w:tc>
      </w:tr>
    </w:tbl>
    <w:p w:rsidR="001E6436" w:rsidRDefault="001E6436" w:rsidP="001E6436">
      <w:pPr>
        <w:spacing w:after="0" w:line="240" w:lineRule="auto"/>
        <w:ind w:left="5103"/>
        <w:jc w:val="right"/>
        <w:rPr>
          <w:rFonts w:ascii="Times New Roman" w:eastAsia="Times New Roman" w:hAnsi="Times New Roman"/>
          <w:bCs/>
          <w:color w:val="000000"/>
          <w:sz w:val="24"/>
          <w:lang w:eastAsia="ru-RU"/>
        </w:rPr>
      </w:pPr>
    </w:p>
    <w:p w:rsidR="00197E23" w:rsidRDefault="00197E23" w:rsidP="00197E23">
      <w:pPr>
        <w:pStyle w:val="ConsPlusNormal"/>
        <w:jc w:val="center"/>
      </w:pPr>
      <w:r>
        <w:t>ФОРМА</w:t>
      </w:r>
    </w:p>
    <w:p w:rsidR="00197E23" w:rsidRDefault="00197E23" w:rsidP="00197E23">
      <w:pPr>
        <w:pStyle w:val="ConsPlusNormal"/>
        <w:jc w:val="center"/>
      </w:pPr>
      <w:r>
        <w:t>ЗАЯВЛЕНИЯ О ПРЕДОСТАВЛЕНИИ В СОБСТВЕННОСТЬ,</w:t>
      </w:r>
    </w:p>
    <w:p w:rsidR="00197E23" w:rsidRDefault="00197E23" w:rsidP="00197E23">
      <w:pPr>
        <w:pStyle w:val="ConsPlusNormal"/>
        <w:jc w:val="center"/>
      </w:pPr>
      <w:r>
        <w:t>ПОСТОЯННОЕ (БЕССРОЧНОЕ) ПОЛЬЗОВАНИЕ,</w:t>
      </w:r>
    </w:p>
    <w:p w:rsidR="00197E23" w:rsidRDefault="00197E23" w:rsidP="00197E23">
      <w:pPr>
        <w:pStyle w:val="ConsPlusNormal"/>
        <w:jc w:val="center"/>
      </w:pPr>
      <w:r>
        <w:t>БЕЗВОЗМЕЗДНОЕ ПОЛЬЗОВАНИЕ, АРЕНДУ ЗЕМЕЛЬНЫХ УЧАСТКОВ</w:t>
      </w:r>
    </w:p>
    <w:p w:rsidR="00197E23" w:rsidRDefault="00197E23" w:rsidP="00197E23">
      <w:pPr>
        <w:pStyle w:val="ConsPlusNormal"/>
        <w:jc w:val="center"/>
      </w:pPr>
      <w:r>
        <w:t>БЕЗ ПРОВЕДЕНИЯ ТОРГОВ</w:t>
      </w:r>
    </w:p>
    <w:p w:rsidR="00197E23" w:rsidRDefault="00197E23" w:rsidP="00197E23">
      <w:pPr>
        <w:pStyle w:val="ConsPlusNormal"/>
      </w:pP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Главе</w:t>
      </w: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 xml:space="preserve">администрации </w:t>
      </w:r>
      <w:proofErr w:type="spellStart"/>
      <w:r w:rsidRPr="004754CD">
        <w:rPr>
          <w:rFonts w:ascii="Times New Roman" w:hAnsi="Times New Roman" w:cs="Times New Roman"/>
          <w:sz w:val="24"/>
          <w:szCs w:val="24"/>
        </w:rPr>
        <w:t>Ирбитского</w:t>
      </w:r>
      <w:proofErr w:type="spellEnd"/>
      <w:r w:rsidRPr="004754CD">
        <w:rPr>
          <w:rFonts w:ascii="Times New Roman" w:hAnsi="Times New Roman" w:cs="Times New Roman"/>
          <w:sz w:val="24"/>
          <w:szCs w:val="24"/>
        </w:rPr>
        <w:t xml:space="preserve"> МО</w:t>
      </w: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_____________________________________________</w:t>
      </w:r>
    </w:p>
    <w:p w:rsidR="00197E23" w:rsidRPr="004754CD" w:rsidRDefault="00197E23" w:rsidP="004754CD">
      <w:pPr>
        <w:pStyle w:val="ConsPlusNonformat"/>
        <w:jc w:val="right"/>
        <w:rPr>
          <w:rFonts w:ascii="Times New Roman" w:hAnsi="Times New Roman" w:cs="Times New Roman"/>
          <w:sz w:val="24"/>
          <w:szCs w:val="24"/>
        </w:rPr>
      </w:pPr>
      <w:proofErr w:type="gramStart"/>
      <w:r w:rsidRPr="004754CD">
        <w:rPr>
          <w:rFonts w:ascii="Times New Roman" w:hAnsi="Times New Roman" w:cs="Times New Roman"/>
          <w:sz w:val="24"/>
          <w:szCs w:val="24"/>
        </w:rPr>
        <w:t>(фамилия, имя, отчество или наименование</w:t>
      </w:r>
      <w:proofErr w:type="gramEnd"/>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_____________________________________________</w:t>
      </w: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заявителя, место жительства или</w:t>
      </w: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_____________________________________________</w:t>
      </w: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местонахождение, идентификационный номер</w:t>
      </w: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_____________________________________________</w:t>
      </w: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 xml:space="preserve">налогоплательщика или </w:t>
      </w:r>
      <w:proofErr w:type="gramStart"/>
      <w:r w:rsidRPr="004754CD">
        <w:rPr>
          <w:rFonts w:ascii="Times New Roman" w:hAnsi="Times New Roman" w:cs="Times New Roman"/>
          <w:sz w:val="24"/>
          <w:szCs w:val="24"/>
        </w:rPr>
        <w:t>государственный</w:t>
      </w:r>
      <w:proofErr w:type="gramEnd"/>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_____________________________________________</w:t>
      </w: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регистрационный номер записи</w:t>
      </w: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_____________________________________________</w:t>
      </w: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о государственной регистрации)</w:t>
      </w: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Телефон: ____________________________________</w:t>
      </w:r>
    </w:p>
    <w:p w:rsidR="00197E23" w:rsidRPr="004754CD" w:rsidRDefault="00197E23" w:rsidP="004754CD">
      <w:pPr>
        <w:pStyle w:val="ConsPlusNonformat"/>
        <w:jc w:val="right"/>
        <w:rPr>
          <w:rFonts w:ascii="Times New Roman" w:hAnsi="Times New Roman" w:cs="Times New Roman"/>
          <w:sz w:val="24"/>
          <w:szCs w:val="24"/>
        </w:rPr>
      </w:pPr>
      <w:r w:rsidRPr="004754CD">
        <w:rPr>
          <w:rFonts w:ascii="Times New Roman" w:hAnsi="Times New Roman" w:cs="Times New Roman"/>
          <w:sz w:val="24"/>
          <w:szCs w:val="24"/>
        </w:rPr>
        <w:t>Почтовый адрес: _____________________________</w:t>
      </w:r>
    </w:p>
    <w:p w:rsidR="00197E23" w:rsidRPr="004754CD" w:rsidRDefault="00197E23" w:rsidP="004754CD">
      <w:pPr>
        <w:pStyle w:val="ConsPlusNonformat"/>
        <w:jc w:val="both"/>
        <w:rPr>
          <w:rFonts w:ascii="Times New Roman" w:hAnsi="Times New Roman" w:cs="Times New Roman"/>
          <w:sz w:val="24"/>
          <w:szCs w:val="24"/>
        </w:rPr>
      </w:pP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ЗАЯВЛЕНИЕ</w:t>
      </w:r>
    </w:p>
    <w:p w:rsidR="00197E23" w:rsidRPr="004754CD" w:rsidRDefault="00197E23" w:rsidP="004754CD">
      <w:pPr>
        <w:pStyle w:val="ConsPlusNonformat"/>
        <w:jc w:val="both"/>
        <w:rPr>
          <w:rFonts w:ascii="Times New Roman" w:hAnsi="Times New Roman" w:cs="Times New Roman"/>
          <w:sz w:val="24"/>
          <w:szCs w:val="24"/>
        </w:rPr>
      </w:pP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Прошу предоставить земельный участок с кадастровым номером ________________</w:t>
      </w: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Основание предоставления земельного участка без проведения торгов _________</w:t>
      </w: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___________________________________________________________________________</w:t>
      </w:r>
    </w:p>
    <w:p w:rsidR="00197E23" w:rsidRPr="004754CD" w:rsidRDefault="00197E23" w:rsidP="004754CD">
      <w:pPr>
        <w:pStyle w:val="ConsPlusNonformat"/>
        <w:jc w:val="center"/>
        <w:rPr>
          <w:rFonts w:ascii="Times New Roman" w:hAnsi="Times New Roman" w:cs="Times New Roman"/>
          <w:sz w:val="24"/>
          <w:szCs w:val="24"/>
        </w:rPr>
      </w:pPr>
      <w:proofErr w:type="gramStart"/>
      <w:r w:rsidRPr="004754CD">
        <w:rPr>
          <w:rFonts w:ascii="Times New Roman" w:hAnsi="Times New Roman" w:cs="Times New Roman"/>
          <w:sz w:val="24"/>
          <w:szCs w:val="24"/>
        </w:rPr>
        <w:t xml:space="preserve">(предусмотренных </w:t>
      </w:r>
      <w:hyperlink r:id="rId6" w:history="1">
        <w:r w:rsidRPr="004754CD">
          <w:rPr>
            <w:rFonts w:ascii="Times New Roman" w:hAnsi="Times New Roman" w:cs="Times New Roman"/>
            <w:sz w:val="24"/>
            <w:szCs w:val="24"/>
          </w:rPr>
          <w:t>пунктом 2 статьи 39.3</w:t>
        </w:r>
      </w:hyperlink>
      <w:r w:rsidRPr="004754CD">
        <w:rPr>
          <w:rFonts w:ascii="Times New Roman" w:hAnsi="Times New Roman" w:cs="Times New Roman"/>
          <w:sz w:val="24"/>
          <w:szCs w:val="24"/>
        </w:rPr>
        <w:t xml:space="preserve">, </w:t>
      </w:r>
      <w:hyperlink r:id="rId7" w:history="1">
        <w:r w:rsidRPr="004754CD">
          <w:rPr>
            <w:rFonts w:ascii="Times New Roman" w:hAnsi="Times New Roman" w:cs="Times New Roman"/>
            <w:sz w:val="24"/>
            <w:szCs w:val="24"/>
          </w:rPr>
          <w:t>статьей 39.5</w:t>
        </w:r>
      </w:hyperlink>
      <w:r w:rsidRPr="004754CD">
        <w:rPr>
          <w:rFonts w:ascii="Times New Roman" w:hAnsi="Times New Roman" w:cs="Times New Roman"/>
          <w:sz w:val="24"/>
          <w:szCs w:val="24"/>
        </w:rPr>
        <w:t xml:space="preserve">, </w:t>
      </w:r>
      <w:hyperlink r:id="rId8" w:history="1">
        <w:r w:rsidRPr="004754CD">
          <w:rPr>
            <w:rFonts w:ascii="Times New Roman" w:hAnsi="Times New Roman" w:cs="Times New Roman"/>
            <w:sz w:val="24"/>
            <w:szCs w:val="24"/>
          </w:rPr>
          <w:t>пунктом 2 статьи 39.6</w:t>
        </w:r>
      </w:hyperlink>
      <w:proofErr w:type="gramEnd"/>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 xml:space="preserve">или </w:t>
      </w:r>
      <w:hyperlink r:id="rId9" w:history="1">
        <w:r w:rsidRPr="004754CD">
          <w:rPr>
            <w:rFonts w:ascii="Times New Roman" w:hAnsi="Times New Roman" w:cs="Times New Roman"/>
            <w:sz w:val="24"/>
            <w:szCs w:val="24"/>
          </w:rPr>
          <w:t>пунктом 2 статьи 39.10</w:t>
        </w:r>
      </w:hyperlink>
      <w:r w:rsidRPr="004754CD">
        <w:rPr>
          <w:rFonts w:ascii="Times New Roman" w:hAnsi="Times New Roman" w:cs="Times New Roman"/>
          <w:sz w:val="24"/>
          <w:szCs w:val="24"/>
        </w:rPr>
        <w:t xml:space="preserve"> Земельного кодекса Российской Федерации)</w:t>
      </w: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Вид права _________________________________________________________________</w:t>
      </w:r>
    </w:p>
    <w:p w:rsidR="00197E23" w:rsidRPr="004754CD" w:rsidRDefault="00197E23" w:rsidP="004754CD">
      <w:pPr>
        <w:pStyle w:val="ConsPlusNonformat"/>
        <w:jc w:val="center"/>
        <w:rPr>
          <w:rFonts w:ascii="Times New Roman" w:hAnsi="Times New Roman" w:cs="Times New Roman"/>
          <w:sz w:val="24"/>
          <w:szCs w:val="24"/>
        </w:rPr>
      </w:pPr>
      <w:proofErr w:type="gramStart"/>
      <w:r w:rsidRPr="004754CD">
        <w:rPr>
          <w:rFonts w:ascii="Times New Roman" w:hAnsi="Times New Roman" w:cs="Times New Roman"/>
          <w:sz w:val="24"/>
          <w:szCs w:val="24"/>
        </w:rPr>
        <w:t>(если предоставление земельного участка указанному заявителю</w:t>
      </w:r>
      <w:proofErr w:type="gramEnd"/>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допускается на нескольких видах прав)</w:t>
      </w: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Реквизиты решения о предварительном согласовании _________________________,</w:t>
      </w:r>
    </w:p>
    <w:p w:rsidR="00197E23" w:rsidRPr="004754CD" w:rsidRDefault="00197E23" w:rsidP="004754CD">
      <w:pPr>
        <w:pStyle w:val="ConsPlusNonformat"/>
        <w:jc w:val="center"/>
        <w:rPr>
          <w:rFonts w:ascii="Times New Roman" w:hAnsi="Times New Roman" w:cs="Times New Roman"/>
          <w:sz w:val="24"/>
          <w:szCs w:val="24"/>
        </w:rPr>
      </w:pPr>
      <w:proofErr w:type="gramStart"/>
      <w:r w:rsidRPr="004754CD">
        <w:rPr>
          <w:rFonts w:ascii="Times New Roman" w:hAnsi="Times New Roman" w:cs="Times New Roman"/>
          <w:sz w:val="24"/>
          <w:szCs w:val="24"/>
        </w:rPr>
        <w:t>расположенный</w:t>
      </w:r>
      <w:proofErr w:type="gramEnd"/>
      <w:r w:rsidRPr="004754CD">
        <w:rPr>
          <w:rFonts w:ascii="Times New Roman" w:hAnsi="Times New Roman" w:cs="Times New Roman"/>
          <w:sz w:val="24"/>
          <w:szCs w:val="24"/>
        </w:rPr>
        <w:t xml:space="preserve"> по адресу: __________________________________________________</w:t>
      </w: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(указать адрес (местоположение) земельного участка)</w:t>
      </w: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площадью ________ кв. м с целью использования _____________________________</w:t>
      </w: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___________________________________________________________________________</w:t>
      </w:r>
    </w:p>
    <w:p w:rsidR="00197E23" w:rsidRPr="004754CD" w:rsidRDefault="00197E23" w:rsidP="004754CD">
      <w:pPr>
        <w:pStyle w:val="ConsPlusNonformat"/>
        <w:jc w:val="center"/>
        <w:rPr>
          <w:rFonts w:ascii="Times New Roman" w:hAnsi="Times New Roman" w:cs="Times New Roman"/>
          <w:sz w:val="24"/>
          <w:szCs w:val="24"/>
        </w:rPr>
      </w:pPr>
      <w:proofErr w:type="gramStart"/>
      <w:r w:rsidRPr="004754CD">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lastRenderedPageBreak/>
        <w:t>муниципальных ну</w:t>
      </w:r>
      <w:proofErr w:type="gramStart"/>
      <w:r w:rsidRPr="004754CD">
        <w:rPr>
          <w:rFonts w:ascii="Times New Roman" w:hAnsi="Times New Roman" w:cs="Times New Roman"/>
          <w:sz w:val="24"/>
          <w:szCs w:val="24"/>
        </w:rPr>
        <w:t>жд в сл</w:t>
      </w:r>
      <w:proofErr w:type="gramEnd"/>
      <w:r w:rsidRPr="004754CD">
        <w:rPr>
          <w:rFonts w:ascii="Times New Roman" w:hAnsi="Times New Roman" w:cs="Times New Roman"/>
          <w:sz w:val="24"/>
          <w:szCs w:val="24"/>
        </w:rPr>
        <w:t>учае, если земельный участок предоставляется</w:t>
      </w: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 xml:space="preserve">взамен земельного участка, изымаемого для </w:t>
      </w:r>
      <w:proofErr w:type="gramStart"/>
      <w:r w:rsidRPr="004754CD">
        <w:rPr>
          <w:rFonts w:ascii="Times New Roman" w:hAnsi="Times New Roman" w:cs="Times New Roman"/>
          <w:sz w:val="24"/>
          <w:szCs w:val="24"/>
        </w:rPr>
        <w:t>государственных</w:t>
      </w:r>
      <w:proofErr w:type="gramEnd"/>
      <w:r w:rsidRPr="004754CD">
        <w:rPr>
          <w:rFonts w:ascii="Times New Roman" w:hAnsi="Times New Roman" w:cs="Times New Roman"/>
          <w:sz w:val="24"/>
          <w:szCs w:val="24"/>
        </w:rPr>
        <w:t xml:space="preserve"> или</w:t>
      </w: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муниципальных нужд)</w:t>
      </w: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___________________________________________________________________________</w:t>
      </w:r>
    </w:p>
    <w:p w:rsidR="00197E23" w:rsidRPr="004754CD" w:rsidRDefault="00197E23" w:rsidP="004754CD">
      <w:pPr>
        <w:pStyle w:val="ConsPlusNonformat"/>
        <w:jc w:val="center"/>
        <w:rPr>
          <w:rFonts w:ascii="Times New Roman" w:hAnsi="Times New Roman" w:cs="Times New Roman"/>
          <w:sz w:val="24"/>
          <w:szCs w:val="24"/>
        </w:rPr>
      </w:pPr>
      <w:proofErr w:type="gramStart"/>
      <w:r w:rsidRPr="004754CD">
        <w:rPr>
          <w:rFonts w:ascii="Times New Roman" w:hAnsi="Times New Roman" w:cs="Times New Roman"/>
          <w:sz w:val="24"/>
          <w:szCs w:val="24"/>
        </w:rPr>
        <w:t>(реквизиты решения об утверждении документа территориального планирования</w:t>
      </w:r>
      <w:proofErr w:type="gramEnd"/>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и (или) проекта планировки территории в случае, если земельный участок</w:t>
      </w:r>
    </w:p>
    <w:p w:rsidR="00197E23" w:rsidRPr="004754CD" w:rsidRDefault="00197E23" w:rsidP="004754CD">
      <w:pPr>
        <w:pStyle w:val="ConsPlusNonformat"/>
        <w:jc w:val="center"/>
        <w:rPr>
          <w:rFonts w:ascii="Times New Roman" w:hAnsi="Times New Roman" w:cs="Times New Roman"/>
          <w:sz w:val="24"/>
          <w:szCs w:val="24"/>
        </w:rPr>
      </w:pPr>
      <w:r w:rsidRPr="004754CD">
        <w:rPr>
          <w:rFonts w:ascii="Times New Roman" w:hAnsi="Times New Roman" w:cs="Times New Roman"/>
          <w:sz w:val="24"/>
          <w:szCs w:val="24"/>
        </w:rPr>
        <w:t>предоставляется для размещения объектов, предусмотренных этим документом</w:t>
      </w:r>
    </w:p>
    <w:p w:rsidR="00197E23" w:rsidRPr="004754CD" w:rsidRDefault="00197E23" w:rsidP="004754CD">
      <w:pPr>
        <w:pStyle w:val="ConsPlusNonformat"/>
        <w:jc w:val="both"/>
        <w:rPr>
          <w:rFonts w:ascii="Times New Roman" w:hAnsi="Times New Roman" w:cs="Times New Roman"/>
          <w:sz w:val="24"/>
          <w:szCs w:val="24"/>
        </w:rPr>
      </w:pPr>
      <w:r w:rsidRPr="004754CD">
        <w:rPr>
          <w:rFonts w:ascii="Times New Roman" w:hAnsi="Times New Roman" w:cs="Times New Roman"/>
          <w:sz w:val="24"/>
          <w:szCs w:val="24"/>
        </w:rPr>
        <w:t>и (или) этим проектом)</w:t>
      </w:r>
    </w:p>
    <w:p w:rsidR="00197E23" w:rsidRPr="004754CD" w:rsidRDefault="00197E23" w:rsidP="00197E23">
      <w:pPr>
        <w:pStyle w:val="ConsPlusNormal"/>
        <w:rPr>
          <w:szCs w:val="24"/>
        </w:rPr>
      </w:pPr>
    </w:p>
    <w:p w:rsidR="00197E23" w:rsidRDefault="00197E23" w:rsidP="00197E23">
      <w:pPr>
        <w:pStyle w:val="ConsPlusNormal"/>
        <w:ind w:firstLine="540"/>
        <w:jc w:val="both"/>
      </w:pPr>
      <w:r>
        <w:t>Приложения:</w:t>
      </w:r>
    </w:p>
    <w:p w:rsidR="00197E23" w:rsidRDefault="00197E23" w:rsidP="00197E23">
      <w:pPr>
        <w:pStyle w:val="ConsPlusNormal"/>
        <w:ind w:firstLine="540"/>
        <w:jc w:val="both"/>
      </w:pPr>
      <w: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w:t>
      </w:r>
    </w:p>
    <w:p w:rsidR="00197E23" w:rsidRDefault="00197E23" w:rsidP="00197E23">
      <w:pPr>
        <w:pStyle w:val="ConsPlusNormal"/>
        <w:ind w:firstLine="540"/>
        <w:jc w:val="both"/>
      </w:pPr>
      <w: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97E23" w:rsidRDefault="00197E23" w:rsidP="00197E23">
      <w:pPr>
        <w:pStyle w:val="ConsPlusNormal"/>
        <w:ind w:firstLine="540"/>
        <w:jc w:val="both"/>
      </w:pPr>
      <w: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97E23" w:rsidRDefault="00197E23" w:rsidP="00197E23">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7E23" w:rsidRDefault="00197E23" w:rsidP="00197E23">
      <w:pPr>
        <w:pStyle w:val="ConsPlusNormal"/>
      </w:pPr>
    </w:p>
    <w:p w:rsidR="00197E23" w:rsidRDefault="00197E23" w:rsidP="00197E23">
      <w:pPr>
        <w:pStyle w:val="ConsPlusNonformat"/>
        <w:jc w:val="both"/>
      </w:pPr>
      <w:r>
        <w:t>_________________                                       ___________________</w:t>
      </w:r>
    </w:p>
    <w:p w:rsidR="00197E23" w:rsidRDefault="00197E23" w:rsidP="00197E23">
      <w:pPr>
        <w:pStyle w:val="ConsPlusNonformat"/>
        <w:jc w:val="both"/>
      </w:pPr>
      <w:r>
        <w:t xml:space="preserve">     (дата)                                                   (подпись)</w:t>
      </w:r>
    </w:p>
    <w:p w:rsidR="00197E23" w:rsidRDefault="00197E23" w:rsidP="00197E23">
      <w:pPr>
        <w:pStyle w:val="ConsPlusNormal"/>
      </w:pPr>
    </w:p>
    <w:p w:rsidR="00197E23" w:rsidRDefault="00197E23" w:rsidP="00197E23">
      <w:pPr>
        <w:pStyle w:val="ConsPlusNormal"/>
      </w:pPr>
    </w:p>
    <w:p w:rsidR="001E6436" w:rsidRDefault="001E6436" w:rsidP="001E6436">
      <w:pPr>
        <w:spacing w:after="0" w:line="240" w:lineRule="auto"/>
        <w:ind w:left="5103"/>
        <w:rPr>
          <w:rFonts w:ascii="Times New Roman" w:eastAsia="Times New Roman" w:hAnsi="Times New Roman"/>
          <w:bCs/>
          <w:color w:val="000000"/>
          <w:sz w:val="24"/>
          <w:lang w:eastAsia="ru-RU"/>
        </w:rPr>
      </w:pPr>
    </w:p>
    <w:tbl>
      <w:tblPr>
        <w:tblW w:w="0" w:type="auto"/>
        <w:tblInd w:w="250" w:type="dxa"/>
        <w:tblLook w:val="04A0" w:firstRow="1" w:lastRow="0" w:firstColumn="1" w:lastColumn="0" w:noHBand="0" w:noVBand="1"/>
      </w:tblPr>
      <w:tblGrid>
        <w:gridCol w:w="4540"/>
        <w:gridCol w:w="4781"/>
      </w:tblGrid>
      <w:tr w:rsidR="001E6436" w:rsidTr="004754CD">
        <w:tc>
          <w:tcPr>
            <w:tcW w:w="4540" w:type="dxa"/>
          </w:tcPr>
          <w:p w:rsidR="001E6436" w:rsidRDefault="001E6436">
            <w:pPr>
              <w:spacing w:after="0" w:line="240" w:lineRule="auto"/>
              <w:jc w:val="right"/>
              <w:rPr>
                <w:rFonts w:ascii="Times New Roman" w:eastAsia="Times New Roman" w:hAnsi="Times New Roman"/>
                <w:bCs/>
                <w:color w:val="000000"/>
                <w:sz w:val="24"/>
                <w:lang w:eastAsia="ru-RU"/>
              </w:rPr>
            </w:pPr>
          </w:p>
        </w:tc>
        <w:tc>
          <w:tcPr>
            <w:tcW w:w="4781" w:type="dxa"/>
          </w:tcPr>
          <w:p w:rsidR="001E6436" w:rsidRDefault="001E6436">
            <w:pPr>
              <w:spacing w:after="0" w:line="240" w:lineRule="auto"/>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 xml:space="preserve">Приложение № 2 </w:t>
            </w:r>
          </w:p>
          <w:p w:rsidR="001E6436" w:rsidRDefault="001E6436">
            <w:pPr>
              <w:autoSpaceDE w:val="0"/>
              <w:autoSpaceDN w:val="0"/>
              <w:adjustRightInd w:val="0"/>
              <w:spacing w:after="0" w:line="240" w:lineRule="auto"/>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к технологической схеме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p w:rsidR="001E6436" w:rsidRDefault="001E6436">
            <w:pPr>
              <w:spacing w:after="0" w:line="240" w:lineRule="auto"/>
              <w:jc w:val="right"/>
              <w:rPr>
                <w:rFonts w:ascii="Times New Roman" w:eastAsia="Times New Roman" w:hAnsi="Times New Roman"/>
                <w:bCs/>
                <w:color w:val="000000"/>
                <w:sz w:val="24"/>
                <w:lang w:eastAsia="ru-RU"/>
              </w:rPr>
            </w:pPr>
          </w:p>
        </w:tc>
      </w:tr>
    </w:tbl>
    <w:p w:rsidR="001E6436" w:rsidRDefault="001E6436" w:rsidP="001E6436">
      <w:pPr>
        <w:spacing w:after="0" w:line="240" w:lineRule="auto"/>
        <w:ind w:left="5103"/>
        <w:jc w:val="right"/>
        <w:rPr>
          <w:rFonts w:ascii="Times New Roman" w:eastAsia="Times New Roman" w:hAnsi="Times New Roman"/>
          <w:bCs/>
          <w:color w:val="000000"/>
          <w:sz w:val="24"/>
          <w:lang w:eastAsia="ru-RU"/>
        </w:rPr>
      </w:pPr>
    </w:p>
    <w:p w:rsidR="00C56ECA" w:rsidRDefault="00C56ECA" w:rsidP="00C56ECA">
      <w:pPr>
        <w:pStyle w:val="ConsPlusNormal"/>
        <w:jc w:val="center"/>
      </w:pPr>
      <w:r>
        <w:t>ОБРАЗЕЦ   ЗАПОЛНЕНИЯ</w:t>
      </w:r>
    </w:p>
    <w:p w:rsidR="00C56ECA" w:rsidRDefault="00C56ECA" w:rsidP="00C56ECA">
      <w:pPr>
        <w:pStyle w:val="ConsPlusNormal"/>
        <w:jc w:val="center"/>
      </w:pPr>
    </w:p>
    <w:p w:rsidR="00C56ECA" w:rsidRDefault="00C56ECA" w:rsidP="00C56ECA">
      <w:pPr>
        <w:pStyle w:val="ConsPlusNormal"/>
        <w:jc w:val="center"/>
      </w:pPr>
      <w:r>
        <w:t>ЗАЯВЛЕНИЯ О ПРЕДОСТАВЛЕНИИ В СОБСТВЕННОСТЬ,</w:t>
      </w:r>
    </w:p>
    <w:p w:rsidR="00C56ECA" w:rsidRDefault="00C56ECA" w:rsidP="00C56ECA">
      <w:pPr>
        <w:pStyle w:val="ConsPlusNormal"/>
        <w:jc w:val="center"/>
      </w:pPr>
      <w:r>
        <w:t>ПОСТОЯННОЕ (БЕССРОЧНОЕ) ПОЛЬЗОВАНИЕ,</w:t>
      </w:r>
    </w:p>
    <w:p w:rsidR="00C56ECA" w:rsidRDefault="00C56ECA" w:rsidP="00C56ECA">
      <w:pPr>
        <w:pStyle w:val="ConsPlusNormal"/>
        <w:jc w:val="center"/>
      </w:pPr>
      <w:r>
        <w:t>БЕЗВОЗМЕЗДНОЕ ПОЛЬЗОВАНИЕ, АРЕНДУ ЗЕМЕЛЬНЫХ УЧАСТКОВ</w:t>
      </w:r>
    </w:p>
    <w:p w:rsidR="00C56ECA" w:rsidRDefault="00C56ECA" w:rsidP="00C56ECA">
      <w:pPr>
        <w:pStyle w:val="ConsPlusNormal"/>
        <w:jc w:val="center"/>
      </w:pPr>
      <w:r>
        <w:t>БЕЗ ПРОВЕДЕНИЯ ТОРГОВ</w:t>
      </w:r>
    </w:p>
    <w:p w:rsidR="00C56ECA" w:rsidRDefault="00C56ECA" w:rsidP="00C56ECA">
      <w:pPr>
        <w:pStyle w:val="ConsPlusNormal"/>
      </w:pPr>
    </w:p>
    <w:p w:rsidR="00C56ECA" w:rsidRDefault="00C56ECA" w:rsidP="00C56ECA">
      <w:pPr>
        <w:pStyle w:val="ConsPlusNonformat"/>
        <w:jc w:val="both"/>
      </w:pPr>
      <w:r>
        <w:t xml:space="preserve">                              </w:t>
      </w:r>
    </w:p>
    <w:p w:rsidR="00C56ECA" w:rsidRPr="00DC1D8E" w:rsidRDefault="00C56ECA" w:rsidP="00DC1D8E">
      <w:pPr>
        <w:pStyle w:val="ConsPlusNonformat"/>
        <w:jc w:val="right"/>
        <w:rPr>
          <w:rFonts w:ascii="Times New Roman" w:hAnsi="Times New Roman" w:cs="Times New Roman"/>
          <w:sz w:val="24"/>
          <w:szCs w:val="24"/>
        </w:rPr>
      </w:pPr>
      <w:r>
        <w:t xml:space="preserve">                             </w:t>
      </w:r>
      <w:r w:rsidR="00DC1D8E">
        <w:t xml:space="preserve"> </w:t>
      </w:r>
      <w:r w:rsidR="00DC1D8E" w:rsidRPr="00DC1D8E">
        <w:rPr>
          <w:rFonts w:ascii="Times New Roman" w:hAnsi="Times New Roman" w:cs="Times New Roman"/>
          <w:sz w:val="24"/>
          <w:szCs w:val="24"/>
        </w:rPr>
        <w:t>В  администрацию</w:t>
      </w:r>
      <w:r w:rsidRPr="00DC1D8E">
        <w:rPr>
          <w:rFonts w:ascii="Times New Roman" w:hAnsi="Times New Roman" w:cs="Times New Roman"/>
          <w:sz w:val="24"/>
          <w:szCs w:val="24"/>
        </w:rPr>
        <w:t xml:space="preserve"> </w:t>
      </w:r>
      <w:proofErr w:type="spellStart"/>
      <w:r w:rsidRPr="00DC1D8E">
        <w:rPr>
          <w:rFonts w:ascii="Times New Roman" w:hAnsi="Times New Roman" w:cs="Times New Roman"/>
          <w:sz w:val="24"/>
          <w:szCs w:val="24"/>
        </w:rPr>
        <w:t>Ирбитского</w:t>
      </w:r>
      <w:proofErr w:type="spellEnd"/>
      <w:r w:rsidRPr="00DC1D8E">
        <w:rPr>
          <w:rFonts w:ascii="Times New Roman" w:hAnsi="Times New Roman" w:cs="Times New Roman"/>
          <w:sz w:val="24"/>
          <w:szCs w:val="24"/>
        </w:rPr>
        <w:t xml:space="preserve"> МО</w:t>
      </w:r>
    </w:p>
    <w:p w:rsidR="00C56ECA" w:rsidRPr="00DC1D8E" w:rsidRDefault="00C56ECA" w:rsidP="00DC1D8E">
      <w:pPr>
        <w:pStyle w:val="ConsPlusNonformat"/>
        <w:jc w:val="right"/>
        <w:rPr>
          <w:rFonts w:ascii="Times New Roman" w:hAnsi="Times New Roman" w:cs="Times New Roman"/>
          <w:sz w:val="24"/>
          <w:szCs w:val="24"/>
        </w:rPr>
      </w:pPr>
      <w:r w:rsidRPr="00DC1D8E">
        <w:rPr>
          <w:rFonts w:ascii="Times New Roman" w:hAnsi="Times New Roman" w:cs="Times New Roman"/>
          <w:sz w:val="24"/>
          <w:szCs w:val="24"/>
        </w:rPr>
        <w:t xml:space="preserve">                              </w:t>
      </w:r>
    </w:p>
    <w:p w:rsidR="00DC1D8E" w:rsidRPr="00DC1D8E" w:rsidRDefault="00DC1D8E" w:rsidP="00DC1D8E">
      <w:pPr>
        <w:pStyle w:val="ConsPlusNonformat"/>
        <w:jc w:val="right"/>
        <w:rPr>
          <w:rFonts w:ascii="Times New Roman" w:hAnsi="Times New Roman" w:cs="Times New Roman"/>
          <w:b/>
          <w:sz w:val="24"/>
          <w:szCs w:val="24"/>
        </w:rPr>
      </w:pPr>
      <w:r w:rsidRPr="00DC1D8E">
        <w:rPr>
          <w:rFonts w:ascii="Times New Roman" w:hAnsi="Times New Roman" w:cs="Times New Roman"/>
          <w:sz w:val="24"/>
          <w:szCs w:val="24"/>
        </w:rPr>
        <w:lastRenderedPageBreak/>
        <w:t xml:space="preserve">                              </w:t>
      </w:r>
      <w:r>
        <w:rPr>
          <w:rFonts w:ascii="Times New Roman" w:hAnsi="Times New Roman" w:cs="Times New Roman"/>
          <w:sz w:val="24"/>
          <w:szCs w:val="24"/>
        </w:rPr>
        <w:t>о</w:t>
      </w:r>
      <w:r w:rsidRPr="00DC1D8E">
        <w:rPr>
          <w:rFonts w:ascii="Times New Roman" w:hAnsi="Times New Roman" w:cs="Times New Roman"/>
          <w:sz w:val="24"/>
          <w:szCs w:val="24"/>
        </w:rPr>
        <w:t xml:space="preserve">т Иванова Ивана Ивановича, </w:t>
      </w:r>
      <w:proofErr w:type="gramStart"/>
      <w:r w:rsidRPr="00DC1D8E">
        <w:rPr>
          <w:rFonts w:ascii="Times New Roman" w:hAnsi="Times New Roman" w:cs="Times New Roman"/>
          <w:sz w:val="24"/>
          <w:szCs w:val="24"/>
        </w:rPr>
        <w:t>проживающий</w:t>
      </w:r>
      <w:proofErr w:type="gramEnd"/>
      <w:r w:rsidRPr="00DC1D8E">
        <w:rPr>
          <w:rFonts w:ascii="Times New Roman" w:hAnsi="Times New Roman" w:cs="Times New Roman"/>
          <w:sz w:val="24"/>
          <w:szCs w:val="24"/>
        </w:rPr>
        <w:t xml:space="preserve"> по адресу:</w:t>
      </w:r>
    </w:p>
    <w:p w:rsidR="00C56ECA" w:rsidRPr="00DC1D8E" w:rsidRDefault="00C56ECA" w:rsidP="00DC1D8E">
      <w:pPr>
        <w:pStyle w:val="ConsPlusNonformat"/>
        <w:jc w:val="right"/>
        <w:rPr>
          <w:rFonts w:ascii="Times New Roman" w:hAnsi="Times New Roman" w:cs="Times New Roman"/>
          <w:sz w:val="24"/>
          <w:szCs w:val="24"/>
        </w:rPr>
      </w:pPr>
      <w:r w:rsidRPr="00DC1D8E">
        <w:rPr>
          <w:rFonts w:ascii="Times New Roman" w:hAnsi="Times New Roman" w:cs="Times New Roman"/>
          <w:sz w:val="24"/>
          <w:szCs w:val="24"/>
        </w:rPr>
        <w:t xml:space="preserve">                              </w:t>
      </w:r>
      <w:proofErr w:type="spellStart"/>
      <w:r w:rsidRPr="00DC1D8E">
        <w:rPr>
          <w:rFonts w:ascii="Times New Roman" w:hAnsi="Times New Roman" w:cs="Times New Roman"/>
          <w:sz w:val="24"/>
          <w:szCs w:val="24"/>
        </w:rPr>
        <w:t>Ирбитский</w:t>
      </w:r>
      <w:proofErr w:type="spellEnd"/>
      <w:r w:rsidRPr="00DC1D8E">
        <w:rPr>
          <w:rFonts w:ascii="Times New Roman" w:hAnsi="Times New Roman" w:cs="Times New Roman"/>
          <w:sz w:val="24"/>
          <w:szCs w:val="24"/>
        </w:rPr>
        <w:t xml:space="preserve"> р-н, </w:t>
      </w:r>
      <w:proofErr w:type="spellStart"/>
      <w:r w:rsidRPr="00DC1D8E">
        <w:rPr>
          <w:rFonts w:ascii="Times New Roman" w:hAnsi="Times New Roman" w:cs="Times New Roman"/>
          <w:sz w:val="24"/>
          <w:szCs w:val="24"/>
        </w:rPr>
        <w:t>п</w:t>
      </w:r>
      <w:proofErr w:type="gramStart"/>
      <w:r w:rsidRPr="00DC1D8E">
        <w:rPr>
          <w:rFonts w:ascii="Times New Roman" w:hAnsi="Times New Roman" w:cs="Times New Roman"/>
          <w:sz w:val="24"/>
          <w:szCs w:val="24"/>
        </w:rPr>
        <w:t>.З</w:t>
      </w:r>
      <w:proofErr w:type="gramEnd"/>
      <w:r w:rsidRPr="00DC1D8E">
        <w:rPr>
          <w:rFonts w:ascii="Times New Roman" w:hAnsi="Times New Roman" w:cs="Times New Roman"/>
          <w:sz w:val="24"/>
          <w:szCs w:val="24"/>
        </w:rPr>
        <w:t>айково</w:t>
      </w:r>
      <w:proofErr w:type="spellEnd"/>
      <w:r w:rsidRPr="00DC1D8E">
        <w:rPr>
          <w:rFonts w:ascii="Times New Roman" w:hAnsi="Times New Roman" w:cs="Times New Roman"/>
          <w:sz w:val="24"/>
          <w:szCs w:val="24"/>
        </w:rPr>
        <w:t xml:space="preserve">, </w:t>
      </w:r>
      <w:proofErr w:type="spellStart"/>
      <w:r w:rsidRPr="00DC1D8E">
        <w:rPr>
          <w:rFonts w:ascii="Times New Roman" w:hAnsi="Times New Roman" w:cs="Times New Roman"/>
          <w:sz w:val="24"/>
          <w:szCs w:val="24"/>
        </w:rPr>
        <w:t>ул.Береговая</w:t>
      </w:r>
      <w:proofErr w:type="spellEnd"/>
      <w:r w:rsidRPr="00DC1D8E">
        <w:rPr>
          <w:rFonts w:ascii="Times New Roman" w:hAnsi="Times New Roman" w:cs="Times New Roman"/>
          <w:sz w:val="24"/>
          <w:szCs w:val="24"/>
        </w:rPr>
        <w:t>, 9</w:t>
      </w:r>
    </w:p>
    <w:p w:rsidR="00DC1D8E" w:rsidRPr="00DC1D8E" w:rsidRDefault="00C56ECA" w:rsidP="00DC1D8E">
      <w:pPr>
        <w:pStyle w:val="ConsPlusNonformat"/>
        <w:jc w:val="right"/>
        <w:rPr>
          <w:rFonts w:ascii="Times New Roman" w:hAnsi="Times New Roman" w:cs="Times New Roman"/>
          <w:sz w:val="24"/>
          <w:szCs w:val="24"/>
        </w:rPr>
      </w:pPr>
      <w:r w:rsidRPr="00DC1D8E">
        <w:rPr>
          <w:rFonts w:ascii="Times New Roman" w:hAnsi="Times New Roman" w:cs="Times New Roman"/>
          <w:sz w:val="24"/>
          <w:szCs w:val="24"/>
        </w:rPr>
        <w:t xml:space="preserve">                           </w:t>
      </w:r>
    </w:p>
    <w:p w:rsidR="00C56ECA" w:rsidRPr="00DC1D8E" w:rsidRDefault="00C56ECA" w:rsidP="00DC1D8E">
      <w:pPr>
        <w:pStyle w:val="ConsPlusNonformat"/>
        <w:jc w:val="right"/>
        <w:rPr>
          <w:rFonts w:ascii="Times New Roman" w:hAnsi="Times New Roman" w:cs="Times New Roman"/>
          <w:sz w:val="24"/>
          <w:szCs w:val="24"/>
        </w:rPr>
      </w:pPr>
    </w:p>
    <w:p w:rsidR="00C56ECA" w:rsidRPr="00DC1D8E" w:rsidRDefault="00C56ECA" w:rsidP="00DC1D8E">
      <w:pPr>
        <w:pStyle w:val="ConsPlusNonformat"/>
        <w:jc w:val="right"/>
        <w:rPr>
          <w:rFonts w:ascii="Times New Roman" w:hAnsi="Times New Roman" w:cs="Times New Roman"/>
          <w:sz w:val="24"/>
          <w:szCs w:val="24"/>
        </w:rPr>
      </w:pPr>
      <w:r w:rsidRPr="00DC1D8E">
        <w:rPr>
          <w:rFonts w:ascii="Times New Roman" w:hAnsi="Times New Roman" w:cs="Times New Roman"/>
          <w:sz w:val="24"/>
          <w:szCs w:val="24"/>
        </w:rPr>
        <w:t xml:space="preserve">                                                                    Телефон:999999</w:t>
      </w:r>
    </w:p>
    <w:p w:rsidR="00C56ECA" w:rsidRPr="00DC1D8E" w:rsidRDefault="00C56ECA" w:rsidP="00C56ECA">
      <w:pPr>
        <w:pStyle w:val="ConsPlusNonformat"/>
        <w:jc w:val="both"/>
        <w:rPr>
          <w:rFonts w:ascii="Times New Roman" w:hAnsi="Times New Roman" w:cs="Times New Roman"/>
          <w:sz w:val="24"/>
          <w:szCs w:val="24"/>
        </w:rPr>
      </w:pPr>
    </w:p>
    <w:p w:rsidR="00C56ECA" w:rsidRDefault="00C56ECA" w:rsidP="00C56ECA">
      <w:pPr>
        <w:pStyle w:val="ConsPlusNonformat"/>
        <w:jc w:val="both"/>
      </w:pPr>
    </w:p>
    <w:p w:rsidR="00DC1D8E" w:rsidRDefault="00DC1D8E" w:rsidP="00DC1D8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Вас на основании подпункта 15 пункта 2 статьи 39.6 Земельного кодекса Российской Федерации, предоставить в аренду</w:t>
      </w: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 xml:space="preserve">земельный участок площадью 798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с кадастровым номером 66:41:7777777:77, расположенный по адресу: </w:t>
      </w:r>
      <w:proofErr w:type="spellStart"/>
      <w:r>
        <w:rPr>
          <w:rFonts w:ascii="Times New Roman" w:eastAsia="Times New Roman" w:hAnsi="Times New Roman"/>
          <w:sz w:val="24"/>
          <w:szCs w:val="24"/>
          <w:lang w:eastAsia="ru-RU"/>
        </w:rPr>
        <w:t>Ирбитский</w:t>
      </w:r>
      <w:proofErr w:type="spellEnd"/>
      <w:r>
        <w:rPr>
          <w:rFonts w:ascii="Times New Roman" w:eastAsia="Times New Roman" w:hAnsi="Times New Roman"/>
          <w:sz w:val="24"/>
          <w:szCs w:val="24"/>
          <w:lang w:eastAsia="ru-RU"/>
        </w:rPr>
        <w:t xml:space="preserve"> район. </w:t>
      </w:r>
      <w:proofErr w:type="spellStart"/>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айково</w:t>
      </w:r>
      <w:proofErr w:type="spellEnd"/>
      <w:r>
        <w:rPr>
          <w:rFonts w:ascii="Times New Roman" w:eastAsia="Times New Roman" w:hAnsi="Times New Roman"/>
          <w:sz w:val="24"/>
          <w:szCs w:val="24"/>
          <w:lang w:eastAsia="ru-RU"/>
        </w:rPr>
        <w:t>,  ул. Набережная, для индивидуального жилищного строительства.</w:t>
      </w:r>
    </w:p>
    <w:p w:rsidR="004754CD" w:rsidRDefault="004754CD" w:rsidP="00DC1D8E">
      <w:pPr>
        <w:autoSpaceDE w:val="0"/>
        <w:autoSpaceDN w:val="0"/>
        <w:adjustRightInd w:val="0"/>
        <w:spacing w:after="0" w:line="240" w:lineRule="auto"/>
        <w:jc w:val="both"/>
        <w:rPr>
          <w:rFonts w:ascii="Times New Roman" w:eastAsia="Times New Roman" w:hAnsi="Times New Roman"/>
          <w:sz w:val="20"/>
          <w:szCs w:val="20"/>
          <w:lang w:eastAsia="ru-RU"/>
        </w:rPr>
      </w:pPr>
    </w:p>
    <w:p w:rsidR="00DC1D8E" w:rsidRDefault="00DC1D8E" w:rsidP="00DC1D8E">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Реквизиты решения о предварительном согласовании предоставления земельного участка: </w:t>
      </w:r>
      <w:r>
        <w:rPr>
          <w:rFonts w:ascii="Times New Roman" w:eastAsia="Times New Roman" w:hAnsi="Times New Roman"/>
          <w:sz w:val="20"/>
          <w:szCs w:val="20"/>
          <w:lang w:eastAsia="ru-RU"/>
        </w:rPr>
        <w:t>(</w:t>
      </w:r>
      <w:proofErr w:type="gramStart"/>
      <w:r>
        <w:rPr>
          <w:rFonts w:ascii="Times New Roman" w:eastAsia="Times New Roman" w:hAnsi="Times New Roman"/>
          <w:sz w:val="20"/>
          <w:szCs w:val="20"/>
          <w:lang w:eastAsia="ru-RU"/>
        </w:rPr>
        <w:t>заполняется</w:t>
      </w:r>
      <w:proofErr w:type="gramEnd"/>
      <w:r>
        <w:rPr>
          <w:rFonts w:ascii="Times New Roman" w:eastAsia="Times New Roman" w:hAnsi="Times New Roman"/>
          <w:sz w:val="20"/>
          <w:szCs w:val="20"/>
          <w:lang w:eastAsia="ru-RU"/>
        </w:rPr>
        <w:t xml:space="preserve"> если земельный участок образовывался, или его границы уточнялись на основании решения уполномоченного органа)</w:t>
      </w:r>
    </w:p>
    <w:p w:rsidR="00DC1D8E" w:rsidRDefault="00DC1D8E" w:rsidP="00DC1D8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от «29» марта 2016 года № 0001</w:t>
      </w:r>
    </w:p>
    <w:p w:rsidR="00DC1D8E" w:rsidRDefault="00DC1D8E" w:rsidP="00C56ECA">
      <w:pPr>
        <w:pStyle w:val="ConsPlusNormal"/>
        <w:ind w:firstLine="540"/>
        <w:jc w:val="both"/>
      </w:pPr>
    </w:p>
    <w:p w:rsidR="00DC1D8E" w:rsidRDefault="00DC1D8E" w:rsidP="00C56ECA">
      <w:pPr>
        <w:pStyle w:val="ConsPlusNormal"/>
        <w:ind w:firstLine="540"/>
        <w:jc w:val="both"/>
      </w:pPr>
    </w:p>
    <w:p w:rsidR="00C56ECA" w:rsidRDefault="00C56ECA" w:rsidP="00C56ECA">
      <w:pPr>
        <w:pStyle w:val="ConsPlusNormal"/>
        <w:ind w:firstLine="540"/>
        <w:jc w:val="both"/>
      </w:pPr>
      <w:r>
        <w:t>Приложения:</w:t>
      </w:r>
    </w:p>
    <w:p w:rsidR="00C56ECA" w:rsidRDefault="00C56ECA" w:rsidP="00C56ECA">
      <w:pPr>
        <w:pStyle w:val="ConsPlusNormal"/>
        <w:ind w:firstLine="540"/>
        <w:jc w:val="both"/>
      </w:pPr>
      <w: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w:t>
      </w:r>
    </w:p>
    <w:p w:rsidR="00C56ECA" w:rsidRDefault="00C56ECA" w:rsidP="00C56ECA">
      <w:pPr>
        <w:pStyle w:val="ConsPlusNormal"/>
        <w:ind w:firstLine="540"/>
        <w:jc w:val="both"/>
      </w:pPr>
      <w: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56ECA" w:rsidRDefault="00C56ECA" w:rsidP="00C56ECA">
      <w:pPr>
        <w:pStyle w:val="ConsPlusNormal"/>
        <w:ind w:firstLine="540"/>
        <w:jc w:val="both"/>
      </w:pPr>
      <w: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56ECA" w:rsidRDefault="00C56ECA" w:rsidP="00C56ECA">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6ECA" w:rsidRDefault="00C56ECA" w:rsidP="00C56ECA">
      <w:pPr>
        <w:pStyle w:val="ConsPlusNormal"/>
      </w:pPr>
    </w:p>
    <w:p w:rsidR="00C56ECA" w:rsidRDefault="00DC1D8E" w:rsidP="00C56ECA">
      <w:pPr>
        <w:pStyle w:val="ConsPlusNormal"/>
      </w:pPr>
      <w:r>
        <w:t>01.12.2016г.                                               Заявитель   Иванов И.И.</w:t>
      </w:r>
    </w:p>
    <w:p w:rsidR="00686CCE" w:rsidRDefault="00686CCE" w:rsidP="00C56ECA">
      <w:pPr>
        <w:spacing w:after="0" w:line="240" w:lineRule="auto"/>
        <w:jc w:val="center"/>
      </w:pPr>
    </w:p>
    <w:sectPr w:rsidR="00686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NewPSMT">
    <w:altName w:val="Arial"/>
    <w:panose1 w:val="00000000000000000000"/>
    <w:charset w:val="00"/>
    <w:family w:val="moder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50759BA"/>
    <w:multiLevelType w:val="hybridMultilevel"/>
    <w:tmpl w:val="289C7500"/>
    <w:lvl w:ilvl="0" w:tplc="D0B2B68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1E"/>
    <w:rsid w:val="00197E23"/>
    <w:rsid w:val="001D3A6F"/>
    <w:rsid w:val="001E6436"/>
    <w:rsid w:val="0036666F"/>
    <w:rsid w:val="004754CD"/>
    <w:rsid w:val="00686CCE"/>
    <w:rsid w:val="006C37A4"/>
    <w:rsid w:val="008B251E"/>
    <w:rsid w:val="00B20FA3"/>
    <w:rsid w:val="00C56ECA"/>
    <w:rsid w:val="00CA7C48"/>
    <w:rsid w:val="00DC1D8E"/>
    <w:rsid w:val="00F17D5F"/>
    <w:rsid w:val="00FD1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436"/>
    <w:pPr>
      <w:spacing w:after="200" w:line="276" w:lineRule="auto"/>
    </w:pPr>
    <w:rPr>
      <w:rFonts w:ascii="Calibri" w:eastAsia="Calibri" w:hAnsi="Calibri"/>
      <w:sz w:val="22"/>
      <w:szCs w:val="22"/>
    </w:rPr>
  </w:style>
  <w:style w:type="paragraph" w:styleId="1">
    <w:name w:val="heading 1"/>
    <w:basedOn w:val="a"/>
    <w:link w:val="10"/>
    <w:qFormat/>
    <w:rsid w:val="00F17D5F"/>
    <w:pPr>
      <w:ind w:right="120"/>
      <w:jc w:val="center"/>
      <w:outlineLvl w:val="0"/>
    </w:pPr>
    <w:rPr>
      <w:b/>
      <w:bCs/>
      <w:kern w:val="36"/>
      <w:sz w:val="40"/>
      <w:szCs w:val="40"/>
    </w:rPr>
  </w:style>
  <w:style w:type="paragraph" w:styleId="2">
    <w:name w:val="heading 2"/>
    <w:basedOn w:val="a"/>
    <w:next w:val="a"/>
    <w:link w:val="20"/>
    <w:qFormat/>
    <w:rsid w:val="00F17D5F"/>
    <w:pPr>
      <w:keepNext/>
      <w:spacing w:before="240" w:after="60"/>
      <w:outlineLvl w:val="1"/>
    </w:pPr>
    <w:rPr>
      <w:rFonts w:ascii="Arial" w:hAnsi="Arial" w:cs="Arial"/>
      <w:b/>
      <w:bCs/>
      <w:i/>
      <w:iCs/>
      <w:sz w:val="28"/>
      <w:szCs w:val="28"/>
    </w:rPr>
  </w:style>
  <w:style w:type="paragraph" w:styleId="7">
    <w:name w:val="heading 7"/>
    <w:basedOn w:val="a"/>
    <w:next w:val="a"/>
    <w:link w:val="70"/>
    <w:qFormat/>
    <w:rsid w:val="00F17D5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C48"/>
    <w:rPr>
      <w:rFonts w:eastAsia="Calibri"/>
      <w:b/>
      <w:bCs/>
      <w:kern w:val="36"/>
      <w:sz w:val="40"/>
      <w:szCs w:val="40"/>
      <w:lang w:eastAsia="ru-RU"/>
    </w:rPr>
  </w:style>
  <w:style w:type="paragraph" w:styleId="a3">
    <w:name w:val="Body Text"/>
    <w:basedOn w:val="a"/>
    <w:link w:val="a4"/>
    <w:uiPriority w:val="99"/>
    <w:semiHidden/>
    <w:unhideWhenUsed/>
    <w:rsid w:val="00CA7C48"/>
    <w:pPr>
      <w:spacing w:after="120"/>
    </w:pPr>
  </w:style>
  <w:style w:type="character" w:customStyle="1" w:styleId="a4">
    <w:name w:val="Основной текст Знак"/>
    <w:basedOn w:val="a0"/>
    <w:link w:val="a3"/>
    <w:uiPriority w:val="99"/>
    <w:semiHidden/>
    <w:rsid w:val="00CA7C48"/>
    <w:rPr>
      <w:kern w:val="1"/>
      <w:sz w:val="24"/>
      <w:szCs w:val="24"/>
      <w:lang w:eastAsia="ar-SA"/>
    </w:rPr>
  </w:style>
  <w:style w:type="paragraph" w:styleId="a5">
    <w:name w:val="Subtitle"/>
    <w:next w:val="a3"/>
    <w:link w:val="a6"/>
    <w:qFormat/>
    <w:rsid w:val="00CA7C48"/>
    <w:pPr>
      <w:widowControl w:val="0"/>
      <w:autoSpaceDE w:val="0"/>
      <w:autoSpaceDN w:val="0"/>
      <w:adjustRightInd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CA7C48"/>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F17D5F"/>
    <w:rPr>
      <w:rFonts w:ascii="Arial" w:hAnsi="Arial" w:cs="Arial"/>
      <w:b/>
      <w:bCs/>
      <w:i/>
      <w:iCs/>
      <w:sz w:val="28"/>
      <w:szCs w:val="28"/>
      <w:lang w:eastAsia="ru-RU"/>
    </w:rPr>
  </w:style>
  <w:style w:type="character" w:customStyle="1" w:styleId="70">
    <w:name w:val="Заголовок 7 Знак"/>
    <w:basedOn w:val="a0"/>
    <w:link w:val="7"/>
    <w:rsid w:val="00F17D5F"/>
    <w:rPr>
      <w:lang w:eastAsia="ru-RU"/>
    </w:rPr>
  </w:style>
  <w:style w:type="paragraph" w:customStyle="1" w:styleId="ConsPlusNormal">
    <w:name w:val="ConsPlusNormal"/>
    <w:rsid w:val="00197E23"/>
    <w:pPr>
      <w:widowControl w:val="0"/>
      <w:autoSpaceDE w:val="0"/>
      <w:autoSpaceDN w:val="0"/>
    </w:pPr>
    <w:rPr>
      <w:sz w:val="24"/>
      <w:lang w:eastAsia="ru-RU"/>
    </w:rPr>
  </w:style>
  <w:style w:type="paragraph" w:customStyle="1" w:styleId="ConsPlusNonformat">
    <w:name w:val="ConsPlusNonformat"/>
    <w:rsid w:val="00197E23"/>
    <w:pPr>
      <w:widowControl w:val="0"/>
      <w:autoSpaceDE w:val="0"/>
      <w:autoSpaceDN w:val="0"/>
    </w:pPr>
    <w:rPr>
      <w:rFonts w:ascii="Courier New" w:hAnsi="Courier New" w:cs="Courier New"/>
      <w:lang w:eastAsia="ru-RU"/>
    </w:rPr>
  </w:style>
  <w:style w:type="paragraph" w:styleId="a7">
    <w:name w:val="Balloon Text"/>
    <w:basedOn w:val="a"/>
    <w:link w:val="a8"/>
    <w:uiPriority w:val="99"/>
    <w:semiHidden/>
    <w:unhideWhenUsed/>
    <w:rsid w:val="001D3A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3A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436"/>
    <w:pPr>
      <w:spacing w:after="200" w:line="276" w:lineRule="auto"/>
    </w:pPr>
    <w:rPr>
      <w:rFonts w:ascii="Calibri" w:eastAsia="Calibri" w:hAnsi="Calibri"/>
      <w:sz w:val="22"/>
      <w:szCs w:val="22"/>
    </w:rPr>
  </w:style>
  <w:style w:type="paragraph" w:styleId="1">
    <w:name w:val="heading 1"/>
    <w:basedOn w:val="a"/>
    <w:link w:val="10"/>
    <w:qFormat/>
    <w:rsid w:val="00F17D5F"/>
    <w:pPr>
      <w:ind w:right="120"/>
      <w:jc w:val="center"/>
      <w:outlineLvl w:val="0"/>
    </w:pPr>
    <w:rPr>
      <w:b/>
      <w:bCs/>
      <w:kern w:val="36"/>
      <w:sz w:val="40"/>
      <w:szCs w:val="40"/>
    </w:rPr>
  </w:style>
  <w:style w:type="paragraph" w:styleId="2">
    <w:name w:val="heading 2"/>
    <w:basedOn w:val="a"/>
    <w:next w:val="a"/>
    <w:link w:val="20"/>
    <w:qFormat/>
    <w:rsid w:val="00F17D5F"/>
    <w:pPr>
      <w:keepNext/>
      <w:spacing w:before="240" w:after="60"/>
      <w:outlineLvl w:val="1"/>
    </w:pPr>
    <w:rPr>
      <w:rFonts w:ascii="Arial" w:hAnsi="Arial" w:cs="Arial"/>
      <w:b/>
      <w:bCs/>
      <w:i/>
      <w:iCs/>
      <w:sz w:val="28"/>
      <w:szCs w:val="28"/>
    </w:rPr>
  </w:style>
  <w:style w:type="paragraph" w:styleId="7">
    <w:name w:val="heading 7"/>
    <w:basedOn w:val="a"/>
    <w:next w:val="a"/>
    <w:link w:val="70"/>
    <w:qFormat/>
    <w:rsid w:val="00F17D5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C48"/>
    <w:rPr>
      <w:rFonts w:eastAsia="Calibri"/>
      <w:b/>
      <w:bCs/>
      <w:kern w:val="36"/>
      <w:sz w:val="40"/>
      <w:szCs w:val="40"/>
      <w:lang w:eastAsia="ru-RU"/>
    </w:rPr>
  </w:style>
  <w:style w:type="paragraph" w:styleId="a3">
    <w:name w:val="Body Text"/>
    <w:basedOn w:val="a"/>
    <w:link w:val="a4"/>
    <w:uiPriority w:val="99"/>
    <w:semiHidden/>
    <w:unhideWhenUsed/>
    <w:rsid w:val="00CA7C48"/>
    <w:pPr>
      <w:spacing w:after="120"/>
    </w:pPr>
  </w:style>
  <w:style w:type="character" w:customStyle="1" w:styleId="a4">
    <w:name w:val="Основной текст Знак"/>
    <w:basedOn w:val="a0"/>
    <w:link w:val="a3"/>
    <w:uiPriority w:val="99"/>
    <w:semiHidden/>
    <w:rsid w:val="00CA7C48"/>
    <w:rPr>
      <w:kern w:val="1"/>
      <w:sz w:val="24"/>
      <w:szCs w:val="24"/>
      <w:lang w:eastAsia="ar-SA"/>
    </w:rPr>
  </w:style>
  <w:style w:type="paragraph" w:styleId="a5">
    <w:name w:val="Subtitle"/>
    <w:next w:val="a3"/>
    <w:link w:val="a6"/>
    <w:qFormat/>
    <w:rsid w:val="00CA7C48"/>
    <w:pPr>
      <w:widowControl w:val="0"/>
      <w:autoSpaceDE w:val="0"/>
      <w:autoSpaceDN w:val="0"/>
      <w:adjustRightInd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CA7C48"/>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F17D5F"/>
    <w:rPr>
      <w:rFonts w:ascii="Arial" w:hAnsi="Arial" w:cs="Arial"/>
      <w:b/>
      <w:bCs/>
      <w:i/>
      <w:iCs/>
      <w:sz w:val="28"/>
      <w:szCs w:val="28"/>
      <w:lang w:eastAsia="ru-RU"/>
    </w:rPr>
  </w:style>
  <w:style w:type="character" w:customStyle="1" w:styleId="70">
    <w:name w:val="Заголовок 7 Знак"/>
    <w:basedOn w:val="a0"/>
    <w:link w:val="7"/>
    <w:rsid w:val="00F17D5F"/>
    <w:rPr>
      <w:lang w:eastAsia="ru-RU"/>
    </w:rPr>
  </w:style>
  <w:style w:type="paragraph" w:customStyle="1" w:styleId="ConsPlusNormal">
    <w:name w:val="ConsPlusNormal"/>
    <w:rsid w:val="00197E23"/>
    <w:pPr>
      <w:widowControl w:val="0"/>
      <w:autoSpaceDE w:val="0"/>
      <w:autoSpaceDN w:val="0"/>
    </w:pPr>
    <w:rPr>
      <w:sz w:val="24"/>
      <w:lang w:eastAsia="ru-RU"/>
    </w:rPr>
  </w:style>
  <w:style w:type="paragraph" w:customStyle="1" w:styleId="ConsPlusNonformat">
    <w:name w:val="ConsPlusNonformat"/>
    <w:rsid w:val="00197E23"/>
    <w:pPr>
      <w:widowControl w:val="0"/>
      <w:autoSpaceDE w:val="0"/>
      <w:autoSpaceDN w:val="0"/>
    </w:pPr>
    <w:rPr>
      <w:rFonts w:ascii="Courier New" w:hAnsi="Courier New" w:cs="Courier New"/>
      <w:lang w:eastAsia="ru-RU"/>
    </w:rPr>
  </w:style>
  <w:style w:type="paragraph" w:styleId="a7">
    <w:name w:val="Balloon Text"/>
    <w:basedOn w:val="a"/>
    <w:link w:val="a8"/>
    <w:uiPriority w:val="99"/>
    <w:semiHidden/>
    <w:unhideWhenUsed/>
    <w:rsid w:val="001D3A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3A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0858">
      <w:bodyDiv w:val="1"/>
      <w:marLeft w:val="0"/>
      <w:marRight w:val="0"/>
      <w:marTop w:val="0"/>
      <w:marBottom w:val="0"/>
      <w:divBdr>
        <w:top w:val="none" w:sz="0" w:space="0" w:color="auto"/>
        <w:left w:val="none" w:sz="0" w:space="0" w:color="auto"/>
        <w:bottom w:val="none" w:sz="0" w:space="0" w:color="auto"/>
        <w:right w:val="none" w:sz="0" w:space="0" w:color="auto"/>
      </w:divBdr>
    </w:div>
    <w:div w:id="13145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AD9E3DCF65C33F0AFC7AE155664054F8C2F2AE40E5856593136656B6C247093C559BA0C93CN7I" TargetMode="External"/><Relationship Id="rId3" Type="http://schemas.microsoft.com/office/2007/relationships/stylesWithEffects" Target="stylesWithEffects.xml"/><Relationship Id="rId7" Type="http://schemas.openxmlformats.org/officeDocument/2006/relationships/hyperlink" Target="consultantplus://offline/ref=5AAD9E3DCF65C33F0AFC7AE155664054F8C2F2AE40E5856593136656B6C247093C559BA0CA3CN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AD9E3DCF65C33F0AFC7AE155664054F8C2F2AE40E5856593136656B6C247093C559BA0CC3CN5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AD9E3DCF65C33F0AFC7AE155664054F8C2F2AE40E5856593136656B6C247093C559BA1C83C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5898</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2017-01-23T05:44:00Z</cp:lastPrinted>
  <dcterms:created xsi:type="dcterms:W3CDTF">2016-12-16T04:53:00Z</dcterms:created>
  <dcterms:modified xsi:type="dcterms:W3CDTF">2017-01-23T05:46:00Z</dcterms:modified>
</cp:coreProperties>
</file>