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AB6DB3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AB6DB3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AB6DB3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AB6DB3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AB6DB3">
        <w:rPr>
          <w:sz w:val="20"/>
          <w:szCs w:val="20"/>
        </w:rPr>
        <w:t>55 6-37-54</w:t>
      </w:r>
    </w:p>
    <w:p w:rsidR="009C45D2" w:rsidRPr="00BF1785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394C96" w:rsidRPr="00B014D5" w:rsidRDefault="00394C96" w:rsidP="00B014D5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sz w:val="36"/>
          <w:szCs w:val="36"/>
        </w:rPr>
      </w:pPr>
      <w:r w:rsidRPr="00B014D5">
        <w:rPr>
          <w:rFonts w:ascii="Times New Roman" w:hAnsi="Times New Roman"/>
          <w:b/>
          <w:sz w:val="36"/>
          <w:szCs w:val="36"/>
        </w:rPr>
        <w:t>Федеральным льготникам – социальные выплаты.</w:t>
      </w:r>
    </w:p>
    <w:p w:rsidR="00394C96" w:rsidRDefault="00394C96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394C96" w:rsidRDefault="00394C96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94C96">
        <w:rPr>
          <w:rFonts w:ascii="Times New Roman" w:hAnsi="Times New Roman"/>
          <w:sz w:val="24"/>
          <w:szCs w:val="24"/>
        </w:rPr>
        <w:t xml:space="preserve">Федеральные льготники </w:t>
      </w:r>
      <w:r>
        <w:rPr>
          <w:rFonts w:ascii="Times New Roman" w:hAnsi="Times New Roman"/>
          <w:sz w:val="24"/>
          <w:szCs w:val="24"/>
        </w:rPr>
        <w:t>–</w:t>
      </w:r>
      <w:r w:rsidRPr="00394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категория гра</w:t>
      </w:r>
      <w:r w:rsidR="008D7502">
        <w:rPr>
          <w:rFonts w:ascii="Times New Roman" w:hAnsi="Times New Roman"/>
          <w:sz w:val="24"/>
          <w:szCs w:val="24"/>
        </w:rPr>
        <w:t>ждан, обеспечение которых льготами и мерами социальной поддержки осуществляется на основании федеральных законов и отнесено к полномочиям федерального уровня.</w:t>
      </w:r>
    </w:p>
    <w:p w:rsidR="008D7502" w:rsidRDefault="008D7502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Пенсионный фонд осуществляет следующие виды выплат федеральным льготникам</w:t>
      </w:r>
      <w:r w:rsidRPr="008D75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ежемесячную денежную выплату (ЕДВ) и дополнительное ежемесячное материальное обеспечение (ДЕМО).</w:t>
      </w:r>
    </w:p>
    <w:p w:rsidR="008D7502" w:rsidRDefault="008D7502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8D7502" w:rsidRPr="00097239" w:rsidRDefault="008D7502" w:rsidP="00B014D5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sz w:val="36"/>
          <w:szCs w:val="36"/>
        </w:rPr>
      </w:pPr>
      <w:r w:rsidRPr="00097239">
        <w:rPr>
          <w:rFonts w:ascii="Times New Roman" w:hAnsi="Times New Roman"/>
          <w:b/>
          <w:sz w:val="36"/>
          <w:szCs w:val="36"/>
        </w:rPr>
        <w:t>Ежемесячная денежная выплата</w:t>
      </w:r>
      <w:r w:rsidR="0021382F" w:rsidRPr="00097239">
        <w:rPr>
          <w:rFonts w:ascii="Times New Roman" w:hAnsi="Times New Roman"/>
          <w:b/>
          <w:sz w:val="36"/>
          <w:szCs w:val="36"/>
        </w:rPr>
        <w:t>.</w:t>
      </w:r>
    </w:p>
    <w:p w:rsidR="0021382F" w:rsidRDefault="0021382F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Ежемесячная денежная выплата предоставляется отдельным категориям граждан из числа ветеранов, инвалидов, бывших несовершеннолетних узников </w:t>
      </w:r>
      <w:r w:rsidR="00666BED">
        <w:rPr>
          <w:rFonts w:ascii="Times New Roman" w:hAnsi="Times New Roman"/>
          <w:sz w:val="24"/>
          <w:szCs w:val="24"/>
        </w:rPr>
        <w:t>фашизма, лиц, пострадавших в результате воздействия радиации.</w:t>
      </w:r>
    </w:p>
    <w:p w:rsidR="00666BED" w:rsidRDefault="00666BED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гражданин имеет право на получение ЕДВ по нескольким основаниям в рамках одного закона, ЕДВ устанавливается по одному основанию</w:t>
      </w:r>
      <w:r w:rsidR="00312B49">
        <w:rPr>
          <w:rFonts w:ascii="Times New Roman" w:hAnsi="Times New Roman"/>
          <w:sz w:val="24"/>
          <w:szCs w:val="24"/>
        </w:rPr>
        <w:t>, предусматривающему более высокий размер выплаты.</w:t>
      </w:r>
    </w:p>
    <w:p w:rsidR="00312B49" w:rsidRDefault="00312B49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Если гражданин одновременно имеет право на ЕДВ по нескольким федеральным законам или иным нормативным актам, ему предоставляется одна ЕДВ по одному из оснований по выбору гражданина.</w:t>
      </w:r>
    </w:p>
    <w:p w:rsidR="00312B49" w:rsidRDefault="00312B49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Гражданам, подвергшимся воздействию радиации, имеющим право на ЕДВ по Закону Российской Федерации от 15 мая 1991 года № </w:t>
      </w:r>
      <w:r w:rsidR="00C51077">
        <w:rPr>
          <w:rFonts w:ascii="Times New Roman" w:hAnsi="Times New Roman"/>
          <w:sz w:val="24"/>
          <w:szCs w:val="24"/>
        </w:rPr>
        <w:t>1244-1 «О социальной защите граждан, подвергшихся воздействию радиации вследствие катастрофы на Чернобыльской АЭС» и одновременно по другому нормативному правовому акту, устанавливаются две ЕДВ.</w:t>
      </w:r>
    </w:p>
    <w:p w:rsidR="00C51077" w:rsidRDefault="00C51077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51077" w:rsidRDefault="00C51077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C51077">
        <w:rPr>
          <w:rFonts w:ascii="Times New Roman" w:hAnsi="Times New Roman"/>
          <w:b/>
          <w:sz w:val="24"/>
          <w:szCs w:val="24"/>
        </w:rPr>
        <w:t>Отказ или назначение ЕДВ.</w:t>
      </w:r>
    </w:p>
    <w:p w:rsidR="00C51077" w:rsidRDefault="00C51077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и выплата ЕДВ производятся на основании личного обращения гражданина либо его представителя с заявлением и всеми необходимыми документами, подтверждающими право на ЕДВ.</w:t>
      </w:r>
    </w:p>
    <w:p w:rsidR="00C51077" w:rsidRDefault="00C51077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необходимости прилагаются документы, удостоверяющие личность и полномочия законного представителя (усыновителя, опекуна, попечителя), подтверждающие родственные отношения, нахождение нетрудоспособного лица на иждивении и т.п.</w:t>
      </w:r>
    </w:p>
    <w:p w:rsidR="00C51077" w:rsidRDefault="00C51077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назначении либо об отказе в назначении ЕДВ выносится в течение 10 рабочих дней с момента приема заявления. </w:t>
      </w:r>
      <w:r w:rsidR="000E17FA">
        <w:rPr>
          <w:rFonts w:ascii="Times New Roman" w:hAnsi="Times New Roman"/>
          <w:sz w:val="24"/>
          <w:szCs w:val="24"/>
        </w:rPr>
        <w:t>Ежемесячная денежная выплата устанавливается со дня обращения за ней, но не ранее возникновения права на указанную выплату</w:t>
      </w:r>
      <w:r w:rsidR="000E17FA" w:rsidRPr="000E17FA">
        <w:rPr>
          <w:rFonts w:ascii="Times New Roman" w:hAnsi="Times New Roman"/>
          <w:sz w:val="24"/>
          <w:szCs w:val="24"/>
        </w:rPr>
        <w:t>:</w:t>
      </w:r>
    </w:p>
    <w:p w:rsidR="000E17FA" w:rsidRDefault="000E17FA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Вы обратились лично или через представителя, то днем обращения считается день приема территориальным органом Пенсионного фонда России заявления со всеми необходимыми документами</w:t>
      </w:r>
      <w:r w:rsidRPr="000E17FA">
        <w:rPr>
          <w:rFonts w:ascii="Times New Roman" w:hAnsi="Times New Roman"/>
          <w:sz w:val="24"/>
          <w:szCs w:val="24"/>
        </w:rPr>
        <w:t>;</w:t>
      </w:r>
    </w:p>
    <w:p w:rsidR="000E17FA" w:rsidRDefault="000E17FA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Вы отправили обращение по почте, то днем обращения считается дата, указанная на почтовом штемпеле Почты России по месту отправления данного заявления</w:t>
      </w:r>
      <w:r w:rsidRPr="000E17FA">
        <w:rPr>
          <w:rFonts w:ascii="Times New Roman" w:hAnsi="Times New Roman"/>
          <w:sz w:val="24"/>
          <w:szCs w:val="24"/>
        </w:rPr>
        <w:t>;</w:t>
      </w:r>
    </w:p>
    <w:p w:rsidR="000E17FA" w:rsidRDefault="000E17FA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Вы обратились через Личный кабинет гражданина на сайте Пенсионного фонда России, то днем обращения считается дата регистрации заявления в электронном виде.</w:t>
      </w:r>
    </w:p>
    <w:p w:rsidR="000E17FA" w:rsidRDefault="000E17FA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E17FA" w:rsidRDefault="000E17FA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Индексация ЕДВ.</w:t>
      </w:r>
    </w:p>
    <w:p w:rsidR="000E17FA" w:rsidRDefault="000E17FA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различных категорий федеральных льготников размер ЕДВ разный. Размер ежемесячной денежной выплаты подлежит индексации один раз в год.</w:t>
      </w:r>
    </w:p>
    <w:p w:rsidR="000E17FA" w:rsidRDefault="000E17FA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Перерасчет размера назначенной ежемесячной денежной выплаты инвалидам производится в том случае, когда устанавливается более высокая или низкая группа инвалидности. При этом перерасчет размера ЕДВ происходит в </w:t>
      </w:r>
      <w:proofErr w:type="spellStart"/>
      <w:r>
        <w:rPr>
          <w:rFonts w:ascii="Times New Roman" w:hAnsi="Times New Roman"/>
          <w:sz w:val="24"/>
          <w:szCs w:val="24"/>
        </w:rPr>
        <w:t>беззаявительном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порядке на основании выписки из акта освидетельствования, поступившей в территориальный орган Пенсионного фонда России из федерального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/>
          <w:sz w:val="24"/>
          <w:szCs w:val="24"/>
        </w:rPr>
        <w:t xml:space="preserve"> - социальной экспертизы</w:t>
      </w:r>
      <w:r w:rsidRPr="000E17FA">
        <w:rPr>
          <w:rFonts w:ascii="Times New Roman" w:hAnsi="Times New Roman"/>
          <w:sz w:val="24"/>
          <w:szCs w:val="24"/>
        </w:rPr>
        <w:t>:</w:t>
      </w:r>
    </w:p>
    <w:p w:rsidR="000E17FA" w:rsidRDefault="000E17FA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сторону увеличения – </w:t>
      </w:r>
      <w:proofErr w:type="gramStart"/>
      <w:r>
        <w:rPr>
          <w:rFonts w:ascii="Times New Roman" w:hAnsi="Times New Roman"/>
          <w:sz w:val="24"/>
          <w:szCs w:val="24"/>
        </w:rPr>
        <w:t>с даты установления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группы инвалидности, дающей право на более высокий размер ЕДВ</w:t>
      </w:r>
      <w:r w:rsidRPr="000E17FA">
        <w:rPr>
          <w:rFonts w:ascii="Times New Roman" w:hAnsi="Times New Roman"/>
          <w:sz w:val="24"/>
          <w:szCs w:val="24"/>
        </w:rPr>
        <w:t>;</w:t>
      </w:r>
    </w:p>
    <w:p w:rsidR="000E17FA" w:rsidRDefault="000E17FA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сторону уменьшения – с 1-го числа месяца, следующего за месяцем, в котором была установлена предыдущая группа инвалидности, дающая право на более низкий размер ЕДВ.</w:t>
      </w:r>
    </w:p>
    <w:p w:rsidR="00B9772E" w:rsidRDefault="00B9772E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получающие ежемесячную денежную выплату, обязаны безотлагательно сообщать в территориальный орган Пенсионного фонда России об обстоятельствах, влияющих на изменение размера ЕДВ, а также влекущих прекращение ежемесячной денежной выплаты. Например, если установлена другая группа инвалидности.</w:t>
      </w:r>
    </w:p>
    <w:p w:rsidR="003D7208" w:rsidRDefault="00547DA2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Набор социальных услуг.</w:t>
      </w:r>
    </w:p>
    <w:p w:rsidR="00547DA2" w:rsidRDefault="00547DA2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на получение набора социальных услуг (НСУ) возникает у гражданина </w:t>
      </w:r>
      <w:proofErr w:type="gramStart"/>
      <w:r>
        <w:rPr>
          <w:rFonts w:ascii="Times New Roman" w:hAnsi="Times New Roman"/>
          <w:sz w:val="24"/>
          <w:szCs w:val="24"/>
        </w:rPr>
        <w:t>с даты установления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ему ежемесячной денежной выплаты. НСУ предоставляется в </w:t>
      </w:r>
      <w:proofErr w:type="spellStart"/>
      <w:r>
        <w:rPr>
          <w:rFonts w:ascii="Times New Roman" w:hAnsi="Times New Roman"/>
          <w:sz w:val="24"/>
          <w:szCs w:val="24"/>
        </w:rPr>
        <w:t>беззаявительном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порядке и включает в себя медицинскую, </w:t>
      </w:r>
      <w:proofErr w:type="spellStart"/>
      <w:r>
        <w:rPr>
          <w:rFonts w:ascii="Times New Roman" w:hAnsi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курортную и транспортную составляющие. Писать заявление на предоставление НСУ необходимо только гражданам, которые относятся к категории «</w:t>
      </w:r>
      <w:proofErr w:type="gramStart"/>
      <w:r>
        <w:rPr>
          <w:rFonts w:ascii="Times New Roman" w:hAnsi="Times New Roman"/>
          <w:sz w:val="24"/>
          <w:szCs w:val="24"/>
        </w:rPr>
        <w:t>подвергшихся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воздействию радиации».</w:t>
      </w:r>
    </w:p>
    <w:p w:rsidR="00547DA2" w:rsidRDefault="00547DA2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назначении ЕДВ территориальный орган Пенсионного фонда России выдает гражданину справку установленного образца о праве на получение НСУ. В справке указывается</w:t>
      </w:r>
      <w:r w:rsidRPr="00547DA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категория льготника, срок назначения ежемесячной денежной выплаты, а также социальные услуги, на которые гражданин имеет право в текущем году. Правка действует на всей территории Российской Федерации.</w:t>
      </w:r>
    </w:p>
    <w:p w:rsidR="00547DA2" w:rsidRDefault="00547DA2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понимать, что набор социальных услуг является частью ежемесячной денежной выплаты и гражданин может выбрать, в каком виде ему получать НСУ</w:t>
      </w:r>
      <w:r w:rsidRPr="00547DA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натуральной форме или в форме его денежного эквивалента. При получении НСУ в натуральной форме его стоимость вычисляется из суммы установленной ЕДВ. Если гражданин отказывается от получения набора социальных услуг полностью, одной социальной услуги или двух любых социальных услуг в пользу его денежного экв</w:t>
      </w:r>
      <w:r w:rsidR="0009723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валента, их стоимость</w:t>
      </w:r>
      <w:r w:rsidR="00097239">
        <w:rPr>
          <w:rFonts w:ascii="Times New Roman" w:hAnsi="Times New Roman"/>
          <w:sz w:val="24"/>
          <w:szCs w:val="24"/>
        </w:rPr>
        <w:t xml:space="preserve"> не вычитается из суммы ЕДВ.</w:t>
      </w:r>
    </w:p>
    <w:p w:rsidR="00097239" w:rsidRDefault="00097239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Денежный эквивалент набора социальных услуг в составе ежемесячной денежной выплаты ежегодно индексируется.</w:t>
      </w:r>
    </w:p>
    <w:p w:rsidR="00097239" w:rsidRDefault="00097239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239" w:rsidRDefault="00097239" w:rsidP="00B014D5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097239">
        <w:rPr>
          <w:rFonts w:ascii="Times New Roman" w:hAnsi="Times New Roman"/>
          <w:b/>
          <w:sz w:val="36"/>
          <w:szCs w:val="36"/>
        </w:rPr>
        <w:t>Дополнительное ежемесячное материальное обеспечение.</w:t>
      </w:r>
    </w:p>
    <w:p w:rsidR="00097239" w:rsidRDefault="00097239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размере 1 000 рублей.</w:t>
      </w:r>
    </w:p>
    <w:p w:rsidR="00097239" w:rsidRDefault="00097239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30 марта 2005 года № 2005 года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</w:t>
      </w:r>
      <w:r w:rsidR="00DA41B7">
        <w:rPr>
          <w:rFonts w:ascii="Times New Roman" w:hAnsi="Times New Roman"/>
          <w:sz w:val="24"/>
          <w:szCs w:val="24"/>
        </w:rPr>
        <w:t xml:space="preserve"> 1941 – 1945 годов» ДЕМО устанавливается</w:t>
      </w:r>
      <w:r w:rsidR="00DA41B7" w:rsidRPr="00DA41B7">
        <w:rPr>
          <w:rFonts w:ascii="Times New Roman" w:hAnsi="Times New Roman"/>
          <w:sz w:val="24"/>
          <w:szCs w:val="24"/>
        </w:rPr>
        <w:t>:</w:t>
      </w:r>
    </w:p>
    <w:p w:rsidR="00DA41B7" w:rsidRDefault="00DA41B7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инвалидам Великой Отечественной войны</w:t>
      </w:r>
      <w:r w:rsidRPr="00BF1785">
        <w:rPr>
          <w:rFonts w:ascii="Times New Roman" w:hAnsi="Times New Roman"/>
          <w:sz w:val="24"/>
          <w:szCs w:val="24"/>
        </w:rPr>
        <w:t>;</w:t>
      </w:r>
    </w:p>
    <w:p w:rsidR="00DA41B7" w:rsidRDefault="00DA41B7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участникам Великой Отечественной войны</w:t>
      </w:r>
      <w:r w:rsidRPr="00BF1785">
        <w:rPr>
          <w:rFonts w:ascii="Times New Roman" w:hAnsi="Times New Roman"/>
          <w:sz w:val="24"/>
          <w:szCs w:val="24"/>
        </w:rPr>
        <w:t>;</w:t>
      </w:r>
    </w:p>
    <w:p w:rsidR="00DA41B7" w:rsidRDefault="00DA41B7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торой мировой войны</w:t>
      </w:r>
      <w:r w:rsidRPr="00DA41B7">
        <w:rPr>
          <w:rFonts w:ascii="Times New Roman" w:hAnsi="Times New Roman"/>
          <w:sz w:val="24"/>
          <w:szCs w:val="24"/>
        </w:rPr>
        <w:t>;</w:t>
      </w:r>
    </w:p>
    <w:p w:rsidR="00E32936" w:rsidRPr="00E32936" w:rsidRDefault="00E32936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2936">
        <w:rPr>
          <w:rFonts w:ascii="Times New Roman" w:hAnsi="Times New Roman"/>
          <w:b/>
          <w:sz w:val="24"/>
          <w:szCs w:val="24"/>
        </w:rPr>
        <w:t>В размере 500 рублей.</w:t>
      </w:r>
    </w:p>
    <w:p w:rsidR="00DA41B7" w:rsidRDefault="00DA41B7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а также военнослужащим, награжденным орденами или медалями СССР за службу в указанный период</w:t>
      </w:r>
      <w:r w:rsidRPr="00DA41B7">
        <w:rPr>
          <w:rFonts w:ascii="Times New Roman" w:hAnsi="Times New Roman"/>
          <w:sz w:val="24"/>
          <w:szCs w:val="24"/>
        </w:rPr>
        <w:t>;</w:t>
      </w:r>
    </w:p>
    <w:p w:rsidR="00DA41B7" w:rsidRDefault="00DA41B7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2936">
        <w:rPr>
          <w:rFonts w:ascii="Times New Roman" w:hAnsi="Times New Roman"/>
          <w:sz w:val="24"/>
          <w:szCs w:val="24"/>
        </w:rPr>
        <w:t>вдовам военнослужащих, погибших в период войны с Финляндией, Великой Отечественной войны, войны с Японией, вдовам умерших инвалидов ВОВ</w:t>
      </w:r>
      <w:r w:rsidR="00E32936" w:rsidRPr="00E32936">
        <w:rPr>
          <w:rFonts w:ascii="Times New Roman" w:hAnsi="Times New Roman"/>
          <w:sz w:val="24"/>
          <w:szCs w:val="24"/>
        </w:rPr>
        <w:t>;</w:t>
      </w:r>
    </w:p>
    <w:p w:rsidR="00E32936" w:rsidRDefault="00E32936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гражданам, награжденным знаком «Жителю блокадного Ленинграда»</w:t>
      </w:r>
    </w:p>
    <w:p w:rsidR="00E32936" w:rsidRPr="00E32936" w:rsidRDefault="00E32936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бывшим совершеннолетним узникам нацистских концлагерей, тюрем и гетто.</w:t>
      </w:r>
    </w:p>
    <w:p w:rsidR="00DA41B7" w:rsidRDefault="00DA41B7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2936" w:rsidRDefault="00E32936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E32936">
        <w:rPr>
          <w:rFonts w:ascii="Times New Roman" w:hAnsi="Times New Roman"/>
          <w:b/>
          <w:sz w:val="24"/>
          <w:szCs w:val="24"/>
        </w:rPr>
        <w:t>Право на ДЕМО и его назначение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32936" w:rsidRDefault="00E32936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Право на дополнительное ежемесячное материальное обеспечение имеют только граждане Российской Федерации независимо от места их проживания. ДЕМО назначается и выплачивается органом, который осуществляет назначение и выплату соответствующей пенсии или ежемесячного пожизненного содержания судьи.</w:t>
      </w:r>
    </w:p>
    <w:p w:rsidR="00E32936" w:rsidRPr="00E32936" w:rsidRDefault="00E32936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E32936">
        <w:rPr>
          <w:rFonts w:ascii="Times New Roman" w:hAnsi="Times New Roman"/>
          <w:b/>
          <w:sz w:val="24"/>
          <w:szCs w:val="24"/>
        </w:rPr>
        <w:t>ДЕМО инвалидам вследствие военной травмы.</w:t>
      </w:r>
    </w:p>
    <w:p w:rsidR="00E32936" w:rsidRDefault="00E32936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 1 сентября 2005 года граждане Российской Федерации, признанные в установленном порядке инвалидами вследствие военной травмы, имеют право на получение дополнительного ежемесячного материального обеспечения в размере 1 000 рублей (в соответствие с Указом Президента Российской Федерации от 1 августа 2005 года № 887 «О мерах по улучшению материального положения инвалидов вследствие военной травмы).</w:t>
      </w:r>
      <w:proofErr w:type="gramEnd"/>
    </w:p>
    <w:p w:rsidR="00E32936" w:rsidRDefault="00E32936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Названное обеспечение выплачивается гражданам, признанным в установленном порядке инвалидами вследствие военной травмы, кроме тех граждан, которым ДЕМО выплачивается в соответствии с Указом Президента Российской Федерации от 30 марта 2005 года № 363 «О мерах </w:t>
      </w:r>
      <w:r w:rsidR="00B014D5">
        <w:rPr>
          <w:rFonts w:ascii="Times New Roman" w:hAnsi="Times New Roman"/>
          <w:sz w:val="24"/>
          <w:szCs w:val="24"/>
        </w:rPr>
        <w:t>по улучшению материального положения некоторых категорий граждан Российской Федерации в связи с 60-летием Победы в Великой Отечественной войне 1971-19745 годов».</w:t>
      </w:r>
      <w:proofErr w:type="gramEnd"/>
    </w:p>
    <w:p w:rsidR="00B014D5" w:rsidRDefault="00B014D5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Получение одновременно двух выплат по указам от 30 мая 2005 года и от 1 августа 2005 года инвалидами вследствие военной травмы, к которым относятся также и инвалиды Великой Отечественной войны, законодательством не предусмотрено.</w:t>
      </w:r>
    </w:p>
    <w:p w:rsidR="00B014D5" w:rsidRDefault="00B014D5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имеет значения, в период кокой военной и приравненной к ней службы гражданин стал инвалидом вследствие военной травмы. Указанная причина инвалидности должна быть связана с прохождением военной и приравненной к ней службы. В действующем документе учреждения медико-социальной экспертизы (в справке ВТЭК И МСЭ) должна быть указана причина инвалидности – «военная травма». При этом не имеет значения, когда получена эта инвалидность.</w:t>
      </w:r>
    </w:p>
    <w:p w:rsidR="00B014D5" w:rsidRPr="00E32936" w:rsidRDefault="00B014D5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Гражданам, имеющим право на получение ДЕМО по нескольким основаниям, оно устанавливается по одному из оснований, предусматривающему наиболее высокий размер. Если граждане имеют право на различные выплаты к пенсии, предусмотренные законодательством РФ либо нормативными правовыми актами субъектов РФ и органов местного самоуправления, дополнительное ежемесячное материальное обеспечение устанавливается не зависимо от получения других выплат.</w:t>
      </w:r>
    </w:p>
    <w:sectPr w:rsidR="00B014D5" w:rsidRPr="00E32936" w:rsidSect="00453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36" w:rsidRDefault="00341136">
      <w:r>
        <w:separator/>
      </w:r>
    </w:p>
  </w:endnote>
  <w:endnote w:type="continuationSeparator" w:id="0">
    <w:p w:rsidR="00341136" w:rsidRDefault="0034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36" w:rsidRDefault="006341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29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936" w:rsidRDefault="00E329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36" w:rsidRDefault="006341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29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710">
      <w:rPr>
        <w:rStyle w:val="a5"/>
        <w:noProof/>
      </w:rPr>
      <w:t>1</w:t>
    </w:r>
    <w:r>
      <w:rPr>
        <w:rStyle w:val="a5"/>
      </w:rPr>
      <w:fldChar w:fldCharType="end"/>
    </w:r>
  </w:p>
  <w:p w:rsidR="00E32936" w:rsidRDefault="006341F6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E32936" w:rsidRPr="0078038D" w:rsidRDefault="00E32936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6-37-54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10" w:rsidRDefault="00B057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36" w:rsidRDefault="00341136">
      <w:r>
        <w:separator/>
      </w:r>
    </w:p>
  </w:footnote>
  <w:footnote w:type="continuationSeparator" w:id="0">
    <w:p w:rsidR="00341136" w:rsidRDefault="00341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10" w:rsidRDefault="00B057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36" w:rsidRDefault="006341F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E32936" w:rsidRPr="00A7011F" w:rsidRDefault="00E3293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E32936" w:rsidRDefault="00E3293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в </w:t>
                </w:r>
                <w:proofErr w:type="gramStart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г</w:t>
                </w:r>
                <w:proofErr w:type="gramEnd"/>
                <w:r w:rsidR="00B05710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.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Ирбите 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  <w:r w:rsidR="00B05710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E32936" w:rsidRDefault="00E3293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E32936" w:rsidRDefault="00E32936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E32936" w:rsidRPr="00FF2524" w:rsidRDefault="00E32936" w:rsidP="00FF2524"/>
              <w:p w:rsidR="00E32936" w:rsidRPr="00FF2524" w:rsidRDefault="00E32936" w:rsidP="00FF2524"/>
              <w:p w:rsidR="00E32936" w:rsidRPr="005969CF" w:rsidRDefault="00E32936" w:rsidP="005969CF">
                <w:r>
                  <w:t xml:space="preserve"> </w:t>
                </w:r>
              </w:p>
              <w:p w:rsidR="00E32936" w:rsidRDefault="00E32936" w:rsidP="005969CF"/>
              <w:p w:rsidR="00E32936" w:rsidRPr="005969CF" w:rsidRDefault="00E32936" w:rsidP="005969CF"/>
              <w:p w:rsidR="00E32936" w:rsidRPr="00A7011F" w:rsidRDefault="00E32936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B014D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10" w:rsidRDefault="00B057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97239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17FA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382F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2B49"/>
    <w:rsid w:val="003163DB"/>
    <w:rsid w:val="0032689E"/>
    <w:rsid w:val="00333321"/>
    <w:rsid w:val="0033388A"/>
    <w:rsid w:val="00335569"/>
    <w:rsid w:val="003356FF"/>
    <w:rsid w:val="00341136"/>
    <w:rsid w:val="0034308F"/>
    <w:rsid w:val="0034417D"/>
    <w:rsid w:val="00346C40"/>
    <w:rsid w:val="0034772D"/>
    <w:rsid w:val="00355B2A"/>
    <w:rsid w:val="00371565"/>
    <w:rsid w:val="00394C96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208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00C4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47DA2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341F6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6BED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97C44"/>
    <w:rsid w:val="006A5E25"/>
    <w:rsid w:val="006B4881"/>
    <w:rsid w:val="006B5065"/>
    <w:rsid w:val="006C0485"/>
    <w:rsid w:val="006D299A"/>
    <w:rsid w:val="006D2F76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A4F11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D7502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6DB3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14D5"/>
    <w:rsid w:val="00B0571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9772E"/>
    <w:rsid w:val="00BA124D"/>
    <w:rsid w:val="00BA14C9"/>
    <w:rsid w:val="00BA5A90"/>
    <w:rsid w:val="00BB3264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785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1077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A41B7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2936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6DD5"/>
    <w:rsid w:val="00F41D9C"/>
    <w:rsid w:val="00F43098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697C4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97C4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97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97C44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97C4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7C4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97C4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97C44"/>
  </w:style>
  <w:style w:type="paragraph" w:styleId="a6">
    <w:name w:val="Balloon Text"/>
    <w:basedOn w:val="a"/>
    <w:semiHidden/>
    <w:rsid w:val="00697C4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97C44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697C4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697C44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97C4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697C44"/>
    <w:rPr>
      <w:b/>
      <w:bCs/>
      <w:sz w:val="20"/>
      <w:szCs w:val="20"/>
    </w:rPr>
  </w:style>
  <w:style w:type="paragraph" w:customStyle="1" w:styleId="10">
    <w:name w:val="1 Знак"/>
    <w:basedOn w:val="a"/>
    <w:rsid w:val="00697C4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9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97C4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697C44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697C44"/>
    <w:pPr>
      <w:ind w:left="720"/>
      <w:jc w:val="both"/>
    </w:pPr>
    <w:rPr>
      <w:sz w:val="28"/>
    </w:rPr>
  </w:style>
  <w:style w:type="paragraph" w:styleId="ad">
    <w:name w:val="Body Text"/>
    <w:basedOn w:val="a"/>
    <w:rsid w:val="00697C44"/>
    <w:pPr>
      <w:jc w:val="both"/>
    </w:pPr>
    <w:rPr>
      <w:szCs w:val="28"/>
    </w:rPr>
  </w:style>
  <w:style w:type="paragraph" w:styleId="20">
    <w:name w:val="Body Text Indent 2"/>
    <w:basedOn w:val="a"/>
    <w:rsid w:val="00697C4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97C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697C44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Мещерякова Елена Васильевна</cp:lastModifiedBy>
  <cp:revision>3</cp:revision>
  <cp:lastPrinted>2012-07-02T04:50:00Z</cp:lastPrinted>
  <dcterms:created xsi:type="dcterms:W3CDTF">2018-04-30T08:36:00Z</dcterms:created>
  <dcterms:modified xsi:type="dcterms:W3CDTF">2018-05-03T02:57:00Z</dcterms:modified>
</cp:coreProperties>
</file>