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E99" w:rsidRDefault="00F26E99">
      <w:pPr>
        <w:autoSpaceDE w:val="0"/>
        <w:autoSpaceDN w:val="0"/>
        <w:adjustRightInd w:val="0"/>
        <w:jc w:val="right"/>
        <w:outlineLvl w:val="1"/>
        <w:rPr>
          <w:rFonts w:ascii="Liberation Serif" w:hAnsi="Liberation Serif" w:cs="Times New Roman"/>
          <w:b/>
          <w:i/>
          <w:sz w:val="24"/>
          <w:szCs w:val="24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Утверждён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Постановлением администрации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Ирбитского муниципального образования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Liberation Serif" w:hAnsi="Liberation Serif" w:cs="Times New Roman"/>
          <w:sz w:val="26"/>
          <w:szCs w:val="26"/>
          <w:u w:val="single"/>
        </w:rPr>
      </w:pPr>
      <w:r>
        <w:rPr>
          <w:rFonts w:ascii="Liberation Serif" w:hAnsi="Liberation Serif" w:cs="Times New Roman"/>
          <w:sz w:val="26"/>
          <w:szCs w:val="26"/>
          <w:u w:val="single"/>
        </w:rPr>
        <w:t>от 29.11.2024</w:t>
      </w:r>
      <w:r>
        <w:rPr>
          <w:rFonts w:ascii="Liberation Serif" w:hAnsi="Liberation Serif" w:cs="Times New Roman"/>
          <w:sz w:val="26"/>
          <w:szCs w:val="26"/>
          <w:u w:val="single"/>
        </w:rPr>
        <w:t xml:space="preserve">  г. № 1153-ПА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bookmarkStart w:id="0" w:name="_GoBack"/>
      <w:bookmarkEnd w:id="0"/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АДМИНИСТРАТИВНЫЙ РЕГЛАМЕНТ ПРЕДОСТАВЛЕНИЯ МУНИЦИПАЛЬНОЙ УСЛУГИ «</w:t>
      </w:r>
      <w:r w:rsidRPr="00A372B8">
        <w:rPr>
          <w:rFonts w:ascii="Liberation Serif" w:hAnsi="Liberation Serif"/>
          <w:b/>
          <w:bCs/>
          <w:color w:val="000000"/>
          <w:sz w:val="26"/>
          <w:szCs w:val="26"/>
          <w:lang w:bidi="ru-RU"/>
        </w:rPr>
        <w:t xml:space="preserve">СОГЛАСОВАНИЕ ВЫВОДА ИСТОЧНИКОВ ТЕПЛОВОЙ ЭНЕРГИИ, ТЕПЛОВЫХ СЕТЕЙ В РЕМОНТ И ИЗ </w:t>
      </w:r>
      <w:r w:rsidRPr="00A372B8">
        <w:rPr>
          <w:rFonts w:ascii="Liberation Serif" w:hAnsi="Liberation Serif"/>
          <w:b/>
          <w:bCs/>
          <w:color w:val="000000"/>
          <w:sz w:val="26"/>
          <w:szCs w:val="26"/>
          <w:lang w:bidi="ru-RU"/>
        </w:rPr>
        <w:t>ЭКСПЛУАТАЦИИ НА ТЕРРИТОРИИ МУНИЦИПАЛЬНОГО ОБРАЗОВАНИЯ</w:t>
      </w:r>
      <w:r>
        <w:rPr>
          <w:rFonts w:ascii="Liberation Serif" w:hAnsi="Liberation Serif" w:cs="Times New Roman"/>
          <w:b/>
          <w:sz w:val="26"/>
          <w:szCs w:val="26"/>
        </w:rPr>
        <w:t>»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Раздел 1. ОБЩИЕ ПОЛОЖЕНИЯ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1. ПРЕДМЕТ РЕГУЛИРОВАНИЯ РЕГЛАМЕНТА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1. Административный регламент предоставления муниципальной услуги "</w:t>
      </w:r>
      <w:r w:rsidRPr="00A372B8">
        <w:rPr>
          <w:rFonts w:ascii="Liberation Serif" w:hAnsi="Liberation Serif"/>
          <w:color w:val="000000"/>
          <w:sz w:val="26"/>
          <w:szCs w:val="26"/>
          <w:lang w:bidi="ru-RU"/>
        </w:rPr>
        <w:t>Согласование вывода источников тепловой энергии, тепловых сетей</w:t>
      </w:r>
      <w:r w:rsidRPr="00A372B8">
        <w:rPr>
          <w:rFonts w:ascii="Liberation Serif" w:hAnsi="Liberation Serif"/>
          <w:color w:val="000000"/>
          <w:sz w:val="26"/>
          <w:szCs w:val="26"/>
          <w:lang w:bidi="ru-RU"/>
        </w:rPr>
        <w:t xml:space="preserve"> в ремонт и из эксплуатации на территории муниципального образования</w:t>
      </w:r>
      <w:r>
        <w:rPr>
          <w:rFonts w:ascii="Liberation Serif" w:hAnsi="Liberation Serif" w:cs="Times New Roman"/>
          <w:sz w:val="26"/>
          <w:szCs w:val="26"/>
        </w:rPr>
        <w:t xml:space="preserve">" (далее - регламент) устанавливает порядок и стандарт предоставления муниципальной услуги по </w:t>
      </w:r>
      <w:r>
        <w:rPr>
          <w:rFonts w:ascii="Liberation Serif" w:hAnsi="Liberation Serif" w:cs="Times New Roman"/>
          <w:sz w:val="26"/>
          <w:szCs w:val="26"/>
        </w:rPr>
        <w:t>с</w:t>
      </w:r>
      <w:r w:rsidRPr="00A372B8">
        <w:rPr>
          <w:rFonts w:ascii="Liberation Serif" w:hAnsi="Liberation Serif"/>
          <w:color w:val="000000"/>
          <w:sz w:val="26"/>
          <w:szCs w:val="26"/>
          <w:lang w:bidi="ru-RU"/>
        </w:rPr>
        <w:t xml:space="preserve">огласованию вывода источников тепловой энергии, тепловых сетей в ремонт и из эксплуатации на </w:t>
      </w:r>
      <w:r w:rsidRPr="00A372B8">
        <w:rPr>
          <w:rFonts w:ascii="Liberation Serif" w:hAnsi="Liberation Serif"/>
          <w:color w:val="000000"/>
          <w:sz w:val="26"/>
          <w:szCs w:val="26"/>
          <w:lang w:bidi="ru-RU"/>
        </w:rPr>
        <w:t xml:space="preserve">территории </w:t>
      </w:r>
      <w:r w:rsidRPr="00A372B8">
        <w:rPr>
          <w:rFonts w:ascii="Liberation Serif" w:hAnsi="Liberation Serif"/>
          <w:sz w:val="26"/>
          <w:szCs w:val="26"/>
          <w:lang w:bidi="ru-RU"/>
        </w:rPr>
        <w:t xml:space="preserve">Ирбитского </w:t>
      </w:r>
      <w:r w:rsidRPr="00A372B8">
        <w:rPr>
          <w:rFonts w:ascii="Liberation Serif" w:hAnsi="Liberation Serif"/>
          <w:color w:val="000000"/>
          <w:sz w:val="26"/>
          <w:szCs w:val="26"/>
          <w:lang w:bidi="ru-RU"/>
        </w:rPr>
        <w:t xml:space="preserve">муниципального образования </w:t>
      </w:r>
      <w:r>
        <w:rPr>
          <w:rFonts w:ascii="Liberation Serif" w:hAnsi="Liberation Serif" w:cs="Times New Roman"/>
          <w:sz w:val="26"/>
          <w:szCs w:val="26"/>
        </w:rPr>
        <w:t>(далее - муниципальная услуга).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2. Регламент устанавливает сроки и последовательность административных процедур администрации Ирбитского муниципального образования, осуществляемых в ходе предоставления </w:t>
      </w:r>
      <w:r>
        <w:rPr>
          <w:rFonts w:ascii="Liberation Serif" w:hAnsi="Liberation Serif" w:cs="Times New Roman"/>
          <w:sz w:val="26"/>
          <w:szCs w:val="26"/>
        </w:rPr>
        <w:t>муниципальной услуги, порядок взаимодействия между должностными лицами и заявителями.</w:t>
      </w:r>
    </w:p>
    <w:p w:rsidR="00F26E99" w:rsidRDefault="00A372B8">
      <w:pPr>
        <w:pStyle w:val="31"/>
        <w:shd w:val="clear" w:color="auto" w:fill="auto"/>
        <w:spacing w:after="0" w:line="240" w:lineRule="auto"/>
        <w:ind w:left="20" w:right="20" w:firstLineChars="200" w:firstLine="52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3. </w:t>
      </w:r>
      <w:r>
        <w:rPr>
          <w:rFonts w:ascii="Liberation Serif" w:hAnsi="Liberation Serif" w:cs="Liberation Serif"/>
          <w:sz w:val="26"/>
          <w:szCs w:val="26"/>
        </w:rPr>
        <w:t>Настоящий Регламент не распространяется на вывод в ремонт и из эксплуатации автономных систем теплоснабжения, которые используются исключительно для собственных нужд и</w:t>
      </w:r>
      <w:r>
        <w:rPr>
          <w:rFonts w:ascii="Liberation Serif" w:hAnsi="Liberation Serif" w:cs="Liberation Serif"/>
          <w:sz w:val="26"/>
          <w:szCs w:val="26"/>
        </w:rPr>
        <w:t xml:space="preserve">х владельцев и не являются частью централизованной системы </w:t>
      </w:r>
      <w:r>
        <w:rPr>
          <w:rFonts w:ascii="Liberation Serif" w:hAnsi="Liberation Serif" w:cs="Liberation Serif"/>
          <w:sz w:val="26"/>
          <w:szCs w:val="26"/>
        </w:rPr>
        <w:t>теплоснабжения</w:t>
      </w:r>
      <w:r>
        <w:rPr>
          <w:rFonts w:ascii="Liberation Serif" w:hAnsi="Liberation Serif" w:cs="Liberation Serif"/>
          <w:sz w:val="26"/>
          <w:szCs w:val="26"/>
        </w:rPr>
        <w:t>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2. КРУГ ЗАЯВИТЕЛЕЙ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</w:t>
      </w:r>
      <w:r>
        <w:rPr>
          <w:rFonts w:ascii="Liberation Serif" w:hAnsi="Liberation Serif" w:cs="Times New Roman"/>
          <w:sz w:val="26"/>
          <w:szCs w:val="26"/>
        </w:rPr>
        <w:t xml:space="preserve">. Заявителем на получение муниципальной услуги является физическое или юридическое лицо, обратившиеся в администрацию Ирбитского муниципального </w:t>
      </w:r>
      <w:r>
        <w:rPr>
          <w:rFonts w:ascii="Liberation Serif" w:hAnsi="Liberation Serif" w:cs="Times New Roman"/>
          <w:sz w:val="26"/>
          <w:szCs w:val="26"/>
        </w:rPr>
        <w:t>образования с заявлением о предоставлении муниципальной услуги (далее - заявитель).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От имени заявителей при предоставлении муниципальной услуги могут выступать иные лица, имеющие право в соответствии с законодательством Российской Федерации либо в силу над</w:t>
      </w:r>
      <w:r>
        <w:rPr>
          <w:rFonts w:ascii="Liberation Serif" w:hAnsi="Liberation Serif" w:cs="Times New Roman"/>
          <w:sz w:val="26"/>
          <w:szCs w:val="26"/>
        </w:rPr>
        <w:t>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3. ТРЕБОВАНИЯ К ПОРЯДКУ ИНФОРМИРОВАНИЯ О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 ПРЕДОСТАВЛЕНИИ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</w:t>
      </w:r>
      <w:r>
        <w:rPr>
          <w:rFonts w:ascii="Liberation Serif" w:hAnsi="Liberation Serif" w:cs="Times New Roman"/>
          <w:sz w:val="26"/>
          <w:szCs w:val="26"/>
        </w:rPr>
        <w:t xml:space="preserve">. Информирование заявителей о порядке предоставления муниципальной услуги осуществляется непосредственно специалистом отдела ЖКХ и ООС Ирбитского МО (далее - специалист Отдела) при личном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и по телефону, через Государственное бюджетное учреждение С</w:t>
      </w:r>
      <w:r>
        <w:rPr>
          <w:rFonts w:ascii="Liberation Serif" w:hAnsi="Liberation Serif" w:cs="Times New Roman"/>
          <w:sz w:val="26"/>
          <w:szCs w:val="26"/>
        </w:rPr>
        <w:t xml:space="preserve">вердловской области "Многофункциональный центр предоставления государственных и муниципальных услуг" (далее - МФЦ) и его филиалы, </w:t>
      </w:r>
      <w:r>
        <w:rPr>
          <w:rFonts w:ascii="Liberation Serif" w:hAnsi="Liberation Serif" w:cs="Times New Roman"/>
          <w:sz w:val="26"/>
          <w:szCs w:val="26"/>
        </w:rPr>
        <w:lastRenderedPageBreak/>
        <w:t xml:space="preserve">а также через Федеральную государственную информационную систему "Единый портал государственных и муниципальных услуг" (далее </w:t>
      </w:r>
      <w:r>
        <w:rPr>
          <w:rFonts w:ascii="Liberation Serif" w:hAnsi="Liberation Serif" w:cs="Times New Roman"/>
          <w:sz w:val="26"/>
          <w:szCs w:val="26"/>
        </w:rPr>
        <w:t>Единый портал).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</w:t>
      </w:r>
      <w:r>
        <w:rPr>
          <w:rFonts w:ascii="Liberation Serif" w:hAnsi="Liberation Serif" w:cs="Times New Roman"/>
          <w:sz w:val="26"/>
          <w:szCs w:val="26"/>
        </w:rPr>
        <w:t>. Информация о месте нахождения, графиках (режиме) работы, номерах контактных телефонов, адресах электронной почты и официальном сайте Ирбитского муниципального образования, информация о порядке предоставления муниципальной услуги и услуг,</w:t>
      </w:r>
      <w:r>
        <w:rPr>
          <w:rFonts w:ascii="Liberation Serif" w:hAnsi="Liberation Serif" w:cs="Times New Roman"/>
          <w:sz w:val="26"/>
          <w:szCs w:val="26"/>
        </w:rPr>
        <w:t xml:space="preserve"> которые являются необходимыми и обязательными для предоставления муниципальной услуги, размещена в Едином портале по адресу </w:t>
      </w:r>
      <w:hyperlink r:id="rId8" w:history="1">
        <w:r>
          <w:rPr>
            <w:rStyle w:val="a4"/>
            <w:rFonts w:ascii="Liberation Serif" w:hAnsi="Liberation Serif" w:cs="Times New Roman"/>
            <w:color w:val="auto"/>
            <w:sz w:val="26"/>
            <w:szCs w:val="26"/>
            <w:u w:val="none"/>
          </w:rPr>
          <w:t>https://mfc66.ru/</w:t>
        </w:r>
      </w:hyperlink>
      <w:r>
        <w:rPr>
          <w:rFonts w:ascii="Liberation Serif" w:hAnsi="Liberation Serif" w:cs="Times New Roman"/>
          <w:sz w:val="26"/>
          <w:szCs w:val="26"/>
        </w:rPr>
        <w:t xml:space="preserve">, на официальном сайте Ирбитского муниципального образования http://irbitskoemo.ru/, а также предоставляется непосредственно специалистом Отдела при личном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и по телефону. На официальном сайте МФЦ www.mfc66.ru указана ссылка на официальный сайт Ирбит</w:t>
      </w:r>
      <w:r>
        <w:rPr>
          <w:rFonts w:ascii="Liberation Serif" w:hAnsi="Liberation Serif" w:cs="Times New Roman"/>
          <w:sz w:val="26"/>
          <w:szCs w:val="26"/>
        </w:rPr>
        <w:t>ского муниципального образования.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>. Основными требованиями к информированию заявителей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</w:t>
      </w:r>
      <w:r>
        <w:rPr>
          <w:rFonts w:ascii="Liberation Serif" w:hAnsi="Liberation Serif" w:cs="Times New Roman"/>
          <w:sz w:val="26"/>
          <w:szCs w:val="26"/>
        </w:rPr>
        <w:t xml:space="preserve">доставляемой информации, </w:t>
      </w:r>
      <w:r>
        <w:rPr>
          <w:rFonts w:ascii="Liberation Serif" w:hAnsi="Liberation Serif" w:cs="Times New Roman"/>
          <w:sz w:val="26"/>
          <w:szCs w:val="26"/>
        </w:rPr>
        <w:t>чёткость</w:t>
      </w:r>
      <w:r>
        <w:rPr>
          <w:rFonts w:ascii="Liberation Serif" w:hAnsi="Liberation Serif" w:cs="Times New Roman"/>
          <w:sz w:val="26"/>
          <w:szCs w:val="26"/>
        </w:rPr>
        <w:t xml:space="preserve"> в изложении информации, полнота информирования.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>. При общении с заявителями (по телефону или лично) специалист Отдела должен корректно и внимательно относиться к заявителям, не унижая их чести и достоинства. Устное информ</w:t>
      </w:r>
      <w:r>
        <w:rPr>
          <w:rFonts w:ascii="Liberation Serif" w:hAnsi="Liberation Serif" w:cs="Times New Roman"/>
          <w:sz w:val="26"/>
          <w:szCs w:val="26"/>
        </w:rPr>
        <w:t>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9</w:t>
      </w:r>
      <w:r>
        <w:rPr>
          <w:rFonts w:ascii="Liberation Serif" w:hAnsi="Liberation Serif" w:cs="Times New Roman"/>
          <w:sz w:val="26"/>
          <w:szCs w:val="26"/>
        </w:rPr>
        <w:t>. Информирование заявителей о порядке предоставления муниципальной услуги может осуществляться с использованием средств автоинформир</w:t>
      </w:r>
      <w:r>
        <w:rPr>
          <w:rFonts w:ascii="Liberation Serif" w:hAnsi="Liberation Serif" w:cs="Times New Roman"/>
          <w:sz w:val="26"/>
          <w:szCs w:val="26"/>
        </w:rPr>
        <w:t>ования.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Раздел 2. СТАНДАРТ ПРЕДОСТАВЛЕНИЯ МУНИЦИПАЛЬНОЙ УСЛУГИ НАИМЕНОВАНИЕ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10</w:t>
      </w:r>
      <w:r>
        <w:rPr>
          <w:rFonts w:ascii="Liberation Serif" w:hAnsi="Liberation Serif" w:cs="Times New Roman"/>
          <w:sz w:val="26"/>
          <w:szCs w:val="26"/>
        </w:rPr>
        <w:t>. Наименование муниципальной услуги - "</w:t>
      </w:r>
      <w:r w:rsidRPr="00A372B8">
        <w:rPr>
          <w:rFonts w:ascii="Liberation Serif" w:hAnsi="Liberation Serif"/>
          <w:color w:val="000000"/>
          <w:sz w:val="26"/>
          <w:szCs w:val="26"/>
          <w:lang w:bidi="ru-RU"/>
        </w:rPr>
        <w:t>Согласование вывода источников тепловой энергии, тепловых сетей в ремонт и из эксплуатации на территории муниципальн</w:t>
      </w:r>
      <w:r w:rsidRPr="00A372B8">
        <w:rPr>
          <w:rFonts w:ascii="Liberation Serif" w:hAnsi="Liberation Serif"/>
          <w:color w:val="000000"/>
          <w:sz w:val="26"/>
          <w:szCs w:val="26"/>
          <w:lang w:bidi="ru-RU"/>
        </w:rPr>
        <w:t>ого образования</w:t>
      </w:r>
      <w:r>
        <w:rPr>
          <w:rFonts w:ascii="Liberation Serif" w:hAnsi="Liberation Serif" w:cs="Times New Roman"/>
          <w:sz w:val="26"/>
          <w:szCs w:val="26"/>
        </w:rPr>
        <w:t>".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1. НАИМЕНОВАНИЕ ОРГАНА, ПРЕДОСТАВЛЯЮЩЕГО МУНИЦИПАЛЬНУЮ УСЛУГУ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</w:t>
      </w:r>
      <w:r>
        <w:rPr>
          <w:rFonts w:ascii="Liberation Serif" w:hAnsi="Liberation Serif" w:cs="Times New Roman"/>
          <w:sz w:val="26"/>
          <w:szCs w:val="26"/>
        </w:rPr>
        <w:t>1</w:t>
      </w:r>
      <w:r>
        <w:rPr>
          <w:rFonts w:ascii="Liberation Serif" w:hAnsi="Liberation Serif" w:cs="Times New Roman"/>
          <w:sz w:val="26"/>
          <w:szCs w:val="26"/>
        </w:rPr>
        <w:t>. Муниципальная услуга предоставляется администрацией Ирбитского муниципального образования через структурное подразделение - отдел ЖКХ и ООС Ирбитского муниципальног</w:t>
      </w:r>
      <w:r>
        <w:rPr>
          <w:rFonts w:ascii="Liberation Serif" w:hAnsi="Liberation Serif" w:cs="Times New Roman"/>
          <w:sz w:val="26"/>
          <w:szCs w:val="26"/>
        </w:rPr>
        <w:t>о образования (далее - Отдел).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2. НАИМЕНОВАНИЕ ОРГАНОВ И ОРГАНИЗАЦИЙ, ОБРАЩЕНИЕ В КОТОРЫЕ НЕОБХОДИМО ДЛЯ ПРЕДОСТАВЛЕНИЯ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</w:t>
      </w:r>
      <w:r>
        <w:rPr>
          <w:rFonts w:ascii="Liberation Serif" w:hAnsi="Liberation Serif" w:cs="Times New Roman"/>
          <w:sz w:val="26"/>
          <w:szCs w:val="26"/>
        </w:rPr>
        <w:t>2</w:t>
      </w:r>
      <w:r>
        <w:rPr>
          <w:rFonts w:ascii="Liberation Serif" w:hAnsi="Liberation Serif" w:cs="Times New Roman"/>
          <w:sz w:val="26"/>
          <w:szCs w:val="26"/>
        </w:rPr>
        <w:t>. При предоставлении муниципальной услуги предусмотрено межведомственное информационное взаимодействие.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</w:t>
      </w:r>
      <w:r>
        <w:rPr>
          <w:rFonts w:ascii="Liberation Serif" w:hAnsi="Liberation Serif" w:cs="Times New Roman"/>
          <w:sz w:val="26"/>
          <w:szCs w:val="26"/>
        </w:rPr>
        <w:t>3</w:t>
      </w:r>
      <w:r>
        <w:rPr>
          <w:rFonts w:ascii="Liberation Serif" w:hAnsi="Liberation Serif" w:cs="Times New Roman"/>
          <w:sz w:val="26"/>
          <w:szCs w:val="26"/>
        </w:rPr>
        <w:t xml:space="preserve">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 и организации, за исключением получения услуг, </w:t>
      </w:r>
      <w:r>
        <w:rPr>
          <w:rFonts w:ascii="Liberation Serif" w:hAnsi="Liberation Serif" w:cs="Times New Roman"/>
          <w:sz w:val="26"/>
          <w:szCs w:val="26"/>
        </w:rPr>
        <w:t>включённых</w:t>
      </w:r>
      <w:r>
        <w:rPr>
          <w:rFonts w:ascii="Liberation Serif" w:hAnsi="Liberation Serif" w:cs="Times New Roman"/>
          <w:sz w:val="26"/>
          <w:szCs w:val="26"/>
        </w:rPr>
        <w:t xml:space="preserve"> </w:t>
      </w:r>
      <w:r>
        <w:rPr>
          <w:rFonts w:ascii="Liberation Serif" w:hAnsi="Liberation Serif" w:cs="Times New Roman"/>
          <w:sz w:val="26"/>
          <w:szCs w:val="26"/>
        </w:rPr>
        <w:t>в перечень услуг, которые являются необходимыми и обязательными для предоставления муниципальной услуги.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3. ОПИСАНИЕ РЕЗУЛЬТАТА ПРЕДОСТАВЛЕНИЯ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</w:t>
      </w:r>
      <w:r>
        <w:rPr>
          <w:rFonts w:ascii="Liberation Serif" w:hAnsi="Liberation Serif" w:cs="Times New Roman"/>
          <w:sz w:val="26"/>
          <w:szCs w:val="26"/>
        </w:rPr>
        <w:t>4</w:t>
      </w:r>
      <w:r>
        <w:rPr>
          <w:rFonts w:ascii="Liberation Serif" w:hAnsi="Liberation Serif" w:cs="Times New Roman"/>
          <w:sz w:val="26"/>
          <w:szCs w:val="26"/>
        </w:rPr>
        <w:t>. Результатом предоставления муниципальной услуги является:</w:t>
      </w:r>
    </w:p>
    <w:p w:rsidR="00F26E99" w:rsidRPr="00A372B8" w:rsidRDefault="00A372B8">
      <w:pPr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</w:pP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Результатом </w:t>
      </w: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>предоставления муниципальной услуги является</w:t>
      </w:r>
    </w:p>
    <w:p w:rsidR="00F26E99" w:rsidRDefault="00A372B8">
      <w:pPr>
        <w:ind w:firstLineChars="250" w:firstLine="650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согласование</w:t>
      </w:r>
      <w:r>
        <w:rPr>
          <w:rFonts w:ascii="Liberation Serif" w:hAnsi="Liberation Serif" w:cs="Times New Roman"/>
          <w:sz w:val="26"/>
          <w:szCs w:val="26"/>
        </w:rPr>
        <w:t xml:space="preserve"> вывода источников тепловой энергии, тепловых сетей в ремонт и из эксплуатации </w:t>
      </w:r>
      <w:r>
        <w:rPr>
          <w:rFonts w:ascii="Liberation Serif" w:hAnsi="Liberation Serif" w:cs="Times New Roman"/>
          <w:sz w:val="26"/>
          <w:szCs w:val="26"/>
        </w:rPr>
        <w:t>на территории муниципального образования;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уведомление об отказе в </w:t>
      </w:r>
      <w:r>
        <w:rPr>
          <w:rFonts w:ascii="Liberation Serif" w:hAnsi="Liberation Serif" w:cs="Times New Roman"/>
          <w:sz w:val="26"/>
          <w:szCs w:val="26"/>
        </w:rPr>
        <w:t>согласовании</w:t>
      </w:r>
      <w:r>
        <w:rPr>
          <w:rFonts w:ascii="Liberation Serif" w:hAnsi="Liberation Serif" w:cs="Times New Roman"/>
          <w:sz w:val="26"/>
          <w:szCs w:val="26"/>
        </w:rPr>
        <w:t xml:space="preserve"> вывода источников тепловой энергии, тепло</w:t>
      </w:r>
      <w:r>
        <w:rPr>
          <w:rFonts w:ascii="Liberation Serif" w:hAnsi="Liberation Serif" w:cs="Times New Roman"/>
          <w:sz w:val="26"/>
          <w:szCs w:val="26"/>
        </w:rPr>
        <w:t xml:space="preserve">вых сетей в ремонт и из эксплуатации </w:t>
      </w:r>
      <w:r>
        <w:rPr>
          <w:rFonts w:ascii="Liberation Serif" w:hAnsi="Liberation Serif" w:cs="Times New Roman"/>
          <w:sz w:val="26"/>
          <w:szCs w:val="26"/>
        </w:rPr>
        <w:t>на территории муниципального образования.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4. СРОКИ ПРЕДОСТАВЛЕНИЯ МУНИЦИПАЛЬНОЙ УСЛУГИ, В ТОМ ЧИСЛЕ С </w:t>
      </w:r>
      <w:r>
        <w:rPr>
          <w:rFonts w:ascii="Liberation Serif" w:hAnsi="Liberation Serif" w:cs="Times New Roman"/>
          <w:b/>
          <w:sz w:val="26"/>
          <w:szCs w:val="26"/>
        </w:rPr>
        <w:t>УЧЁТОМ</w:t>
      </w:r>
      <w:r>
        <w:rPr>
          <w:rFonts w:ascii="Liberation Serif" w:hAnsi="Liberation Serif" w:cs="Times New Roman"/>
          <w:b/>
          <w:sz w:val="26"/>
          <w:szCs w:val="26"/>
        </w:rPr>
        <w:t xml:space="preserve"> НЕОБХОДИМОСТИ ОБРАЩЕНИЯ В ОРГАНИЗАЦИИ, УЧАСТВУЮЩИЕ В ПРЕДОСТАВЛЕНИИ МУНИЦИПАЛЬНОЙ УСЛУГИ, СРОК ПРИОСТАН</w:t>
      </w:r>
      <w:r>
        <w:rPr>
          <w:rFonts w:ascii="Liberation Serif" w:hAnsi="Liberation Serif" w:cs="Times New Roman"/>
          <w:b/>
          <w:sz w:val="26"/>
          <w:szCs w:val="26"/>
        </w:rPr>
        <w:t>ОВЛЕНИЯ ПРЕДОСТАВЛЕНИЯ МУНИЦИПАЛЬНОЙ УСЛУГИ В СЛУЧАЕ, ЕСЛИ ВОЗМОЖНОСТЬ ПРИОСТАНОВЛЕНИЯ ПРЕДУСМОТРЕНА ЗАКОНОДАТЕЛЬСТВОМ РОССИЙСКОЙ ФЕДЕРАЦИИ И ЗАКОНОДАТЕЛЬСТВОМ СВЕРДЛОВСКОЙ ОБЛАСТИ, СРОК ВЫДАЧИ (НАПРАВЛЕНИЯ) ДОКУМЕНТОВ, ЯВЛЯЮЩИХСЯ РЕЗУЛЬТАТОМ ПРЕДОСТАВЛЕНИ</w:t>
      </w:r>
      <w:r>
        <w:rPr>
          <w:rFonts w:ascii="Liberation Serif" w:hAnsi="Liberation Serif" w:cs="Times New Roman"/>
          <w:b/>
          <w:sz w:val="26"/>
          <w:szCs w:val="26"/>
        </w:rPr>
        <w:t>Я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</w:t>
      </w:r>
      <w:r>
        <w:rPr>
          <w:rFonts w:ascii="Liberation Serif" w:hAnsi="Liberation Serif" w:cs="Times New Roman"/>
          <w:sz w:val="26"/>
          <w:szCs w:val="26"/>
        </w:rPr>
        <w:t>5</w:t>
      </w:r>
      <w:r>
        <w:rPr>
          <w:rFonts w:ascii="Liberation Serif" w:hAnsi="Liberation Serif" w:cs="Times New Roman"/>
          <w:sz w:val="26"/>
          <w:szCs w:val="26"/>
        </w:rPr>
        <w:t>. Срок предоставления муниципальной услуги не должен превышать 30 дней со дня регистрации заявления.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В случае подачи заявления через МФЦ или Единый портал срок предоставления муниципальной услуги исчисляется с момента регистрации </w:t>
      </w:r>
      <w:r>
        <w:rPr>
          <w:rFonts w:ascii="Liberation Serif" w:hAnsi="Liberation Serif" w:cs="Times New Roman"/>
          <w:sz w:val="26"/>
          <w:szCs w:val="26"/>
        </w:rPr>
        <w:t xml:space="preserve">заявления о предоставлении муниципальной услуги в администрации Ирбитского муниципального образования в соответствии с соглашением о взаимодействии, </w:t>
      </w:r>
      <w:r>
        <w:rPr>
          <w:rFonts w:ascii="Liberation Serif" w:hAnsi="Liberation Serif" w:cs="Times New Roman"/>
          <w:sz w:val="26"/>
          <w:szCs w:val="26"/>
        </w:rPr>
        <w:t>заключённым</w:t>
      </w:r>
      <w:r>
        <w:rPr>
          <w:rFonts w:ascii="Liberation Serif" w:hAnsi="Liberation Serif" w:cs="Times New Roman"/>
          <w:sz w:val="26"/>
          <w:szCs w:val="26"/>
        </w:rPr>
        <w:t xml:space="preserve"> между администрацией Ирбитского муниципального образования и МФЦ.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5. НОРМАТИВНЫЕ ПРАВОВЫ</w:t>
      </w:r>
      <w:r>
        <w:rPr>
          <w:rFonts w:ascii="Liberation Serif" w:hAnsi="Liberation Serif" w:cs="Times New Roman"/>
          <w:b/>
          <w:sz w:val="26"/>
          <w:szCs w:val="26"/>
        </w:rPr>
        <w:t>Е АКТЫ, РЕГУЛИРУЮЩИЕ ПРЕДОСТАВЛЕНИЕ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</w:t>
      </w:r>
      <w:r>
        <w:rPr>
          <w:rFonts w:ascii="Liberation Serif" w:hAnsi="Liberation Serif" w:cs="Times New Roman"/>
          <w:sz w:val="26"/>
          <w:szCs w:val="26"/>
        </w:rPr>
        <w:t>6</w:t>
      </w:r>
      <w:r>
        <w:rPr>
          <w:rFonts w:ascii="Liberation Serif" w:hAnsi="Liberation Serif" w:cs="Times New Roman"/>
          <w:sz w:val="26"/>
          <w:szCs w:val="26"/>
        </w:rPr>
        <w:t xml:space="preserve">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</w:t>
      </w:r>
      <w:r>
        <w:rPr>
          <w:rFonts w:ascii="Liberation Serif" w:hAnsi="Liberation Serif" w:cs="Times New Roman"/>
          <w:sz w:val="26"/>
          <w:szCs w:val="26"/>
        </w:rPr>
        <w:t>размещён</w:t>
      </w:r>
      <w:r>
        <w:rPr>
          <w:rFonts w:ascii="Liberation Serif" w:hAnsi="Liberation Serif" w:cs="Times New Roman"/>
          <w:sz w:val="26"/>
          <w:szCs w:val="26"/>
        </w:rPr>
        <w:t xml:space="preserve"> на официальном сайте Ирбитского </w:t>
      </w:r>
      <w:r>
        <w:rPr>
          <w:rFonts w:ascii="Liberation Serif" w:hAnsi="Liberation Serif" w:cs="Times New Roman"/>
          <w:sz w:val="26"/>
          <w:szCs w:val="26"/>
        </w:rPr>
        <w:t xml:space="preserve">муниципального образования в сети "Интернет" по адресу: </w:t>
      </w:r>
      <w:hyperlink r:id="rId9" w:history="1">
        <w:r>
          <w:rPr>
            <w:rStyle w:val="a4"/>
            <w:rFonts w:ascii="Liberation Serif" w:hAnsi="Liberation Serif" w:cs="Times New Roman"/>
            <w:sz w:val="26"/>
            <w:szCs w:val="26"/>
          </w:rPr>
          <w:t>http://irbitskoemo.ru/</w:t>
        </w:r>
      </w:hyperlink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Отдел, предоставляющий муниципальную услугу, обеспечивает размещение и актуализацию перечня указанных нормативных правовых актов на </w:t>
      </w:r>
      <w:r>
        <w:rPr>
          <w:rFonts w:ascii="Liberation Serif" w:hAnsi="Liberation Serif" w:cs="Times New Roman"/>
          <w:sz w:val="26"/>
          <w:szCs w:val="26"/>
        </w:rPr>
        <w:t>официальном сайте Ирбитского муниципального образования в сети Интернет, а также н</w:t>
      </w:r>
      <w:r>
        <w:rPr>
          <w:rFonts w:ascii="Liberation Serif" w:hAnsi="Liberation Serif" w:cs="Times New Roman"/>
          <w:sz w:val="26"/>
          <w:szCs w:val="26"/>
        </w:rPr>
        <w:t>а Едином портале.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6. ИСЧЕРПЫВАЮЩИЙ ПЕРЕЧЕНЬ ДОКУМЕНТОВ, НЕОБХОДИМЫХ В СООТВЕТСТВИИ С ЗАКОНОДАТЕЛЬСТВОМ РОССИЙСКОЙ ФЕДЕРАЦИИ И ЗАКОНОДАТЕЛЬСТВОМ СВЕРДЛОВСКОЙ ОБЛАСТИ </w:t>
      </w:r>
      <w:r>
        <w:rPr>
          <w:rFonts w:ascii="Liberation Serif" w:hAnsi="Liberation Serif" w:cs="Times New Roman"/>
          <w:b/>
          <w:sz w:val="26"/>
          <w:szCs w:val="26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</w:t>
      </w:r>
      <w:r>
        <w:rPr>
          <w:rFonts w:ascii="Liberation Serif" w:hAnsi="Liberation Serif" w:cs="Times New Roman"/>
          <w:b/>
          <w:sz w:val="26"/>
          <w:szCs w:val="26"/>
        </w:rPr>
        <w:t>АВЛЕНИЯ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</w:t>
      </w: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>. В целях получения муниципальной услуги заявитель представляет заявление по форме согласно приложению</w:t>
      </w:r>
      <w:r>
        <w:rPr>
          <w:rFonts w:ascii="Liberation Serif" w:hAnsi="Liberation Serif" w:cs="Times New Roman"/>
          <w:sz w:val="26"/>
          <w:szCs w:val="26"/>
        </w:rPr>
        <w:t xml:space="preserve"> № 1</w:t>
      </w:r>
      <w:r>
        <w:rPr>
          <w:rFonts w:ascii="Liberation Serif" w:hAnsi="Liberation Serif" w:cs="Times New Roman"/>
          <w:sz w:val="26"/>
          <w:szCs w:val="26"/>
        </w:rPr>
        <w:t xml:space="preserve"> или № 2</w:t>
      </w:r>
      <w:r>
        <w:rPr>
          <w:rFonts w:ascii="Liberation Serif" w:hAnsi="Liberation Serif" w:cs="Times New Roman"/>
          <w:sz w:val="26"/>
          <w:szCs w:val="26"/>
        </w:rPr>
        <w:t xml:space="preserve"> н</w:t>
      </w:r>
      <w:r>
        <w:rPr>
          <w:rFonts w:ascii="Liberation Serif" w:hAnsi="Liberation Serif" w:cs="Times New Roman"/>
          <w:sz w:val="26"/>
          <w:szCs w:val="26"/>
        </w:rPr>
        <w:t>астоящего регламента в администрацию Ирбитского муниципального образования или в МФЦ, через Единый портал.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lastRenderedPageBreak/>
        <w:t>Документом, подтвержда</w:t>
      </w:r>
      <w:r>
        <w:rPr>
          <w:rFonts w:ascii="Liberation Serif" w:hAnsi="Liberation Serif" w:cs="Times New Roman"/>
          <w:sz w:val="26"/>
          <w:szCs w:val="26"/>
        </w:rPr>
        <w:t>ющим полномочия представителя заявителя, является доверенность, оформленная и выданная в порядке, предусмотренном законодательством Российской Федерации.</w:t>
      </w:r>
    </w:p>
    <w:p w:rsidR="00F26E99" w:rsidRDefault="00A372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В целях получения </w:t>
      </w:r>
      <w:r>
        <w:rPr>
          <w:rFonts w:ascii="Liberation Serif" w:hAnsi="Liberation Serif" w:cs="Times New Roman"/>
          <w:sz w:val="26"/>
          <w:szCs w:val="26"/>
        </w:rPr>
        <w:t>согласования</w:t>
      </w:r>
      <w:r>
        <w:rPr>
          <w:rFonts w:ascii="Liberation Serif" w:hAnsi="Liberation Serif" w:cs="Times New Roman"/>
          <w:sz w:val="26"/>
          <w:szCs w:val="26"/>
        </w:rPr>
        <w:t xml:space="preserve"> вывода источников тепловой энергии, тепловых сетей в ремонт и и</w:t>
      </w:r>
      <w:r>
        <w:rPr>
          <w:rFonts w:ascii="Liberation Serif" w:hAnsi="Liberation Serif" w:cs="Times New Roman"/>
          <w:sz w:val="26"/>
          <w:szCs w:val="26"/>
        </w:rPr>
        <w:t>з эксплу</w:t>
      </w:r>
      <w:r>
        <w:rPr>
          <w:rFonts w:ascii="Liberation Serif" w:hAnsi="Liberation Serif" w:cs="Times New Roman"/>
          <w:sz w:val="26"/>
          <w:szCs w:val="26"/>
        </w:rPr>
        <w:t xml:space="preserve">атации, </w:t>
      </w:r>
      <w:r>
        <w:rPr>
          <w:rFonts w:ascii="Liberation Serif" w:hAnsi="Liberation Serif" w:cs="Times New Roman"/>
          <w:sz w:val="26"/>
          <w:szCs w:val="26"/>
        </w:rPr>
        <w:t xml:space="preserve">заявитель представляет самостоятельно </w:t>
      </w:r>
      <w:r>
        <w:rPr>
          <w:rFonts w:ascii="Liberation Serif" w:hAnsi="Liberation Serif"/>
          <w:sz w:val="26"/>
          <w:szCs w:val="26"/>
        </w:rPr>
        <w:t>(или уполномоченным представителем)</w:t>
      </w:r>
      <w:r>
        <w:rPr>
          <w:rFonts w:ascii="Liberation Serif" w:hAnsi="Liberation Serif"/>
          <w:sz w:val="26"/>
          <w:szCs w:val="26"/>
        </w:rPr>
        <w:t xml:space="preserve"> </w:t>
      </w:r>
      <w:r>
        <w:rPr>
          <w:rFonts w:ascii="Liberation Serif" w:hAnsi="Liberation Serif" w:cs="Times New Roman"/>
          <w:sz w:val="26"/>
          <w:szCs w:val="26"/>
        </w:rPr>
        <w:t>следующие документы</w:t>
      </w:r>
      <w:r>
        <w:rPr>
          <w:rFonts w:ascii="Liberation Serif" w:hAnsi="Liberation Serif" w:cs="Times New Roman"/>
          <w:sz w:val="26"/>
          <w:szCs w:val="26"/>
        </w:rPr>
        <w:t>, указанные в таблице 1</w:t>
      </w:r>
      <w:r>
        <w:rPr>
          <w:rFonts w:ascii="Liberation Serif" w:hAnsi="Liberation Serif" w:cs="Times New Roman"/>
          <w:sz w:val="26"/>
          <w:szCs w:val="26"/>
        </w:rPr>
        <w:t>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Chars="3050" w:firstLine="7930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Таблица 1 </w:t>
      </w:r>
    </w:p>
    <w:tbl>
      <w:tblPr>
        <w:tblStyle w:val="a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4"/>
        <w:gridCol w:w="1838"/>
        <w:gridCol w:w="3029"/>
      </w:tblGrid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Категория и (или) наименование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представляемого документа</w:t>
            </w: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представления</w:t>
            </w: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Примечание</w:t>
            </w:r>
          </w:p>
        </w:tc>
      </w:tr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F26E99">
        <w:trPr>
          <w:trHeight w:val="90"/>
        </w:trPr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Заявление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(уведомление)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 согласовании вывода источника тепловой энергии и (или) тепловых сетей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 ремонт и </w:t>
            </w:r>
            <w:r>
              <w:rPr>
                <w:rFonts w:ascii="Liberation Serif" w:hAnsi="Liberation Serif"/>
                <w:sz w:val="24"/>
                <w:szCs w:val="24"/>
              </w:rPr>
              <w:t>из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э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ксплуатации </w:t>
            </w: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Подлинник</w:t>
            </w: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Оформляется на бланке (приложение № 1 к настоящему Регламенту) </w:t>
            </w:r>
          </w:p>
        </w:tc>
      </w:tr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Для физических лиц: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документ, удостоверяющий личность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заявителя из числа следующих*: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паспорт гражданина Российской Федерации, удостоверение личности военнослужащего Российской Федерации, общегражданский заграничный паспорт гражданина Российской Федерации, паспорт гражданина иностранного государства</w:t>
            </w: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Подлинник</w:t>
            </w: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Документ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возвращается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заявителю </w:t>
            </w:r>
          </w:p>
          <w:p w:rsidR="00F26E99" w:rsidRDefault="00F2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Для юридических лиц: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ИНН, ОГРН, Устав (Положение), доверенность на выполнение соответствующих действий</w:t>
            </w: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Копия </w:t>
            </w: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 предъявлением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подлинника или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нотариально заверенная копия</w:t>
            </w:r>
          </w:p>
        </w:tc>
      </w:tr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Правоустанавливающий документ на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источник тепловой энергии и (или) тепловые сети из числа следующих*: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договор аренды, договор купли-продажи, права по которому возникли до вступления в силу Федерального закона от 21.07.1997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№ 122-ФЗ «О государственной регистрации прав на недвижимое имущес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тво и сделок с ним», договор о предоставлении источника тепловой энергии и (или) тепловых сетей в безвозмездное пользование, соглашение о пользовании источником тепловой энергии и (или) тепловыми сетями, акт </w:t>
            </w:r>
            <w:r>
              <w:rPr>
                <w:rFonts w:ascii="Liberation Serif" w:hAnsi="Liberation Serif"/>
                <w:sz w:val="24"/>
                <w:szCs w:val="24"/>
              </w:rPr>
              <w:t>приёма-передачи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объектов основных средств (форма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№ ОС-1), акт о </w:t>
            </w:r>
            <w:r>
              <w:rPr>
                <w:rFonts w:ascii="Liberation Serif" w:hAnsi="Liberation Serif"/>
                <w:sz w:val="24"/>
                <w:szCs w:val="24"/>
              </w:rPr>
              <w:t>приёме-сдаче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отремонтированных, реконструируемых, модернизируемых объектов основных средств (форма № ОС-3) </w:t>
            </w: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Копия с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предъявлением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подлинника или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нотариально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заверенная копия </w:t>
            </w:r>
          </w:p>
          <w:p w:rsidR="00F26E99" w:rsidRDefault="00F2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Документ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представляется, если право на источник тепловой энергии и (или) тепловые сети не зарегистрировано в Едином </w:t>
            </w:r>
            <w:r>
              <w:rPr>
                <w:rFonts w:ascii="Liberation Serif" w:hAnsi="Liberation Serif"/>
                <w:sz w:val="24"/>
                <w:szCs w:val="24"/>
              </w:rPr>
              <w:t>государственном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реестре прав на недвижимое имущество и сделок с ним </w:t>
            </w:r>
          </w:p>
          <w:p w:rsidR="00F26E99" w:rsidRDefault="00F2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Документы, содержащие описание источника тепловой энергии и (или) тепловых се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тей**: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справка о технико-экономических показателях объекта недвижимости, технический паспорт</w:t>
            </w: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Копия с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предъявление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подлинника или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нотариально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заверенная копия </w:t>
            </w: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Выполняется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организациями, имеющими соответствующее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право осуществлять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данный вид деятельности.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Документ необходим для сопоставления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технических параметров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источника тепловой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энергии и (или) тепловых сетей данным схемы теплоснабжения и проведения анализа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возникновения угрозы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дефицита тепловой энергии </w:t>
            </w:r>
          </w:p>
        </w:tc>
      </w:tr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Схемы, отображающ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ие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расположение источника тепловой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энергии, сетей инженерно-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технического обеспечения в границах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земельного участка** </w:t>
            </w:r>
          </w:p>
          <w:p w:rsidR="00F26E99" w:rsidRDefault="00F2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Копия с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предъявлением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подлинника или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нотариально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заверенная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копия </w:t>
            </w:r>
          </w:p>
          <w:p w:rsidR="00F26E99" w:rsidRDefault="00F2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Выполняется 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рганизациями, имеющими соответствующее право </w:t>
            </w:r>
            <w:r>
              <w:rPr>
                <w:rFonts w:ascii="Liberation Serif" w:hAnsi="Liberation Serif"/>
                <w:sz w:val="24"/>
                <w:szCs w:val="24"/>
              </w:rPr>
              <w:t>осуществлять данный вид деятельности. Документ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необходим для идентификации источника тепловой энергии и (или) тепловых сетей с его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местоположением в схеме теплоснабжения </w:t>
            </w:r>
          </w:p>
        </w:tc>
      </w:tr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Перечень оборудования, выводимого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из эксплуатации*** </w:t>
            </w:r>
          </w:p>
          <w:p w:rsidR="00F26E99" w:rsidRDefault="00F2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Подлинник </w:t>
            </w: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Оформляется собственником,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законным владельцем источника тепловой энергии, тепловых сетей </w:t>
            </w:r>
          </w:p>
        </w:tc>
      </w:tr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Перечень потребителей тепловой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энергии, теплоснабжение которых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может быть прекращено или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ограничено в связи с выводом из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эксплуатации источников тепловой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энергии и тепловых сетей***</w:t>
            </w: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Подлинник</w:t>
            </w: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Оформляется собственником,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законным владельцем источника тепловой энергии, тепловых сетей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соответствии с перечнем </w:t>
            </w:r>
            <w:r>
              <w:rPr>
                <w:rFonts w:ascii="Liberation Serif" w:hAnsi="Liberation Serif"/>
                <w:sz w:val="24"/>
                <w:szCs w:val="24"/>
              </w:rPr>
              <w:t>заключённых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 потребителями договоров о теплоснабжении и (или) договоров поставки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тепловой энергии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(мощности) теплоносителя </w:t>
            </w:r>
          </w:p>
        </w:tc>
      </w:tr>
      <w:tr w:rsidR="00F26E99">
        <w:tc>
          <w:tcPr>
            <w:tcW w:w="4704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Документы, подтверждающие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согласие потребителей тепловой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энергии на вывод тепловых сетей из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эксплуатации, из числа следующих: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письменное согласие потребителя с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выводом из эксплуатации тепловых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сетей; протокол разногласий;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уведомление о вручении почтового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отправления потребителям*** </w:t>
            </w:r>
          </w:p>
          <w:p w:rsidR="00F26E99" w:rsidRDefault="00F2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3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Подлинник</w:t>
            </w:r>
          </w:p>
        </w:tc>
        <w:tc>
          <w:tcPr>
            <w:tcW w:w="3029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Оформляются собственником,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законным владельцем тепловых сетей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Почтовые отправления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выполняются за </w:t>
            </w:r>
            <w:r>
              <w:rPr>
                <w:rFonts w:ascii="Liberation Serif" w:hAnsi="Liberation Serif"/>
                <w:sz w:val="24"/>
                <w:szCs w:val="24"/>
              </w:rPr>
              <w:t>счёт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заявителя по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расценкам, установленным организациями почтовой связи. При согл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асии потребителей с выводом из эксплуатации тепловых сетей собственник, законный владелец тепловых сетей направляет в Отдел письменные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согласия потребителей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При наличии разногласий с потребителем в случаях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возможного ограничения или прекращения теплосна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бжения потребителей собственник,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законный владелец тепловых сетей направляет в Отдел протоколы разногласий.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случае неполучения в течение 15 дней письменного согласия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потребителей на вывод тепловых сетей из эксплуатации собственник, законный владелец н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аправляет в Отдел уведомления о вручении почтовых отправлений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потребителям </w:t>
            </w:r>
          </w:p>
        </w:tc>
      </w:tr>
      <w:tr w:rsidR="00F26E99">
        <w:tc>
          <w:tcPr>
            <w:tcW w:w="9571" w:type="dxa"/>
            <w:gridSpan w:val="3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* Документ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перечень документов, представляемых заявителем,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утверждённый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частью 6 статьи 7 Федерального закона от 27.07.2010 № 210-ФЗ «Об организации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государственных и муниципальных услуг».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** Документ является результатом услуги, являющейся необходимой и обязательной для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услуги. </w:t>
            </w:r>
          </w:p>
          <w:p w:rsidR="00F26E99" w:rsidRPr="00A372B8" w:rsidRDefault="00A372B8">
            <w:pPr>
              <w:pStyle w:val="1"/>
              <w:shd w:val="clear" w:color="auto" w:fill="FFFFFF"/>
              <w:spacing w:beforeAutospacing="0" w:after="255" w:afterAutospacing="0"/>
              <w:outlineLvl w:val="0"/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</w:pP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***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 xml:space="preserve"> Документ 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включён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 xml:space="preserve"> в перечень документов, представляемых заявителем, 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утвержд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ённый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 xml:space="preserve"> пунктами 17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, 18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 xml:space="preserve"> раздела 3 Постановления Правительства Российской Федерации от 0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8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7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.20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23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 xml:space="preserve"> № 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>1130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lang w:val="ru-RU"/>
              </w:rPr>
              <w:t xml:space="preserve"> «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shd w:val="clear" w:color="auto" w:fill="FFFFFF"/>
                <w:lang w:val="ru-RU"/>
              </w:rPr>
              <w:t>Об утверждении Правил вывода в ремонт и из эксплуатации источников тепловой энергии и тепловых сетей, признании утратившими силу некоторых актов Правител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shd w:val="clear" w:color="auto" w:fill="FFFFFF"/>
                <w:lang w:val="ru-RU"/>
              </w:rPr>
              <w:t>ьства Российской Федерации и пункта 7 изменений, которые вносятся в акты Правительства Российской Федерации по вопросу совершенствования порядка вывода объектов электроэнергетики в ремонт и из эксплуатации, утвержденных постановлением Правительства Российс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shd w:val="clear" w:color="auto" w:fill="FFFFFF"/>
                <w:lang w:val="ru-RU"/>
              </w:rPr>
              <w:t>кой Федерации от 30 января 2021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shd w:val="clear" w:color="auto" w:fill="FFFFFF"/>
              </w:rPr>
              <w:t> 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shd w:val="clear" w:color="auto" w:fill="FFFFFF"/>
                <w:lang w:val="ru-RU"/>
              </w:rPr>
              <w:t xml:space="preserve">г. 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shd w:val="clear" w:color="auto" w:fill="FFFFFF"/>
              </w:rPr>
              <w:t>N </w:t>
            </w:r>
            <w:r w:rsidRPr="00A372B8"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shd w:val="clear" w:color="auto" w:fill="FFFFFF"/>
                <w:lang w:val="ru-RU"/>
              </w:rPr>
              <w:t>86"</w:t>
            </w:r>
            <w:r>
              <w:rPr>
                <w:rFonts w:ascii="Times New Roman" w:hAnsi="Times New Roman" w:cs="Times New Roman" w:hint="default"/>
                <w:b w:val="0"/>
                <w:bCs w:val="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</w:tr>
    </w:tbl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19. </w:t>
      </w:r>
      <w:r>
        <w:rPr>
          <w:rFonts w:ascii="Times New Roman" w:hAnsi="Times New Roman" w:cs="Times New Roman"/>
          <w:sz w:val="26"/>
          <w:szCs w:val="26"/>
        </w:rPr>
        <w:t>Необходимым для предоставления муниципальной услуги документом, находящимся в распоряжении органа власти, является выписка из Ед</w:t>
      </w:r>
      <w:r>
        <w:rPr>
          <w:rFonts w:ascii="Liberation Serif" w:hAnsi="Liberation Serif"/>
          <w:sz w:val="26"/>
          <w:szCs w:val="26"/>
        </w:rPr>
        <w:t>иного государственного реестра прав на недвижимое имущество и сделок с ним о наличии (отсутствии) у заявителя регистрации права собственности на источник тепловой энергии и (или) тепловые сети, которая может быть получена Отделом без участия заявителя в хо</w:t>
      </w:r>
      <w:r>
        <w:rPr>
          <w:rFonts w:ascii="Liberation Serif" w:hAnsi="Liberation Serif"/>
          <w:sz w:val="26"/>
          <w:szCs w:val="26"/>
        </w:rPr>
        <w:t>де межведомственного информационного обмена с Федеральной службой государственной регистрации, кадастра и картографии (Росреестр). Заявитель вправе по собственной инициативе представить в Отдел взамен запрашиваемого документа свидетельство о государственно</w:t>
      </w:r>
      <w:r>
        <w:rPr>
          <w:rFonts w:ascii="Liberation Serif" w:hAnsi="Liberation Serif"/>
          <w:sz w:val="26"/>
          <w:szCs w:val="26"/>
        </w:rPr>
        <w:t xml:space="preserve">й регистрации права собственности на источник тепловой энергии и (или) тепловые сети в подлиннике или его нотариально заверенную копию. 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Chars="200" w:firstLine="5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20</w:t>
      </w:r>
      <w:r>
        <w:rPr>
          <w:rFonts w:ascii="Liberation Serif" w:hAnsi="Liberation Serif"/>
          <w:sz w:val="26"/>
          <w:szCs w:val="26"/>
        </w:rPr>
        <w:t xml:space="preserve">. </w:t>
      </w: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В ходе предоставления муниципальной услуги запрещается требовать от заявителя: </w:t>
      </w:r>
    </w:p>
    <w:p w:rsidR="00F26E99" w:rsidRDefault="00A372B8">
      <w:pPr>
        <w:spacing w:line="240" w:lineRule="auto"/>
        <w:ind w:firstLineChars="150" w:firstLine="390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>представления документов и информац</w:t>
      </w: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>ии или осуществления действий, представление или осуществление которых не предусмотрено нормативными правовыми актами,</w:t>
      </w:r>
      <w:r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 </w:t>
      </w: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регулирующими отношения, возникающие в связи с предоставлением муниципальной услуги; </w:t>
      </w:r>
    </w:p>
    <w:p w:rsidR="00F26E99" w:rsidRDefault="00A372B8">
      <w:pPr>
        <w:spacing w:after="0" w:line="240" w:lineRule="auto"/>
        <w:ind w:firstLineChars="150" w:firstLine="390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lastRenderedPageBreak/>
        <w:t xml:space="preserve">представления документов и информации, которые находятся в распоряжении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государственных органов либо подведомственных им организаций, участвующих в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предоставлении муниципальной услуги, в соответствии с нормативными правовыми актами Российской Федерации, </w:t>
      </w: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муниципальными правовыми актами, за исключением документов, </w:t>
      </w:r>
      <w:r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>включённых</w:t>
      </w: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 в перечень документов, </w:t>
      </w:r>
      <w:r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>определённый</w:t>
      </w: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 Федеральным законом от 27.07.2010 </w:t>
      </w:r>
      <w:r>
        <w:rPr>
          <w:rFonts w:ascii="Times New Roman" w:eastAsia="CIDFont" w:hAnsi="Times New Roman" w:cs="Times New Roman"/>
          <w:color w:val="000000"/>
          <w:sz w:val="26"/>
          <w:szCs w:val="26"/>
          <w:lang w:val="en-US" w:eastAsia="zh-CN" w:bidi="ar"/>
        </w:rPr>
        <w:t>N</w:t>
      </w:r>
      <w:r w:rsidRPr="00A372B8"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 xml:space="preserve"> 210-ФЗ "Об организации предоставления государственных и муниципальных услуг"</w:t>
      </w:r>
      <w:r>
        <w:rPr>
          <w:rFonts w:ascii="Times New Roman" w:eastAsia="CIDFont" w:hAnsi="Times New Roman" w:cs="Times New Roman"/>
          <w:color w:val="000000"/>
          <w:sz w:val="26"/>
          <w:szCs w:val="26"/>
          <w:lang w:eastAsia="zh-CN" w:bidi="ar"/>
        </w:rPr>
        <w:t>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21</w:t>
      </w:r>
      <w:r>
        <w:rPr>
          <w:rFonts w:ascii="Liberation Serif" w:hAnsi="Liberation Serif" w:cs="Times New Roman"/>
          <w:sz w:val="26"/>
          <w:szCs w:val="26"/>
        </w:rPr>
        <w:t>. Для получения документов, необх</w:t>
      </w:r>
      <w:r>
        <w:rPr>
          <w:rFonts w:ascii="Liberation Serif" w:hAnsi="Liberation Serif" w:cs="Times New Roman"/>
          <w:sz w:val="26"/>
          <w:szCs w:val="26"/>
        </w:rPr>
        <w:t>одимых для предоставления муниципальной услуги, указанных в пункте 1</w:t>
      </w: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 xml:space="preserve"> настоящего регламента, заявитель лично обращается в органы муниципальной власти, учреждения и организации.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22</w:t>
      </w:r>
      <w:r>
        <w:rPr>
          <w:rFonts w:ascii="Liberation Serif" w:hAnsi="Liberation Serif" w:cs="Times New Roman"/>
          <w:sz w:val="26"/>
          <w:szCs w:val="26"/>
        </w:rPr>
        <w:t>. Заявление и документы, необходимые для предоставления муниципальной услуги,</w:t>
      </w:r>
      <w:r>
        <w:rPr>
          <w:rFonts w:ascii="Liberation Serif" w:hAnsi="Liberation Serif" w:cs="Times New Roman"/>
          <w:sz w:val="26"/>
          <w:szCs w:val="26"/>
        </w:rPr>
        <w:t xml:space="preserve"> указанные в пункте 1</w:t>
      </w: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 xml:space="preserve"> настоящего регламента, представляются посредством личного обращения заявителя, посредством почтового отправления, через МФЦ либо с использованием информационно-телекоммуникационных технологий, включая использование Единого портала, и</w:t>
      </w:r>
      <w:r>
        <w:rPr>
          <w:rFonts w:ascii="Liberation Serif" w:hAnsi="Liberation Serif" w:cs="Times New Roman"/>
          <w:sz w:val="26"/>
          <w:szCs w:val="26"/>
        </w:rPr>
        <w:t xml:space="preserve"> других средств информационно-телекоммуникационных технологий в случаях и порядке, установленных законодательством Российской Федерации и Свердловской области, в форме электронных документов при наличии технической возможности. При этом заявление и электро</w:t>
      </w:r>
      <w:r>
        <w:rPr>
          <w:rFonts w:ascii="Liberation Serif" w:hAnsi="Liberation Serif" w:cs="Times New Roman"/>
          <w:sz w:val="26"/>
          <w:szCs w:val="26"/>
        </w:rPr>
        <w:t>нный образ каждого документа могут быть подписаны простой электронной подписью.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7. ИСЧЕРПЫВАЮЩИЙ ПЕРЕЧЕНЬ ДОКУМЕНТОВ, НЕОБХОДИМЫХ В СООТВЕТСТВИИ С ЗАКОНОДАТЕЛЬСТВОМ РОССИЙСКОЙ </w:t>
      </w:r>
      <w:r>
        <w:rPr>
          <w:rFonts w:ascii="Liberation Serif" w:hAnsi="Liberation Serif" w:cs="Times New Roman"/>
          <w:b/>
          <w:sz w:val="26"/>
          <w:szCs w:val="26"/>
        </w:rPr>
        <w:t>ФЕДЕРАЦИИ</w:t>
      </w:r>
      <w:r>
        <w:rPr>
          <w:rFonts w:ascii="Liberation Serif" w:hAnsi="Liberation Serif" w:cs="Times New Roman"/>
          <w:b/>
          <w:sz w:val="26"/>
          <w:szCs w:val="26"/>
        </w:rPr>
        <w:t xml:space="preserve"> ЗАКОНОДАТЕЛЬСТВОМ СВЕРДЛОВСКОЙ ОБЛАСТИ ДЛЯ ПРЕДОСТАВЛЕНИЯ МУНИЦ</w:t>
      </w:r>
      <w:r>
        <w:rPr>
          <w:rFonts w:ascii="Liberation Serif" w:hAnsi="Liberation Serif" w:cs="Times New Roman"/>
          <w:b/>
          <w:sz w:val="26"/>
          <w:szCs w:val="26"/>
        </w:rPr>
        <w:t>ИПАЛЬНОЙ УСЛУГИ, КОТОРЫЕ НАХОДЯТСЯ В РАСПОРЯЖЕНИИ ГОСУДАРСТВЕННЫХ ОРГАНОВ, ОРГАНОВ МЕСТНОГО САМОУПРАВЛЕНИЯ</w:t>
      </w:r>
      <w:r>
        <w:rPr>
          <w:rFonts w:ascii="Liberation Serif" w:hAnsi="Liberation Serif" w:cs="Times New Roman"/>
          <w:b/>
          <w:sz w:val="26"/>
          <w:szCs w:val="26"/>
        </w:rPr>
        <w:t xml:space="preserve"> </w:t>
      </w:r>
      <w:r>
        <w:rPr>
          <w:rFonts w:ascii="Liberation Serif" w:hAnsi="Liberation Serif" w:cs="Times New Roman"/>
          <w:b/>
          <w:sz w:val="26"/>
          <w:szCs w:val="26"/>
        </w:rPr>
        <w:t xml:space="preserve">И ИНЫХ ОРГАНОВ, УЧАСТВУЮЩИХ В ПРЕДОСТАВЛЕНИИ МУНИЦИПАЛЬНЫХ УСЛУГ, И КОТОРЫЕ ЗАЯВИТЕЛЬ В ПРАВЕ ПРЕДСТАВИТЬ, А ТАКЖЕ СПОСОБЫ ИХ ПОЛУЧЕНИЯ ЗАЯВИТЕЛЯМИ, </w:t>
      </w:r>
      <w:r>
        <w:rPr>
          <w:rFonts w:ascii="Liberation Serif" w:hAnsi="Liberation Serif" w:cs="Times New Roman"/>
          <w:b/>
          <w:sz w:val="26"/>
          <w:szCs w:val="26"/>
        </w:rPr>
        <w:t>В ТОМ ЧИСЛЕ В ЭЛЕКТРОННОЙ ФОРМЕ, ПОРЯДОК ИХ ПРЕДСТАВЛЕНИЯ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</w:t>
      </w:r>
      <w:r>
        <w:rPr>
          <w:rFonts w:ascii="Liberation Serif" w:hAnsi="Liberation Serif" w:cs="Times New Roman"/>
          <w:sz w:val="26"/>
          <w:szCs w:val="26"/>
        </w:rPr>
        <w:t>3</w:t>
      </w:r>
      <w:r>
        <w:rPr>
          <w:rFonts w:ascii="Liberation Serif" w:hAnsi="Liberation Serif" w:cs="Times New Roman"/>
          <w:sz w:val="26"/>
          <w:szCs w:val="26"/>
        </w:rPr>
        <w:t xml:space="preserve">. Документы (сведения), необходимые в соответствии с законодательством Российской Федерации и законодательством Свердловской области для предоставления муниципальной услуги, которые находятся в </w:t>
      </w:r>
      <w:r>
        <w:rPr>
          <w:rFonts w:ascii="Liberation Serif" w:hAnsi="Liberation Serif" w:cs="Times New Roman"/>
          <w:sz w:val="26"/>
          <w:szCs w:val="26"/>
        </w:rPr>
        <w:t>распоряжении государственных органов, органов местного самоуправления и иных органов, участвующих в предоставлении муниципальных услуг (перечень необходимых документов, получаемых в порядке межведомственного электронного взаимодействия):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1) копия правоуста</w:t>
      </w:r>
      <w:r>
        <w:rPr>
          <w:rFonts w:ascii="Liberation Serif" w:hAnsi="Liberation Serif" w:cs="Times New Roman"/>
          <w:sz w:val="26"/>
          <w:szCs w:val="26"/>
        </w:rPr>
        <w:t xml:space="preserve">навливающего документа на </w:t>
      </w:r>
      <w:r>
        <w:rPr>
          <w:rFonts w:ascii="Liberation Serif" w:hAnsi="Liberation Serif" w:cs="Times New Roman"/>
          <w:sz w:val="26"/>
          <w:szCs w:val="26"/>
        </w:rPr>
        <w:t>объект</w:t>
      </w:r>
      <w:r>
        <w:rPr>
          <w:rFonts w:ascii="Liberation Serif" w:hAnsi="Liberation Serif" w:cs="Times New Roman"/>
          <w:sz w:val="26"/>
          <w:szCs w:val="26"/>
        </w:rPr>
        <w:t xml:space="preserve"> недвижимости, </w:t>
      </w:r>
      <w:r>
        <w:rPr>
          <w:rFonts w:ascii="Liberation Serif" w:hAnsi="Liberation Serif" w:cs="Times New Roman"/>
          <w:sz w:val="26"/>
          <w:szCs w:val="26"/>
        </w:rPr>
        <w:t>земельн</w:t>
      </w:r>
      <w:r>
        <w:rPr>
          <w:rFonts w:ascii="Liberation Serif" w:hAnsi="Liberation Serif" w:cs="Times New Roman"/>
          <w:sz w:val="26"/>
          <w:szCs w:val="26"/>
        </w:rPr>
        <w:t>ого</w:t>
      </w:r>
      <w:r>
        <w:rPr>
          <w:rFonts w:ascii="Liberation Serif" w:hAnsi="Liberation Serif" w:cs="Times New Roman"/>
          <w:sz w:val="26"/>
          <w:szCs w:val="26"/>
        </w:rPr>
        <w:t xml:space="preserve"> участк</w:t>
      </w:r>
      <w:r>
        <w:rPr>
          <w:rFonts w:ascii="Liberation Serif" w:hAnsi="Liberation Serif" w:cs="Times New Roman"/>
          <w:sz w:val="26"/>
          <w:szCs w:val="26"/>
        </w:rPr>
        <w:t>а</w:t>
      </w:r>
      <w:r>
        <w:rPr>
          <w:rFonts w:ascii="Liberation Serif" w:hAnsi="Liberation Serif" w:cs="Times New Roman"/>
          <w:sz w:val="26"/>
          <w:szCs w:val="26"/>
        </w:rPr>
        <w:t>, а именно: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выписка из Единого государственного реестра прав на недвижимое имущество и сделок с ним о зарегистрированных правах на </w:t>
      </w:r>
      <w:r>
        <w:rPr>
          <w:rFonts w:ascii="Liberation Serif" w:hAnsi="Liberation Serif" w:cs="Times New Roman"/>
          <w:sz w:val="26"/>
          <w:szCs w:val="26"/>
        </w:rPr>
        <w:t>объект</w:t>
      </w:r>
      <w:r>
        <w:rPr>
          <w:rFonts w:ascii="Liberation Serif" w:hAnsi="Liberation Serif" w:cs="Times New Roman"/>
          <w:sz w:val="26"/>
          <w:szCs w:val="26"/>
        </w:rPr>
        <w:t xml:space="preserve"> недвижимости, </w:t>
      </w:r>
      <w:r>
        <w:rPr>
          <w:rFonts w:ascii="Liberation Serif" w:hAnsi="Liberation Serif" w:cs="Times New Roman"/>
          <w:sz w:val="26"/>
          <w:szCs w:val="26"/>
        </w:rPr>
        <w:t xml:space="preserve">земельный участок или уведомление об отсутствии в Едином государственном реестре недвижимости запрашиваемых сведений (для определения правообладателя </w:t>
      </w:r>
      <w:r>
        <w:rPr>
          <w:rFonts w:ascii="Liberation Serif" w:hAnsi="Liberation Serif" w:cs="Times New Roman"/>
          <w:sz w:val="26"/>
          <w:szCs w:val="26"/>
        </w:rPr>
        <w:t>объекта</w:t>
      </w:r>
      <w:r>
        <w:rPr>
          <w:rFonts w:ascii="Liberation Serif" w:hAnsi="Liberation Serif" w:cs="Times New Roman"/>
          <w:sz w:val="26"/>
          <w:szCs w:val="26"/>
        </w:rPr>
        <w:t xml:space="preserve"> недвижимости, </w:t>
      </w:r>
      <w:r>
        <w:rPr>
          <w:rFonts w:ascii="Liberation Serif" w:hAnsi="Liberation Serif" w:cs="Times New Roman"/>
          <w:sz w:val="26"/>
          <w:szCs w:val="26"/>
        </w:rPr>
        <w:t xml:space="preserve">земельного участка, а также получения сведений об обременениях и ограничения на </w:t>
      </w:r>
      <w:r>
        <w:rPr>
          <w:rFonts w:ascii="Liberation Serif" w:hAnsi="Liberation Serif" w:cs="Times New Roman"/>
          <w:sz w:val="26"/>
          <w:szCs w:val="26"/>
        </w:rPr>
        <w:t>объе</w:t>
      </w:r>
      <w:r>
        <w:rPr>
          <w:rFonts w:ascii="Liberation Serif" w:hAnsi="Liberation Serif" w:cs="Times New Roman"/>
          <w:sz w:val="26"/>
          <w:szCs w:val="26"/>
        </w:rPr>
        <w:t>кт</w:t>
      </w:r>
      <w:r>
        <w:rPr>
          <w:rFonts w:ascii="Liberation Serif" w:hAnsi="Liberation Serif" w:cs="Times New Roman"/>
          <w:sz w:val="26"/>
          <w:szCs w:val="26"/>
        </w:rPr>
        <w:t xml:space="preserve"> недвижимости, </w:t>
      </w:r>
      <w:r>
        <w:rPr>
          <w:rFonts w:ascii="Liberation Serif" w:hAnsi="Liberation Serif" w:cs="Times New Roman"/>
          <w:sz w:val="26"/>
          <w:szCs w:val="26"/>
        </w:rPr>
        <w:t>земельный участок);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кадастровая выписк</w:t>
      </w:r>
      <w:r>
        <w:rPr>
          <w:rFonts w:ascii="Liberation Serif" w:hAnsi="Liberation Serif" w:cs="Times New Roman"/>
          <w:sz w:val="26"/>
          <w:szCs w:val="26"/>
        </w:rPr>
        <w:t xml:space="preserve">а на земельный участок (для получения общих данных в отношении земельного участка: кадастровый номер, адрес, категория земель, площадь, </w:t>
      </w:r>
      <w:r>
        <w:rPr>
          <w:rFonts w:ascii="Liberation Serif" w:hAnsi="Liberation Serif" w:cs="Times New Roman"/>
          <w:sz w:val="26"/>
          <w:szCs w:val="26"/>
        </w:rPr>
        <w:t>разрешённое</w:t>
      </w:r>
      <w:r>
        <w:rPr>
          <w:rFonts w:ascii="Liberation Serif" w:hAnsi="Liberation Serif" w:cs="Times New Roman"/>
          <w:sz w:val="26"/>
          <w:szCs w:val="26"/>
        </w:rPr>
        <w:t xml:space="preserve"> использование и пр., а также сведений об обременениях</w:t>
      </w:r>
      <w:r>
        <w:rPr>
          <w:rFonts w:ascii="Liberation Serif" w:hAnsi="Liberation Serif" w:cs="Times New Roman"/>
          <w:sz w:val="26"/>
          <w:szCs w:val="26"/>
        </w:rPr>
        <w:t xml:space="preserve"> и ограничениях на земельный участок).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lastRenderedPageBreak/>
        <w:t>Глава 8. УКАЗАНИЕ НА ЗАПРЕТ ТРЕБОВАТЬ ОТ ЗАЯВИТЕЛЯ ПРЕДСТАВЛЕ</w:t>
      </w:r>
      <w:r>
        <w:rPr>
          <w:rFonts w:ascii="Liberation Serif" w:hAnsi="Liberation Serif" w:cs="Times New Roman"/>
          <w:b/>
          <w:sz w:val="26"/>
          <w:szCs w:val="26"/>
        </w:rPr>
        <w:t>НИЯ ДОКУМЕНТОВ И ИНФОРМАЦИИ ИЛИ ОСУЩЕСТВЛЕНИЯ ДЕЙСТВИЙ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</w:t>
      </w:r>
      <w:r>
        <w:rPr>
          <w:rFonts w:ascii="Liberation Serif" w:hAnsi="Liberation Serif" w:cs="Times New Roman"/>
          <w:sz w:val="26"/>
          <w:szCs w:val="26"/>
        </w:rPr>
        <w:t>4</w:t>
      </w:r>
      <w:r>
        <w:rPr>
          <w:rFonts w:ascii="Liberation Serif" w:hAnsi="Liberation Serif" w:cs="Times New Roman"/>
          <w:sz w:val="26"/>
          <w:szCs w:val="26"/>
        </w:rPr>
        <w:t>. Запрещается требовать от заявителя: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</w:t>
      </w:r>
      <w:r>
        <w:rPr>
          <w:rFonts w:ascii="Liberation Serif" w:hAnsi="Liberation Serif" w:cs="Times New Roman"/>
          <w:sz w:val="26"/>
          <w:szCs w:val="26"/>
        </w:rPr>
        <w:t>рующими отношения, возникающие в связи с предоставлением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Свердловской области и муниципа</w:t>
      </w:r>
      <w:r>
        <w:rPr>
          <w:rFonts w:ascii="Liberation Serif" w:hAnsi="Liberation Serif" w:cs="Times New Roman"/>
          <w:sz w:val="26"/>
          <w:szCs w:val="26"/>
        </w:rPr>
        <w:t>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</w:t>
      </w:r>
      <w:r>
        <w:rPr>
          <w:rFonts w:ascii="Liberation Serif" w:hAnsi="Liberation Serif" w:cs="Times New Roman"/>
          <w:sz w:val="26"/>
          <w:szCs w:val="26"/>
        </w:rPr>
        <w:t xml:space="preserve">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"Об организации предоставления государственных и муниципальных усл</w:t>
      </w:r>
      <w:r>
        <w:rPr>
          <w:rFonts w:ascii="Liberation Serif" w:hAnsi="Liberation Serif" w:cs="Times New Roman"/>
          <w:sz w:val="26"/>
          <w:szCs w:val="26"/>
        </w:rPr>
        <w:t>уг";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документов, необходимых для предоставления муниципальной услуги, за исключением следующих случаев: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изменение требован</w:t>
      </w:r>
      <w:r>
        <w:rPr>
          <w:rFonts w:ascii="Liberation Serif" w:hAnsi="Liberation Serif" w:cs="Times New Roman"/>
          <w:sz w:val="26"/>
          <w:szCs w:val="26"/>
        </w:rPr>
        <w:t>ий нормативных правовых актов, касающихся предоставления муниципальной услуги, после первоначальной подачи заявления;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наличие ошибок в заявлении о предоставлении муниципальной услуги и документах, поданных заявителем после первоначального отказа в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документов, необходимых для предоставления муниципальной услуги, либо в предоставлении муниципальной услуги и не </w:t>
      </w:r>
      <w:r>
        <w:rPr>
          <w:rFonts w:ascii="Liberation Serif" w:hAnsi="Liberation Serif" w:cs="Times New Roman"/>
          <w:sz w:val="26"/>
          <w:szCs w:val="26"/>
        </w:rPr>
        <w:t>включённых</w:t>
      </w:r>
      <w:r>
        <w:rPr>
          <w:rFonts w:ascii="Liberation Serif" w:hAnsi="Liberation Serif" w:cs="Times New Roman"/>
          <w:sz w:val="26"/>
          <w:szCs w:val="26"/>
        </w:rPr>
        <w:t xml:space="preserve"> в представленный ранее комплект документов;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истечение срока действия документов или изменение информации после первоначального от</w:t>
      </w:r>
      <w:r>
        <w:rPr>
          <w:rFonts w:ascii="Liberation Serif" w:hAnsi="Liberation Serif" w:cs="Times New Roman"/>
          <w:sz w:val="26"/>
          <w:szCs w:val="26"/>
        </w:rPr>
        <w:t xml:space="preserve">каза в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документов, необходимых для предоставления муниципальной услуги, либо в предоставлении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выявление документально </w:t>
      </w:r>
      <w:r>
        <w:rPr>
          <w:rFonts w:ascii="Liberation Serif" w:hAnsi="Liberation Serif" w:cs="Times New Roman"/>
          <w:sz w:val="26"/>
          <w:szCs w:val="26"/>
        </w:rPr>
        <w:t>подтверждённого</w:t>
      </w:r>
      <w:r>
        <w:rPr>
          <w:rFonts w:ascii="Liberation Serif" w:hAnsi="Liberation Serif" w:cs="Times New Roman"/>
          <w:sz w:val="26"/>
          <w:szCs w:val="26"/>
        </w:rPr>
        <w:t xml:space="preserve"> факта (признаков) ошибочного или противоправного действия (бездействия) специалиста Отдела,</w:t>
      </w:r>
      <w:r>
        <w:rPr>
          <w:rFonts w:ascii="Liberation Serif" w:hAnsi="Liberation Serif" w:cs="Times New Roman"/>
          <w:sz w:val="26"/>
          <w:szCs w:val="26"/>
        </w:rPr>
        <w:t xml:space="preserve"> работника МФЦ при первоначальном отказе в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документов, необходимых для предоставления муниципальной услуги, либо в предоставлении муниципальной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При предоставлении муниципальной услуги запрещается: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отказывать в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запроса и иных докумен</w:t>
      </w:r>
      <w:r>
        <w:rPr>
          <w:rFonts w:ascii="Liberation Serif" w:hAnsi="Liberation Serif" w:cs="Times New Roman"/>
          <w:sz w:val="26"/>
          <w:szCs w:val="26"/>
        </w:rPr>
        <w:t xml:space="preserve">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>
        <w:rPr>
          <w:rFonts w:ascii="Liberation Serif" w:hAnsi="Liberation Serif" w:cs="Times New Roman"/>
          <w:sz w:val="26"/>
          <w:szCs w:val="26"/>
        </w:rPr>
        <w:t>Едином портале либо на официальном сайте администрации Ирбитского муниципального образования;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</w:t>
      </w:r>
      <w:r>
        <w:rPr>
          <w:rFonts w:ascii="Liberation Serif" w:hAnsi="Liberation Serif" w:cs="Times New Roman"/>
          <w:sz w:val="26"/>
          <w:szCs w:val="26"/>
        </w:rPr>
        <w:t xml:space="preserve"> информацией о сроках и порядке предоставления муниципальной услуги, опубликованной на Едином портале либо на официальном сайте администрации Ирбитского муниципального образования.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9. ИСЧЕРПЫВАЮЩИЙ ПЕРЕЧЕНЬ ОСНОВАНИЙ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ДЛЯ ОТКАЗА В </w:t>
      </w:r>
      <w:r>
        <w:rPr>
          <w:rFonts w:ascii="Liberation Serif" w:hAnsi="Liberation Serif" w:cs="Times New Roman"/>
          <w:b/>
          <w:sz w:val="26"/>
          <w:szCs w:val="26"/>
        </w:rPr>
        <w:t>ПРИЁМЕ</w:t>
      </w:r>
      <w:r>
        <w:rPr>
          <w:rFonts w:ascii="Liberation Serif" w:hAnsi="Liberation Serif" w:cs="Times New Roman"/>
          <w:b/>
          <w:sz w:val="26"/>
          <w:szCs w:val="26"/>
        </w:rPr>
        <w:t xml:space="preserve"> ДОКУМЕНТОВ, </w:t>
      </w:r>
      <w:r>
        <w:rPr>
          <w:rFonts w:ascii="Liberation Serif" w:hAnsi="Liberation Serif" w:cs="Times New Roman"/>
          <w:b/>
          <w:sz w:val="26"/>
          <w:szCs w:val="26"/>
        </w:rPr>
        <w:t>НЕОБХОДИМЫХ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ДЛЯ ПРЕДОСТАВЛЕНИЯ МУНИЦИПАЛЬНОЙ УСЛУГИ</w:t>
      </w:r>
    </w:p>
    <w:p w:rsidR="00F26E99" w:rsidRDefault="00A372B8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2</w:t>
      </w:r>
      <w:r>
        <w:rPr>
          <w:rFonts w:ascii="Liberation Serif" w:hAnsi="Liberation Serif" w:cs="Liberation Serif"/>
          <w:sz w:val="26"/>
          <w:szCs w:val="26"/>
        </w:rPr>
        <w:t>5</w:t>
      </w:r>
      <w:r>
        <w:rPr>
          <w:rFonts w:ascii="Liberation Serif" w:hAnsi="Liberation Serif" w:cs="Liberation Serif"/>
          <w:sz w:val="26"/>
          <w:szCs w:val="26"/>
        </w:rPr>
        <w:t xml:space="preserve">. Основания для отказа в </w:t>
      </w:r>
      <w:r>
        <w:rPr>
          <w:rFonts w:ascii="Liberation Serif" w:hAnsi="Liberation Serif" w:cs="Liberation Serif"/>
          <w:sz w:val="26"/>
          <w:szCs w:val="26"/>
        </w:rPr>
        <w:t>приёме</w:t>
      </w:r>
      <w:r>
        <w:rPr>
          <w:rFonts w:ascii="Liberation Serif" w:hAnsi="Liberation Serif" w:cs="Liberation Serif"/>
          <w:sz w:val="26"/>
          <w:szCs w:val="26"/>
        </w:rPr>
        <w:t xml:space="preserve"> документов законодательством Российской Федерации не предусмотрены.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10. ИСЧЕРПЫВАЮЩИЙ ПЕРЕЧЕНЬ ОСНОВАНИЙ ДЛЯ ПРИОСТАНОВЛЕНИЯ ИЛИ ОТКАЗА В ПРЕДОСТАВЛЕНИИ </w:t>
      </w:r>
      <w:r>
        <w:rPr>
          <w:rFonts w:ascii="Liberation Serif" w:hAnsi="Liberation Serif" w:cs="Times New Roman"/>
          <w:b/>
          <w:sz w:val="26"/>
          <w:szCs w:val="26"/>
        </w:rPr>
        <w:t>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</w:t>
      </w:r>
      <w:r>
        <w:rPr>
          <w:rFonts w:ascii="Liberation Serif" w:hAnsi="Liberation Serif" w:cs="Times New Roman"/>
          <w:sz w:val="26"/>
          <w:szCs w:val="26"/>
        </w:rPr>
        <w:t>6</w:t>
      </w:r>
      <w:r>
        <w:rPr>
          <w:rFonts w:ascii="Liberation Serif" w:hAnsi="Liberation Serif" w:cs="Times New Roman"/>
          <w:sz w:val="26"/>
          <w:szCs w:val="26"/>
        </w:rPr>
        <w:t>. Основания для отказа в предоставлении муниципальной услуги: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1) обращение за муниципальной услугой, представление которой не предусматривается настоящим регламентом;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2) заявление подано лицом, не уполномоченным на осуществление </w:t>
      </w:r>
      <w:r>
        <w:rPr>
          <w:rFonts w:ascii="Liberation Serif" w:hAnsi="Liberation Serif" w:cs="Times New Roman"/>
          <w:sz w:val="26"/>
          <w:szCs w:val="26"/>
        </w:rPr>
        <w:t>таких действий, либо представление интересов заявителя неуполномоченным лицом;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3) непредставление документов, предусмотренных пунктом 1</w:t>
      </w: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 xml:space="preserve"> настоящего регламента;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4) несоответствие представленных документов установленным требованиям, а именно: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документы в у</w:t>
      </w:r>
      <w:r>
        <w:rPr>
          <w:rFonts w:ascii="Liberation Serif" w:hAnsi="Liberation Serif" w:cs="Times New Roman"/>
          <w:sz w:val="26"/>
          <w:szCs w:val="26"/>
        </w:rPr>
        <w:t xml:space="preserve">становленных законодательством случаях нотариально не удостоверены, не скреплены печатями, не имеют надлежащие подписи сторон или </w:t>
      </w:r>
      <w:r>
        <w:rPr>
          <w:rFonts w:ascii="Liberation Serif" w:hAnsi="Liberation Serif" w:cs="Times New Roman"/>
          <w:sz w:val="26"/>
          <w:szCs w:val="26"/>
        </w:rPr>
        <w:t>определённых</w:t>
      </w:r>
      <w:r>
        <w:rPr>
          <w:rFonts w:ascii="Liberation Serif" w:hAnsi="Liberation Serif" w:cs="Times New Roman"/>
          <w:sz w:val="26"/>
          <w:szCs w:val="26"/>
        </w:rPr>
        <w:t xml:space="preserve"> законодательством должностных лиц;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тексты документов написаны неразборчиво;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фамилии, имена и отчества физичес</w:t>
      </w:r>
      <w:r>
        <w:rPr>
          <w:rFonts w:ascii="Liberation Serif" w:hAnsi="Liberation Serif" w:cs="Times New Roman"/>
          <w:sz w:val="26"/>
          <w:szCs w:val="26"/>
        </w:rPr>
        <w:t>ких лиц, адреса их мест жительства написаны не полностью;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в документах имеются подчистки, приписки, </w:t>
      </w:r>
      <w:r>
        <w:rPr>
          <w:rFonts w:ascii="Liberation Serif" w:hAnsi="Liberation Serif" w:cs="Times New Roman"/>
          <w:sz w:val="26"/>
          <w:szCs w:val="26"/>
        </w:rPr>
        <w:t>зачёркнутые</w:t>
      </w:r>
      <w:r>
        <w:rPr>
          <w:rFonts w:ascii="Liberation Serif" w:hAnsi="Liberation Serif" w:cs="Times New Roman"/>
          <w:sz w:val="26"/>
          <w:szCs w:val="26"/>
        </w:rPr>
        <w:t xml:space="preserve"> слова и иные не </w:t>
      </w:r>
      <w:r>
        <w:rPr>
          <w:rFonts w:ascii="Liberation Serif" w:hAnsi="Liberation Serif" w:cs="Times New Roman"/>
          <w:sz w:val="26"/>
          <w:szCs w:val="26"/>
        </w:rPr>
        <w:t>оговорённых</w:t>
      </w:r>
      <w:r>
        <w:rPr>
          <w:rFonts w:ascii="Liberation Serif" w:hAnsi="Liberation Serif" w:cs="Times New Roman"/>
          <w:sz w:val="26"/>
          <w:szCs w:val="26"/>
        </w:rPr>
        <w:t xml:space="preserve"> в них исправлений;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документы исполнены карандашом;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документы имеют </w:t>
      </w:r>
      <w:r>
        <w:rPr>
          <w:rFonts w:ascii="Liberation Serif" w:hAnsi="Liberation Serif" w:cs="Times New Roman"/>
          <w:sz w:val="26"/>
          <w:szCs w:val="26"/>
        </w:rPr>
        <w:t>серьёзные</w:t>
      </w:r>
      <w:r>
        <w:rPr>
          <w:rFonts w:ascii="Liberation Serif" w:hAnsi="Liberation Serif" w:cs="Times New Roman"/>
          <w:sz w:val="26"/>
          <w:szCs w:val="26"/>
        </w:rPr>
        <w:t xml:space="preserve"> повреждения, наличие которых не п</w:t>
      </w:r>
      <w:r>
        <w:rPr>
          <w:rFonts w:ascii="Liberation Serif" w:hAnsi="Liberation Serif" w:cs="Times New Roman"/>
          <w:sz w:val="26"/>
          <w:szCs w:val="26"/>
        </w:rPr>
        <w:t>озволяет однозначно истолковать их содержание</w:t>
      </w:r>
      <w:r>
        <w:rPr>
          <w:rFonts w:ascii="Liberation Serif" w:hAnsi="Liberation Serif" w:cs="Times New Roman"/>
          <w:sz w:val="26"/>
          <w:szCs w:val="26"/>
        </w:rPr>
        <w:t>;</w:t>
      </w:r>
    </w:p>
    <w:p w:rsidR="00F26E99" w:rsidRDefault="00A372B8">
      <w:pPr>
        <w:spacing w:line="240" w:lineRule="auto"/>
        <w:ind w:firstLineChars="200" w:firstLine="5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срок подачи заявления (уведомления) составляет менее восьми месяцев до даты планируемого вывода из эксплуатации источника тепловой энергии и (или) тепловых сетей; </w:t>
      </w:r>
    </w:p>
    <w:p w:rsidR="00F26E99" w:rsidRPr="00A372B8" w:rsidRDefault="00A372B8">
      <w:pPr>
        <w:spacing w:line="240" w:lineRule="auto"/>
        <w:ind w:firstLineChars="200" w:firstLine="520"/>
        <w:jc w:val="both"/>
        <w:rPr>
          <w:rFonts w:ascii="Times New Roman" w:eastAsia="CIDFont" w:hAnsi="Times New Roman" w:cs="Times New Roman"/>
          <w:sz w:val="26"/>
          <w:szCs w:val="26"/>
          <w:lang w:eastAsia="zh-CN" w:bidi="ar"/>
        </w:rPr>
      </w:pP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>6) истёк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 срок действия документов (доверенности, удостоверения личности);</w:t>
      </w:r>
    </w:p>
    <w:p w:rsidR="00F26E99" w:rsidRDefault="00A372B8">
      <w:pPr>
        <w:spacing w:line="240" w:lineRule="auto"/>
        <w:ind w:firstLineChars="200" w:firstLine="5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7) 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>в результате анализа схемы теплоснабжения муниципального образования установлена угроза возникновения дефицита тепловой энергии.</w:t>
      </w: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 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>При наличии угрозы возникновения дефицита тепло</w:t>
      </w: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вой 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>энергии</w:t>
      </w: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>,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 </w:t>
      </w: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>а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дминистрация </w:t>
      </w: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>Ирбитского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 муниципального </w:t>
      </w: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>образования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 вправе потребовать приостановления вывода объектов из эксплуатации на срок, составляющий не более </w:t>
      </w: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>трёх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 лет. </w:t>
      </w:r>
    </w:p>
    <w:p w:rsidR="00F26E99" w:rsidRDefault="00A372B8">
      <w:pPr>
        <w:spacing w:after="0" w:line="240" w:lineRule="auto"/>
        <w:ind w:firstLineChars="200" w:firstLine="5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>27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>.</w:t>
      </w:r>
      <w:r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 </w:t>
      </w: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Основанием для прекращения предоставления муниципальной услуги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CIDFont" w:hAnsi="Times New Roman" w:cs="Times New Roman"/>
          <w:sz w:val="26"/>
          <w:szCs w:val="26"/>
          <w:lang w:eastAsia="zh-CN" w:bidi="ar"/>
        </w:rPr>
        <w:t xml:space="preserve">является письмо заявителя об отзыве заявления о согласовании вывода источников тепловой энергии и тепловых сетей из эксплуатации. В этом случае документы, приложенные к заявлению, возвращаются заявителю. 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11. ПЕРЕЧЕНЬ УСЛУГ, КОТОРЫЕ ЯВЛЯЮТСЯ НЕОБХОД</w:t>
      </w:r>
      <w:r>
        <w:rPr>
          <w:rFonts w:ascii="Liberation Serif" w:hAnsi="Liberation Serif" w:cs="Times New Roman"/>
          <w:b/>
          <w:sz w:val="26"/>
          <w:szCs w:val="26"/>
        </w:rPr>
        <w:t>ИМЫМИ И ОБЯЗАТЕЛЬНЫМИ ДЛЯ ПРЕДОСТАВЛЕНИЯ МУНИЦИПАЛЬНОЙ УСЛУГИ, В ТОМ ЧИСЛЕ СВЕДЕНИЯ О ДОКУМЕНТЕ (ДОКУМЕНТАХ),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ВЫДАВАЕМОМ (ВЫДАВАЕМЫХ) ОРГАНИЗАЦИЯМИ, УЧАСТВУЮЩИМИ В ПРЕДОСТАВЛЕНИИ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Chars="200" w:firstLine="520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28</w:t>
      </w:r>
      <w:r>
        <w:rPr>
          <w:rFonts w:ascii="Liberation Serif" w:hAnsi="Liberation Serif" w:cs="Times New Roman"/>
          <w:sz w:val="26"/>
          <w:szCs w:val="26"/>
        </w:rPr>
        <w:t xml:space="preserve">. </w:t>
      </w:r>
      <w:r>
        <w:rPr>
          <w:rFonts w:ascii="Liberation Serif" w:hAnsi="Liberation Serif"/>
          <w:sz w:val="26"/>
          <w:szCs w:val="26"/>
        </w:rPr>
        <w:t>Перечень услуг, которые являются необходимыми и обя</w:t>
      </w:r>
      <w:r>
        <w:rPr>
          <w:rFonts w:ascii="Liberation Serif" w:hAnsi="Liberation Serif"/>
          <w:sz w:val="26"/>
          <w:szCs w:val="26"/>
        </w:rPr>
        <w:t xml:space="preserve">зательными для предоставления муниципальной услуги, </w:t>
      </w:r>
      <w:r>
        <w:rPr>
          <w:rFonts w:ascii="Liberation Serif" w:hAnsi="Liberation Serif"/>
          <w:sz w:val="26"/>
          <w:szCs w:val="26"/>
        </w:rPr>
        <w:t>приведён</w:t>
      </w:r>
      <w:r>
        <w:rPr>
          <w:rFonts w:ascii="Liberation Serif" w:hAnsi="Liberation Serif"/>
          <w:sz w:val="26"/>
          <w:szCs w:val="26"/>
        </w:rPr>
        <w:t xml:space="preserve"> в таблице 2. 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Chars="3150" w:firstLine="8190"/>
        <w:jc w:val="both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Таблица 2</w:t>
      </w:r>
    </w:p>
    <w:tbl>
      <w:tblPr>
        <w:tblStyle w:val="a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8"/>
        <w:gridCol w:w="6213"/>
      </w:tblGrid>
      <w:tr w:rsidR="00F26E99">
        <w:tc>
          <w:tcPr>
            <w:tcW w:w="3358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Наименование услуги</w:t>
            </w:r>
          </w:p>
        </w:tc>
        <w:tc>
          <w:tcPr>
            <w:tcW w:w="6213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Порядок, размер и основания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>взимания платы за услугу</w:t>
            </w:r>
          </w:p>
        </w:tc>
      </w:tr>
      <w:tr w:rsidR="00F26E99">
        <w:tc>
          <w:tcPr>
            <w:tcW w:w="3358" w:type="dxa"/>
            <w:vMerge w:val="restart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lastRenderedPageBreak/>
              <w:t xml:space="preserve">Изготовление схем, отображающих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расположение объекта капитального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строительства, расположение сетей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инженерно-технического обеспечения в границах земельного участка </w:t>
            </w:r>
          </w:p>
          <w:p w:rsidR="00F26E99" w:rsidRDefault="00F2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6213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Услуга выполняется организациями любой формы собственности, имеющими свидетельства о допуске к таким видам работ,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выданные саморегулируемой организацией.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Услуга выполняется за </w:t>
            </w:r>
            <w:r>
              <w:rPr>
                <w:rFonts w:ascii="Liberation Serif" w:hAnsi="Liberation Serif"/>
                <w:sz w:val="26"/>
                <w:szCs w:val="26"/>
              </w:rPr>
              <w:t>счёт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 заявителя по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расценкам, установленным этими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организациями, или на договорной основе</w:t>
            </w:r>
            <w:r>
              <w:rPr>
                <w:rFonts w:ascii="Liberation Serif" w:hAnsi="Liberation Serif"/>
                <w:sz w:val="26"/>
                <w:szCs w:val="26"/>
              </w:rPr>
              <w:t>.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</w:p>
        </w:tc>
      </w:tr>
      <w:tr w:rsidR="00F26E99">
        <w:tc>
          <w:tcPr>
            <w:tcW w:w="3358" w:type="dxa"/>
            <w:vMerge/>
          </w:tcPr>
          <w:p w:rsidR="00F26E99" w:rsidRDefault="00F26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</w:p>
        </w:tc>
        <w:tc>
          <w:tcPr>
            <w:tcW w:w="6213" w:type="dxa"/>
          </w:tcPr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Услуга выполняется организациями,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осуществляющими техническую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и</w:t>
            </w:r>
            <w:r>
              <w:rPr>
                <w:rFonts w:ascii="Liberation Serif" w:hAnsi="Liberation Serif"/>
                <w:sz w:val="26"/>
                <w:szCs w:val="26"/>
              </w:rPr>
              <w:t>нвентаризацию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объектов недвижимости, имеющими право на данный вид деятельности.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Услуга выполняется за </w:t>
            </w:r>
            <w:r>
              <w:rPr>
                <w:rFonts w:ascii="Liberation Serif" w:hAnsi="Liberation Serif"/>
                <w:sz w:val="26"/>
                <w:szCs w:val="26"/>
              </w:rPr>
              <w:t>счёт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 заявителя по </w:t>
            </w:r>
          </w:p>
          <w:p w:rsidR="00F26E99" w:rsidRDefault="00A37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расценкам, установленным организацией-исполнителем, или на договорной основе</w:t>
            </w:r>
            <w:r>
              <w:rPr>
                <w:rFonts w:ascii="Liberation Serif" w:hAnsi="Liberation Serif"/>
                <w:sz w:val="26"/>
                <w:szCs w:val="26"/>
              </w:rPr>
              <w:t>.</w:t>
            </w: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</w:p>
        </w:tc>
      </w:tr>
    </w:tbl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12. ПОРЯДОК, РАЗМЕР И ОСНОВАНИЯ ВЗИМАНИЯ ГОСУДАРСТВЕННОЙ ПОШЛ</w:t>
      </w:r>
      <w:r>
        <w:rPr>
          <w:rFonts w:ascii="Liberation Serif" w:hAnsi="Liberation Serif" w:cs="Times New Roman"/>
          <w:b/>
          <w:sz w:val="26"/>
          <w:szCs w:val="26"/>
        </w:rPr>
        <w:t>ИНЫ ИЛИ ИНОЙ ПЛАТЫ, ВЗИМАЕМОЙ ЗА ПРЕДОСТАВЛЕНИЕ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</w:p>
    <w:p w:rsidR="00F26E99" w:rsidRDefault="00A372B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Государственная пошлина за предоставление муниципальной услуги не взимается. 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</w:t>
      </w:r>
      <w:r>
        <w:rPr>
          <w:rFonts w:ascii="Liberation Serif" w:hAnsi="Liberation Serif" w:cs="Times New Roman"/>
          <w:b/>
          <w:sz w:val="26"/>
          <w:szCs w:val="26"/>
        </w:rPr>
        <w:t>РАСЧЁТА</w:t>
      </w:r>
      <w:r>
        <w:rPr>
          <w:rFonts w:ascii="Liberation Serif" w:hAnsi="Liberation Serif" w:cs="Times New Roman"/>
          <w:b/>
          <w:sz w:val="26"/>
          <w:szCs w:val="26"/>
        </w:rPr>
        <w:t xml:space="preserve"> РАЗМЕРА ТАКОЙ ПЛАТЫ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30</w:t>
      </w:r>
      <w:r>
        <w:rPr>
          <w:rFonts w:ascii="Liberation Serif" w:hAnsi="Liberation Serif" w:cs="Times New Roman"/>
          <w:sz w:val="26"/>
          <w:szCs w:val="26"/>
        </w:rPr>
        <w:t xml:space="preserve">. Услуг, которые являются </w:t>
      </w:r>
      <w:r>
        <w:rPr>
          <w:rFonts w:ascii="Liberation Serif" w:hAnsi="Liberation Serif" w:cs="Times New Roman"/>
          <w:sz w:val="26"/>
          <w:szCs w:val="26"/>
        </w:rPr>
        <w:t>необходимыми и обязательными для предоставления муниципальной услуги, федеральным законодательством Российской Федерации не предусмотрены.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14. МАКСИМАЛЬНЫЙ СРОК ОЖИДАНИЯ В ОЧЕРЕДИ ПРИ ПОДАЧЕ ЗАПРОСА О ПРЕДОСТАВЛЕНИИ МУНИЦИПАЛЬНОЙ УСЛУГИ, УСЛУГИ, ПРЕ</w:t>
      </w:r>
      <w:r>
        <w:rPr>
          <w:rFonts w:ascii="Liberation Serif" w:hAnsi="Liberation Serif" w:cs="Times New Roman"/>
          <w:b/>
          <w:sz w:val="26"/>
          <w:szCs w:val="26"/>
        </w:rPr>
        <w:t>ДОСТАВЛЯЕМОЙ ОРГАНИЗАЦИЕЙ, УЧАСТВУЮЩЕЙ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В ПРЕДОСТАВЛЕНИИ МУНИЦИПАЛЬНОЙ УСЛУГИ, И ПРИ ПОЛУЧЕНИИ РЕЗУЛЬТАТА ПРЕДОСТАВЛЕНИЯ ТАКИХ УСЛУГ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31</w:t>
      </w:r>
      <w:r>
        <w:rPr>
          <w:rFonts w:ascii="Liberation Serif" w:hAnsi="Liberation Serif" w:cs="Times New Roman"/>
          <w:sz w:val="26"/>
          <w:szCs w:val="26"/>
        </w:rPr>
        <w:t>. Максимальный срок ожидания в очереди при подаче запроса о предоставлении муниципальной услуги и при получении результат</w:t>
      </w:r>
      <w:r>
        <w:rPr>
          <w:rFonts w:ascii="Liberation Serif" w:hAnsi="Liberation Serif" w:cs="Times New Roman"/>
          <w:sz w:val="26"/>
          <w:szCs w:val="26"/>
        </w:rPr>
        <w:t>а муниципальной услуги в администрации Ирбитского муниципального образования не должен превышать 15 минут.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При обращении заявителя в МФЦ срок ожидания в очереди при подаче запроса о предоставлении муниципальной услуги и при получении результата муниципальн</w:t>
      </w:r>
      <w:r>
        <w:rPr>
          <w:rFonts w:ascii="Liberation Serif" w:hAnsi="Liberation Serif" w:cs="Times New Roman"/>
          <w:sz w:val="26"/>
          <w:szCs w:val="26"/>
        </w:rPr>
        <w:t>ой услуги также не должен превышать 15 минут.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15. СРОК И ПОРЯДОК РЕГИСТРАЦИИ ЗАПРОСА ЗАЯВИТЕЛЯ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О ПРЕДОСТАВЛЕНИИ МУНИЦИПАЛЬНОЙ УСЛУГИ И УСЛУГИ,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ПРЕДОСТАВЛЯЕМОЙ ОРГАНИЗАЦИЕЙ, УЧАСТВУЮЩЕЙ В ПРЕДОСТАВЛЕНИИ</w:t>
      </w:r>
      <w:r>
        <w:rPr>
          <w:rFonts w:ascii="Liberation Serif" w:hAnsi="Liberation Serif" w:cs="Times New Roman"/>
          <w:b/>
          <w:sz w:val="26"/>
          <w:szCs w:val="26"/>
        </w:rPr>
        <w:t xml:space="preserve"> </w:t>
      </w:r>
      <w:r>
        <w:rPr>
          <w:rFonts w:ascii="Liberation Serif" w:hAnsi="Liberation Serif" w:cs="Times New Roman"/>
          <w:b/>
          <w:sz w:val="26"/>
          <w:szCs w:val="26"/>
        </w:rPr>
        <w:t>МУНИЦИПАЛЬНОЙ УСЛУГИ, В ТОМ ЧИСЛЕ В ЭЛЕКТРОННОЙ</w:t>
      </w:r>
      <w:r>
        <w:rPr>
          <w:rFonts w:ascii="Liberation Serif" w:hAnsi="Liberation Serif" w:cs="Times New Roman"/>
          <w:b/>
          <w:sz w:val="26"/>
          <w:szCs w:val="26"/>
        </w:rPr>
        <w:t xml:space="preserve"> ФОРМЕ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lastRenderedPageBreak/>
        <w:t>3</w:t>
      </w:r>
      <w:r>
        <w:rPr>
          <w:rFonts w:ascii="Liberation Serif" w:hAnsi="Liberation Serif" w:cs="Times New Roman"/>
          <w:sz w:val="26"/>
          <w:szCs w:val="26"/>
        </w:rPr>
        <w:t>2. Регистрация запроса и иных документов, необходимых для предоставления муниципальной услуги, указанных в пунктах 1</w:t>
      </w: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>, 1</w:t>
      </w: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 xml:space="preserve"> настоящего регламента, осуществляется в день их поступления в администрацию Ирбитского муниципального образования при обращен</w:t>
      </w:r>
      <w:r>
        <w:rPr>
          <w:rFonts w:ascii="Liberation Serif" w:hAnsi="Liberation Serif" w:cs="Times New Roman"/>
          <w:sz w:val="26"/>
          <w:szCs w:val="26"/>
        </w:rPr>
        <w:t xml:space="preserve">ии лично, через МФЦ в соответствии с соглашением о взаимодействии, </w:t>
      </w:r>
      <w:r>
        <w:rPr>
          <w:rFonts w:ascii="Liberation Serif" w:hAnsi="Liberation Serif" w:cs="Times New Roman"/>
          <w:sz w:val="26"/>
          <w:szCs w:val="26"/>
        </w:rPr>
        <w:t>заключённым</w:t>
      </w:r>
      <w:r>
        <w:rPr>
          <w:rFonts w:ascii="Liberation Serif" w:hAnsi="Liberation Serif" w:cs="Times New Roman"/>
          <w:sz w:val="26"/>
          <w:szCs w:val="26"/>
        </w:rPr>
        <w:t xml:space="preserve"> между администрацией Ирбитским муниципальным образованием и МФЦ, в том числе при поступлении запроса и иных документов, необходимых для предоставления муниципальной услуги, из М</w:t>
      </w:r>
      <w:r>
        <w:rPr>
          <w:rFonts w:ascii="Liberation Serif" w:hAnsi="Liberation Serif" w:cs="Times New Roman"/>
          <w:sz w:val="26"/>
          <w:szCs w:val="26"/>
        </w:rPr>
        <w:t>ФЦ в электронной форме.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33</w:t>
      </w:r>
      <w:r>
        <w:rPr>
          <w:rFonts w:ascii="Liberation Serif" w:hAnsi="Liberation Serif" w:cs="Times New Roman"/>
          <w:sz w:val="26"/>
          <w:szCs w:val="26"/>
        </w:rPr>
        <w:t xml:space="preserve">. В случае если запрос и иные документы, необходимые для предоставления муниципальной услуги, поданы в электронной форме, администрация Ирбитского муниципального образования не позднее рабочего дня, следующего за </w:t>
      </w:r>
      <w:r>
        <w:rPr>
          <w:rFonts w:ascii="Liberation Serif" w:hAnsi="Liberation Serif" w:cs="Times New Roman"/>
          <w:sz w:val="26"/>
          <w:szCs w:val="26"/>
        </w:rPr>
        <w:t>днём</w:t>
      </w:r>
      <w:r>
        <w:rPr>
          <w:rFonts w:ascii="Liberation Serif" w:hAnsi="Liberation Serif" w:cs="Times New Roman"/>
          <w:sz w:val="26"/>
          <w:szCs w:val="26"/>
        </w:rPr>
        <w:t xml:space="preserve"> подачи заявления, направляет заявителю электронное сообщение о принятии либо об отказе в принятии запроса. Регистрация запроса и иных документов, необходимых для предоставления муниципальной услуги, направленных в форме электронных документов, при отсутст</w:t>
      </w:r>
      <w:r>
        <w:rPr>
          <w:rFonts w:ascii="Liberation Serif" w:hAnsi="Liberation Serif" w:cs="Times New Roman"/>
          <w:sz w:val="26"/>
          <w:szCs w:val="26"/>
        </w:rPr>
        <w:t xml:space="preserve">вии оснований для отказа в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запроса и иных документов, необходимых для предоставления муниципальной услуги, осуществляется в администрации Ирбитского муниципального образования не позднее рабочего дня, следующего за </w:t>
      </w:r>
      <w:r>
        <w:rPr>
          <w:rFonts w:ascii="Liberation Serif" w:hAnsi="Liberation Serif" w:cs="Times New Roman"/>
          <w:sz w:val="26"/>
          <w:szCs w:val="26"/>
        </w:rPr>
        <w:t>днём</w:t>
      </w:r>
      <w:r>
        <w:rPr>
          <w:rFonts w:ascii="Liberation Serif" w:hAnsi="Liberation Serif" w:cs="Times New Roman"/>
          <w:sz w:val="26"/>
          <w:szCs w:val="26"/>
        </w:rPr>
        <w:t xml:space="preserve"> подачи запроса и иных докумен</w:t>
      </w:r>
      <w:r>
        <w:rPr>
          <w:rFonts w:ascii="Liberation Serif" w:hAnsi="Liberation Serif" w:cs="Times New Roman"/>
          <w:sz w:val="26"/>
          <w:szCs w:val="26"/>
        </w:rPr>
        <w:t>тов, необходимых для предоставления муниципальной услуги.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16. ТРЕБОВАНИЯ К ПОМЕЩЕНИЯМ, В КОТОРЫХ  ПРЕДОСТАВЛЯЕТСЯ МУНИЦИПАЛЬНАЯ УСЛУГА, К ЗАЛУ ОЖИДАНИЯ, МЕСТАМ ДЛЯ ЗАПОЛНЕНИЯ ЗАПР</w:t>
      </w:r>
      <w:r>
        <w:rPr>
          <w:rFonts w:ascii="Liberation Serif" w:hAnsi="Liberation Serif" w:cs="Times New Roman"/>
          <w:b/>
          <w:sz w:val="26"/>
          <w:szCs w:val="26"/>
        </w:rPr>
        <w:t>ОСОВ О ПРЕДОСТАВЛЕНИИ МУНИЦИПАЛЬНОЙ УСЛУГИ, ИНФОРМАЦИОННЫМ СТЕНДАМ С О</w:t>
      </w:r>
      <w:r>
        <w:rPr>
          <w:rFonts w:ascii="Liberation Serif" w:hAnsi="Liberation Serif" w:cs="Times New Roman"/>
          <w:b/>
          <w:sz w:val="26"/>
          <w:szCs w:val="26"/>
        </w:rPr>
        <w:t>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</w:t>
      </w:r>
      <w:r>
        <w:rPr>
          <w:rFonts w:ascii="Liberation Serif" w:hAnsi="Liberation Serif" w:cs="Times New Roman"/>
          <w:b/>
          <w:sz w:val="26"/>
          <w:szCs w:val="26"/>
        </w:rPr>
        <w:t xml:space="preserve"> </w:t>
      </w:r>
      <w:r>
        <w:rPr>
          <w:rFonts w:ascii="Liberation Serif" w:hAnsi="Liberation Serif" w:cs="Times New Roman"/>
          <w:b/>
          <w:sz w:val="26"/>
          <w:szCs w:val="26"/>
        </w:rPr>
        <w:t>ДЛЯ ИНВАЛИДОВ УКАЗАННЫХ ОБЪЕКТОВ В СООТВЕТСТВИИ</w:t>
      </w:r>
      <w:r>
        <w:rPr>
          <w:rFonts w:ascii="Liberation Serif" w:hAnsi="Liberation Serif" w:cs="Times New Roman"/>
          <w:b/>
          <w:sz w:val="26"/>
          <w:szCs w:val="26"/>
        </w:rPr>
        <w:t xml:space="preserve"> </w:t>
      </w:r>
      <w:r>
        <w:rPr>
          <w:rFonts w:ascii="Liberation Serif" w:hAnsi="Liberation Serif" w:cs="Times New Roman"/>
          <w:b/>
          <w:sz w:val="26"/>
          <w:szCs w:val="26"/>
        </w:rPr>
        <w:t>С ЗАКОНОДАТЕЛЬСТВОМ РОССИЙСКОЙ ФЕДЕРАЦИИ И ЗАКОНОДАТЕЛЬСТВОМ СВЕРДЛОВСКОЙ ОБЛАСТИ О СОЦИАЛЬНОЙ ЗАЩИТЕ ИНВАЛИДОВ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</w:t>
      </w:r>
      <w:r>
        <w:rPr>
          <w:rFonts w:ascii="Liberation Serif" w:hAnsi="Liberation Serif" w:cs="Times New Roman"/>
          <w:sz w:val="26"/>
          <w:szCs w:val="26"/>
        </w:rPr>
        <w:t>4</w:t>
      </w:r>
      <w:r>
        <w:rPr>
          <w:rFonts w:ascii="Liberation Serif" w:hAnsi="Liberation Serif" w:cs="Times New Roman"/>
          <w:sz w:val="26"/>
          <w:szCs w:val="26"/>
        </w:rPr>
        <w:t>. В помещениях, в которых предоставляется муниципальная услуга, обеспечивается: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1) </w:t>
      </w:r>
      <w:r>
        <w:rPr>
          <w:rFonts w:ascii="Liberation Serif" w:hAnsi="Liberation Serif" w:cs="Times New Roman"/>
          <w:sz w:val="26"/>
          <w:szCs w:val="26"/>
        </w:rPr>
        <w:t>соответствие санитарно-эпидемиологическим правилам и нормативам, правилам противопожарной безопасности;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</w:t>
      </w:r>
      <w:r>
        <w:rPr>
          <w:rFonts w:ascii="Liberation Serif" w:hAnsi="Liberation Serif" w:cs="Times New Roman"/>
          <w:sz w:val="26"/>
          <w:szCs w:val="26"/>
        </w:rPr>
        <w:t>ми актами: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возможность беспрепятственного входа в объекты и выхода из них;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</w:t>
      </w:r>
      <w:r>
        <w:rPr>
          <w:rFonts w:ascii="Liberation Serif" w:hAnsi="Liberation Serif" w:cs="Times New Roman"/>
          <w:sz w:val="26"/>
          <w:szCs w:val="26"/>
        </w:rPr>
        <w:t>яющих муниципальные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3) помещения должны иметь места для ожидания, информирования, </w:t>
      </w:r>
      <w:r>
        <w:rPr>
          <w:rFonts w:ascii="Liberation Serif" w:hAnsi="Liberation Serif" w:cs="Times New Roman"/>
          <w:sz w:val="26"/>
          <w:szCs w:val="26"/>
        </w:rPr>
        <w:t>приёма</w:t>
      </w:r>
      <w:r>
        <w:rPr>
          <w:rFonts w:ascii="Liberation Serif" w:hAnsi="Liberation Serif" w:cs="Times New Roman"/>
          <w:sz w:val="26"/>
          <w:szCs w:val="26"/>
        </w:rPr>
        <w:t xml:space="preserve"> заявителей.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Места ожидания обеспечиваются стульями, кресельными секциями, скамьями (банкетками);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4) помещения должны иметь туалет со свободным доступом к нему </w:t>
      </w:r>
      <w:r>
        <w:rPr>
          <w:rFonts w:ascii="Liberation Serif" w:hAnsi="Liberation Serif" w:cs="Times New Roman"/>
          <w:sz w:val="26"/>
          <w:szCs w:val="26"/>
        </w:rPr>
        <w:t>в рабочее время;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информационными стендами или информационными электронными терминалами;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столами (стойками) с канцелярскими принадлежностями дл</w:t>
      </w:r>
      <w:r>
        <w:rPr>
          <w:rFonts w:ascii="Liberation Serif" w:hAnsi="Liberation Serif" w:cs="Times New Roman"/>
          <w:sz w:val="26"/>
          <w:szCs w:val="26"/>
        </w:rPr>
        <w:t xml:space="preserve">я оформления </w:t>
      </w:r>
      <w:r>
        <w:rPr>
          <w:rFonts w:ascii="Liberation Serif" w:hAnsi="Liberation Serif" w:cs="Times New Roman"/>
          <w:sz w:val="26"/>
          <w:szCs w:val="26"/>
        </w:rPr>
        <w:lastRenderedPageBreak/>
        <w:t>документов, стульями.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На информационных стендах в помещениях, предназначенных для </w:t>
      </w:r>
      <w:r>
        <w:rPr>
          <w:rFonts w:ascii="Liberation Serif" w:hAnsi="Liberation Serif" w:cs="Times New Roman"/>
          <w:sz w:val="26"/>
          <w:szCs w:val="26"/>
        </w:rPr>
        <w:t>приёма</w:t>
      </w:r>
      <w:r>
        <w:rPr>
          <w:rFonts w:ascii="Liberation Serif" w:hAnsi="Liberation Serif" w:cs="Times New Roman"/>
          <w:sz w:val="26"/>
          <w:szCs w:val="26"/>
        </w:rPr>
        <w:t xml:space="preserve"> граждан, размещается информация, указанная в пункте 5 регламента.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Оформление визуальной, текстовой и мультимедийной информации</w:t>
      </w:r>
      <w:r>
        <w:rPr>
          <w:rFonts w:ascii="Liberation Serif" w:hAnsi="Liberation Serif" w:cs="Times New Roman"/>
          <w:sz w:val="26"/>
          <w:szCs w:val="26"/>
        </w:rPr>
        <w:t xml:space="preserve"> о порядке предоставления му</w:t>
      </w:r>
      <w:r>
        <w:rPr>
          <w:rFonts w:ascii="Liberation Serif" w:hAnsi="Liberation Serif" w:cs="Times New Roman"/>
          <w:sz w:val="26"/>
          <w:szCs w:val="26"/>
        </w:rPr>
        <w:t>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</w:t>
      </w:r>
      <w:r>
        <w:rPr>
          <w:rFonts w:ascii="Liberation Serif" w:hAnsi="Liberation Serif" w:cs="Times New Roman"/>
          <w:b/>
          <w:sz w:val="26"/>
          <w:szCs w:val="26"/>
        </w:rPr>
        <w:t>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</w:t>
      </w:r>
      <w:r>
        <w:rPr>
          <w:rFonts w:ascii="Liberation Serif" w:hAnsi="Liberation Serif" w:cs="Times New Roman"/>
          <w:b/>
          <w:sz w:val="26"/>
          <w:szCs w:val="26"/>
        </w:rPr>
        <w:t xml:space="preserve">ОМ </w:t>
      </w:r>
      <w:r>
        <w:rPr>
          <w:rFonts w:ascii="Liberation Serif" w:hAnsi="Liberation Serif" w:cs="Times New Roman"/>
          <w:b/>
          <w:sz w:val="26"/>
          <w:szCs w:val="26"/>
        </w:rPr>
        <w:t>ОБЪЁМЕ</w:t>
      </w:r>
      <w:r>
        <w:rPr>
          <w:rFonts w:ascii="Liberation Serif" w:hAnsi="Liberation Serif" w:cs="Times New Roman"/>
          <w:b/>
          <w:sz w:val="26"/>
          <w:szCs w:val="26"/>
        </w:rPr>
        <w:t>),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МУНИЦИПАЛЬНЫХ УСЛУГ В МНОГОФУНКЦИОНАЛЬНОМ ЦЕНТРЕ ПРЕДОСТАВЛЕН</w:t>
      </w:r>
      <w:r>
        <w:rPr>
          <w:rFonts w:ascii="Liberation Serif" w:hAnsi="Liberation Serif" w:cs="Times New Roman"/>
          <w:b/>
          <w:sz w:val="26"/>
          <w:szCs w:val="26"/>
        </w:rPr>
        <w:t>ИЯ ГОСУДАРСТВЕННЫХ И МУНИЦИПАЛЬНЫХ УСЛУГ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</w:t>
      </w:r>
      <w:r>
        <w:rPr>
          <w:rFonts w:ascii="Liberation Serif" w:hAnsi="Liberation Serif" w:cs="Times New Roman"/>
          <w:sz w:val="26"/>
          <w:szCs w:val="26"/>
        </w:rPr>
        <w:t>5</w:t>
      </w:r>
      <w:r>
        <w:rPr>
          <w:rFonts w:ascii="Liberation Serif" w:hAnsi="Liberation Serif" w:cs="Times New Roman"/>
          <w:sz w:val="26"/>
          <w:szCs w:val="26"/>
        </w:rPr>
        <w:t>. Показателями доступности и качества предоставления муниципальной услуги являются: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1) своевременность предоставления муниципальной услуги в соответствии со стандартом ее предоставления, установленным настоящим р</w:t>
      </w:r>
      <w:r>
        <w:rPr>
          <w:rFonts w:ascii="Liberation Serif" w:hAnsi="Liberation Serif" w:cs="Times New Roman"/>
          <w:sz w:val="26"/>
          <w:szCs w:val="26"/>
        </w:rPr>
        <w:t>егламентом;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3) возможность получения муниципальной услуги в многофункциональном центре предоставления госу</w:t>
      </w:r>
      <w:r>
        <w:rPr>
          <w:rFonts w:ascii="Liberation Serif" w:hAnsi="Liberation Serif" w:cs="Times New Roman"/>
          <w:sz w:val="26"/>
          <w:szCs w:val="26"/>
        </w:rPr>
        <w:t xml:space="preserve">дарственных и муниципальных услуг (в том числе в полном </w:t>
      </w:r>
      <w:r>
        <w:rPr>
          <w:rFonts w:ascii="Liberation Serif" w:hAnsi="Liberation Serif" w:cs="Times New Roman"/>
          <w:sz w:val="26"/>
          <w:szCs w:val="26"/>
        </w:rPr>
        <w:t>объёме</w:t>
      </w:r>
      <w:r>
        <w:rPr>
          <w:rFonts w:ascii="Liberation Serif" w:hAnsi="Liberation Serif" w:cs="Times New Roman"/>
          <w:sz w:val="26"/>
          <w:szCs w:val="26"/>
        </w:rPr>
        <w:t>);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4) транспортная доступность к местам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5) обеспечение беспрепятственного доступа к помещениям, в которых предоставляется муниципальная услуга;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6) обеспечени</w:t>
      </w:r>
      <w:r>
        <w:rPr>
          <w:rFonts w:ascii="Liberation Serif" w:hAnsi="Liberation Serif" w:cs="Times New Roman"/>
          <w:sz w:val="26"/>
          <w:szCs w:val="26"/>
        </w:rPr>
        <w:t>е предоставления муниципальной услуги с использованием возможностей Единого портала государственных услуг;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7) размещение информации о порядке предоставления муниципальной услуги на Едином портале;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8) создание инвалидам всех необходимых условий доступности </w:t>
      </w:r>
      <w:r>
        <w:rPr>
          <w:rFonts w:ascii="Liberation Serif" w:hAnsi="Liberation Serif" w:cs="Times New Roman"/>
          <w:sz w:val="26"/>
          <w:szCs w:val="26"/>
        </w:rPr>
        <w:t>муниципальных услуг в соответствии с требованиями, установленными законодательными и иными нормативными правовыми актами;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9) соблюдение сроков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10) соблюдение сроков ожидания в очереди при предоставлении муниципальной </w:t>
      </w:r>
      <w:r>
        <w:rPr>
          <w:rFonts w:ascii="Liberation Serif" w:hAnsi="Liberation Serif" w:cs="Times New Roman"/>
          <w:sz w:val="26"/>
          <w:szCs w:val="26"/>
        </w:rPr>
        <w:t>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Заявитель имеет право получения муниципальной услуги по экстерриториальному принципу посредством обращения в филиалы многофункционального центра предоставления государственных и муниципальных услуг.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</w:t>
      </w:r>
      <w:r>
        <w:rPr>
          <w:rFonts w:ascii="Liberation Serif" w:hAnsi="Liberation Serif" w:cs="Times New Roman"/>
          <w:sz w:val="26"/>
          <w:szCs w:val="26"/>
        </w:rPr>
        <w:t>6</w:t>
      </w:r>
      <w:r>
        <w:rPr>
          <w:rFonts w:ascii="Liberation Serif" w:hAnsi="Liberation Serif" w:cs="Times New Roman"/>
          <w:sz w:val="26"/>
          <w:szCs w:val="26"/>
        </w:rPr>
        <w:t>. При предоставлении муниципальной услуги взаим</w:t>
      </w:r>
      <w:r>
        <w:rPr>
          <w:rFonts w:ascii="Liberation Serif" w:hAnsi="Liberation Serif" w:cs="Times New Roman"/>
          <w:sz w:val="26"/>
          <w:szCs w:val="26"/>
        </w:rPr>
        <w:t xml:space="preserve">одействие заявителя со специалистом Отдела осуществляется не более </w:t>
      </w:r>
      <w:r>
        <w:rPr>
          <w:rFonts w:ascii="Liberation Serif" w:hAnsi="Liberation Serif" w:cs="Times New Roman"/>
          <w:sz w:val="26"/>
          <w:szCs w:val="26"/>
        </w:rPr>
        <w:t>трёх</w:t>
      </w:r>
      <w:r>
        <w:rPr>
          <w:rFonts w:ascii="Liberation Serif" w:hAnsi="Liberation Serif" w:cs="Times New Roman"/>
          <w:sz w:val="26"/>
          <w:szCs w:val="26"/>
        </w:rPr>
        <w:t xml:space="preserve"> раз в следующих случаях: при обращении заявителя за консультацией о порядке предоставления муниципальной услуги, </w:t>
      </w:r>
      <w:r>
        <w:rPr>
          <w:rFonts w:ascii="Liberation Serif" w:hAnsi="Liberation Serif" w:cs="Times New Roman"/>
          <w:sz w:val="26"/>
          <w:szCs w:val="26"/>
        </w:rPr>
        <w:lastRenderedPageBreak/>
        <w:t xml:space="preserve">при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заявления, при получении результата предоставления муниципал</w:t>
      </w:r>
      <w:r>
        <w:rPr>
          <w:rFonts w:ascii="Liberation Serif" w:hAnsi="Liberation Serif" w:cs="Times New Roman"/>
          <w:sz w:val="26"/>
          <w:szCs w:val="26"/>
        </w:rPr>
        <w:t>ьной услуги, а для представителей бизнес-сообщества не более двух раз.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В каждом случае время, затраченное заявителем при взаимодействиях со специалистами Отдела и при предоставлении муниципальной услуги, не должно превышать 15 минут.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18. ИНЫЕ ТРЕБОВ</w:t>
      </w:r>
      <w:r>
        <w:rPr>
          <w:rFonts w:ascii="Liberation Serif" w:hAnsi="Liberation Serif" w:cs="Times New Roman"/>
          <w:b/>
          <w:sz w:val="26"/>
          <w:szCs w:val="26"/>
        </w:rPr>
        <w:t>АНИЯ, В ТОМ ЧИСЛЕ УЧИТЫВАЮЩИЕ ОСОБЕННОСТИ ПРЕДОСТАВЛЕНИЯ МУНИЦИПАЛЬНОЙ УСЛУГИ В МНОГОФУНКЦИОНАЛЬНЫХ ЦЕНТРАХ ПРЕДОСТАВЛЕНИЯ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ГОСУДАРСТВЕННЫХ И МУНИЦИПАЛЬНЫХ УСЛУГ, ОСОБЕННОСТИ ПРЕДОСТАВЛЕНИЯ МУНИЦИПАЛЬНОЙ УСЛУГИ ПО ЭКСТЕРРИТОРИАЛЬНОМУ ПРИНЦИПУ И ОСОБЕННОСТИ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ПРЕДОСТАВЛЕНИЯ МУНИЦИПАЛЬНОЙ УСЛУГИ В  ЭЛЕКТРОННОЙ ФОРМЕ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</w:t>
      </w: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>. Заявитель имеет право получения муниципальной услуги по экстерриториальному принципу посредством обращения в МФЦ и его филиалы.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При этом заявителю необходимо иметь при себе документы, указанные </w:t>
      </w:r>
      <w:r>
        <w:rPr>
          <w:rFonts w:ascii="Liberation Serif" w:hAnsi="Liberation Serif" w:cs="Times New Roman"/>
          <w:sz w:val="26"/>
          <w:szCs w:val="26"/>
        </w:rPr>
        <w:t>в пункте 1</w:t>
      </w: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 xml:space="preserve"> и 1</w:t>
      </w: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 xml:space="preserve"> регламента.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</w:t>
      </w: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>. При обращении за предоставлением муниципальной услуги в электронной форме заявителю либо его представителю: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обеспечивается возможности получения информации о предоставляемой муниципальной услуге на Едином портале;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обеспечив</w:t>
      </w:r>
      <w:r>
        <w:rPr>
          <w:rFonts w:ascii="Liberation Serif" w:hAnsi="Liberation Serif" w:cs="Times New Roman"/>
          <w:sz w:val="26"/>
          <w:szCs w:val="26"/>
        </w:rPr>
        <w:t>ается подтверждение поступления заявления, при этом заявление и электронный образ каждого документа могут быть подписаны простой электронной подписью.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Раздел 3. СОСТАВ, ПОСЛЕДОВАТЕЛЬНОСТЬ И СРОКИ ВЫПОЛНЕНИЯ АДМИНИСТРАТИВНЫХ ПРОЦЕДУР (ДЕЙСТВИЙ), ТРЕБОВАНИЯ</w:t>
      </w:r>
      <w:r>
        <w:rPr>
          <w:rFonts w:ascii="Liberation Serif" w:hAnsi="Liberation Serif" w:cs="Times New Roman"/>
          <w:b/>
          <w:sz w:val="26"/>
          <w:szCs w:val="26"/>
        </w:rPr>
        <w:t xml:space="preserve">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</w:t>
      </w:r>
      <w:r>
        <w:rPr>
          <w:rFonts w:ascii="Liberation Serif" w:hAnsi="Liberation Serif" w:cs="Times New Roman"/>
          <w:b/>
          <w:sz w:val="26"/>
          <w:szCs w:val="26"/>
        </w:rPr>
        <w:t>ПАЛЬНЫХ УСЛУГ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6"/>
          <w:szCs w:val="26"/>
        </w:rPr>
      </w:pPr>
    </w:p>
    <w:p w:rsidR="00F26E99" w:rsidRDefault="00A372B8">
      <w:pPr>
        <w:spacing w:line="240" w:lineRule="auto"/>
        <w:ind w:firstLineChars="200" w:firstLine="5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39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. Предоставление муниципальной услуги включает в себя следующие процедуры: </w:t>
      </w:r>
    </w:p>
    <w:p w:rsidR="00F26E99" w:rsidRDefault="00A372B8">
      <w:pPr>
        <w:spacing w:line="240" w:lineRule="auto"/>
        <w:ind w:firstLineChars="200" w:firstLine="520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3</w:t>
      </w:r>
      <w:r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9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.1. При рассмотрении уведомления о согласовании вывода источников тепловой энергии, тепловых сетей в ремонт: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1) проверка документов и регистрация уведомления;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2) получение сведений посредством Федеральной государственной информационной системы «Единая система межведомственного электронного взаимодействия»;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3) рассмотрение документов и сведений;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4) принятие решения о предоставлении услуги или об отказе в предоставлении услуги;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5) выдача (направление) заявителю результата муниципальной услуги. </w:t>
      </w:r>
    </w:p>
    <w:p w:rsidR="00F26E99" w:rsidRDefault="00A372B8">
      <w:pPr>
        <w:spacing w:line="240" w:lineRule="auto"/>
        <w:ind w:firstLineChars="200" w:firstLine="520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3</w:t>
      </w:r>
      <w:r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9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.2. При рассмотрении уведомления о согласовании вывода источников тепловой энергии, тепловых сетей из 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эксплуатации: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1) проверка документов и регистрация уведомления;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lastRenderedPageBreak/>
        <w:t xml:space="preserve">2) получение сведений посредством Федеральной государственной информационной системы «Единая система межведомственного электронного взаимодействия»;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3) рассмотрение документов и сведений;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4) принятие решения о предоставлении услуги или об отказе в предоставлении услуги;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5) выдача (направление) заявителю результата муниципальной услуги.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Описание административных процедур представлено в приложении № 4 к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административному регламенту (прилож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ение № 4)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 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1. ПРИЕМ И РЕГИСТРАЦИЯ ЗАЯВЛЕНИЯ С ДОКУМЕНТАМИ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40</w:t>
      </w:r>
      <w:r>
        <w:rPr>
          <w:rFonts w:ascii="Liberation Serif" w:hAnsi="Liberation Serif" w:cs="Times New Roman"/>
          <w:sz w:val="26"/>
          <w:szCs w:val="26"/>
        </w:rPr>
        <w:t>. Основанием для начала выполнения административной процедуры является обращение заявителя в администрацию Ирбитского муниципального образования с заявлением и документами, необходимыми дл</w:t>
      </w:r>
      <w:r>
        <w:rPr>
          <w:rFonts w:ascii="Liberation Serif" w:hAnsi="Liberation Serif" w:cs="Times New Roman"/>
          <w:sz w:val="26"/>
          <w:szCs w:val="26"/>
        </w:rPr>
        <w:t>я предоставления муниципальной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41</w:t>
      </w:r>
      <w:r>
        <w:rPr>
          <w:rFonts w:ascii="Liberation Serif" w:hAnsi="Liberation Serif" w:cs="Times New Roman"/>
          <w:sz w:val="26"/>
          <w:szCs w:val="26"/>
        </w:rPr>
        <w:t>. Заявление и документы, необходимые для предоставления муниципальной услуги, могут быть поданы через МФЦ либо Единый портал государственных услуг.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42</w:t>
      </w:r>
      <w:r>
        <w:rPr>
          <w:rFonts w:ascii="Liberation Serif" w:hAnsi="Liberation Serif" w:cs="Times New Roman"/>
          <w:sz w:val="26"/>
          <w:szCs w:val="26"/>
        </w:rPr>
        <w:t>. Датой начала предоставления муниципальной услуги считается дата</w:t>
      </w:r>
      <w:r>
        <w:rPr>
          <w:rFonts w:ascii="Liberation Serif" w:hAnsi="Liberation Serif" w:cs="Times New Roman"/>
          <w:sz w:val="26"/>
          <w:szCs w:val="26"/>
        </w:rPr>
        <w:t xml:space="preserve"> регистрации заявления с документами, необходимыми для предоставления муниципальной услуги, в администрации Ирбитского муниципального образования в том числе, когда заявление и документы, необходимые для предоставления муниципальной услуги, подаются через </w:t>
      </w:r>
      <w:r>
        <w:rPr>
          <w:rFonts w:ascii="Liberation Serif" w:hAnsi="Liberation Serif" w:cs="Times New Roman"/>
          <w:sz w:val="26"/>
          <w:szCs w:val="26"/>
        </w:rPr>
        <w:t>МФЦ.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</w:t>
      </w:r>
      <w:r>
        <w:rPr>
          <w:rFonts w:ascii="Liberation Serif" w:hAnsi="Liberation Serif" w:cs="Times New Roman"/>
          <w:sz w:val="26"/>
          <w:szCs w:val="26"/>
        </w:rPr>
        <w:t>3</w:t>
      </w:r>
      <w:r>
        <w:rPr>
          <w:rFonts w:ascii="Liberation Serif" w:hAnsi="Liberation Serif" w:cs="Times New Roman"/>
          <w:sz w:val="26"/>
          <w:szCs w:val="26"/>
        </w:rPr>
        <w:t>. При получении заявления и документов, необходимых для предоставления муниципальной услуги, специалист Отдела, ответственный за предоставление муниципальной услуги: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1) устанавливает личность заявителя, представителя заявителя;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2) проверяет полномоч</w:t>
      </w:r>
      <w:r>
        <w:rPr>
          <w:rFonts w:ascii="Liberation Serif" w:hAnsi="Liberation Serif" w:cs="Times New Roman"/>
          <w:sz w:val="26"/>
          <w:szCs w:val="26"/>
        </w:rPr>
        <w:t xml:space="preserve">ия обратившегося лица на подачу заявления о 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вывод</w:t>
      </w:r>
      <w:r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е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 источников тепловой энергии, тепловых сетей в ремонт</w:t>
      </w:r>
      <w:r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 или из эксплуатации</w:t>
      </w:r>
      <w:r>
        <w:rPr>
          <w:rFonts w:ascii="Liberation Serif" w:hAnsi="Liberation Serif" w:cs="Times New Roman"/>
          <w:sz w:val="26"/>
          <w:szCs w:val="26"/>
        </w:rPr>
        <w:t>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3) сверяет копии документов с представленными подлинниками, после чего возвращает представленные подлинники заявителю, в случае, </w:t>
      </w:r>
      <w:r>
        <w:rPr>
          <w:rFonts w:ascii="Liberation Serif" w:hAnsi="Liberation Serif" w:cs="Times New Roman"/>
          <w:sz w:val="26"/>
          <w:szCs w:val="26"/>
        </w:rPr>
        <w:t>если заявитель настаивает на подаче подлинников документов, предупреждает заявителя о том, что представленные оригиналы не подлежат возврату заявителю;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4) принимает заявление и документы, необходимые для предоставления муниципальной услуги, и регистрирует </w:t>
      </w:r>
      <w:r>
        <w:rPr>
          <w:rFonts w:ascii="Liberation Serif" w:hAnsi="Liberation Serif" w:cs="Times New Roman"/>
          <w:sz w:val="26"/>
          <w:szCs w:val="26"/>
        </w:rPr>
        <w:t>заявление с представленными документами.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Общий максимальный срок выполнения административной процедуры по </w:t>
      </w:r>
      <w:r>
        <w:rPr>
          <w:rFonts w:ascii="Liberation Serif" w:hAnsi="Liberation Serif" w:cs="Times New Roman"/>
          <w:sz w:val="26"/>
          <w:szCs w:val="26"/>
        </w:rPr>
        <w:t>приёму</w:t>
      </w:r>
      <w:r>
        <w:rPr>
          <w:rFonts w:ascii="Liberation Serif" w:hAnsi="Liberation Serif" w:cs="Times New Roman"/>
          <w:sz w:val="26"/>
          <w:szCs w:val="26"/>
        </w:rPr>
        <w:t xml:space="preserve"> заявления о предоставлении муниципальной услуги с документами, необходимыми для предоставления муниципальной услуги, не может превышать 15 минут на каждого заявителя.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Результатом выполнения административной процедуры является принятие и регистрация заявле</w:t>
      </w:r>
      <w:r>
        <w:rPr>
          <w:rFonts w:ascii="Liberation Serif" w:hAnsi="Liberation Serif" w:cs="Times New Roman"/>
          <w:sz w:val="26"/>
          <w:szCs w:val="26"/>
        </w:rPr>
        <w:t>ния с представленными документами, необходимыми для предоставления муниципальной услуги, в администрации Ирбитского муниципального образования.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2. ПРОВЕРКА ДОКУМЕНТОВ НА СООТВЕТСТВИЕ ТРЕБОВАНИЯМ РЕГЛАМЕНТА, ПРИ НЕОБХОДИМОСТИ ФОРМИРОВАНИЕ И НАПРАВЛЕН</w:t>
      </w:r>
      <w:r>
        <w:rPr>
          <w:rFonts w:ascii="Liberation Serif" w:hAnsi="Liberation Serif" w:cs="Times New Roman"/>
          <w:b/>
          <w:sz w:val="26"/>
          <w:szCs w:val="26"/>
        </w:rPr>
        <w:t>ИЕ МЕЖВЕДОМСТВЕННОГО ЗАПРОСА В ОРГАНЫ (ОРГАНИЗАЦИИ), УЧАСТВУЮЩИЕ В ПРЕДОСТАВЛЕНИИ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</w:t>
      </w:r>
      <w:r>
        <w:rPr>
          <w:rFonts w:ascii="Liberation Serif" w:hAnsi="Liberation Serif" w:cs="Times New Roman"/>
          <w:sz w:val="26"/>
          <w:szCs w:val="26"/>
        </w:rPr>
        <w:t>4</w:t>
      </w:r>
      <w:r>
        <w:rPr>
          <w:rFonts w:ascii="Liberation Serif" w:hAnsi="Liberation Serif" w:cs="Times New Roman"/>
          <w:sz w:val="26"/>
          <w:szCs w:val="26"/>
        </w:rPr>
        <w:t xml:space="preserve">. Основанием для начала выполнения административной процедуры является </w:t>
      </w:r>
      <w:r>
        <w:rPr>
          <w:rFonts w:ascii="Liberation Serif" w:hAnsi="Liberation Serif" w:cs="Times New Roman"/>
          <w:sz w:val="26"/>
          <w:szCs w:val="26"/>
        </w:rPr>
        <w:lastRenderedPageBreak/>
        <w:t>проверка документов, приложенных к заявлению, на соответствие требованиям насто</w:t>
      </w:r>
      <w:r>
        <w:rPr>
          <w:rFonts w:ascii="Liberation Serif" w:hAnsi="Liberation Serif" w:cs="Times New Roman"/>
          <w:sz w:val="26"/>
          <w:szCs w:val="26"/>
        </w:rPr>
        <w:t>ящего регламента.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42. Специалист Отдела делает запрос сведений, необходимых для предоставления муниципальной услуги, в организации, участвующие в предоставлении муниципальной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43. В ходе выполнения административной процедуры в порядке межведомственн</w:t>
      </w:r>
      <w:r>
        <w:rPr>
          <w:rFonts w:ascii="Liberation Serif" w:hAnsi="Liberation Serif" w:cs="Times New Roman"/>
          <w:sz w:val="26"/>
          <w:szCs w:val="26"/>
        </w:rPr>
        <w:t>ого взаимодействия запрашиваются следующие документы: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в Управлении Федеральной службы государственной регистрации, кадастра и картографии - выписка из Единого государственного реестра прав на недвижимое имущество и сделок с ним, содержащая общие сведения</w:t>
      </w:r>
      <w:r>
        <w:rPr>
          <w:rFonts w:ascii="Liberation Serif" w:hAnsi="Liberation Serif" w:cs="Times New Roman"/>
          <w:sz w:val="26"/>
          <w:szCs w:val="26"/>
        </w:rPr>
        <w:t xml:space="preserve"> о зарегистрированных правах на </w:t>
      </w:r>
      <w:r>
        <w:rPr>
          <w:rFonts w:ascii="Liberation Serif" w:hAnsi="Liberation Serif" w:cs="Times New Roman"/>
          <w:sz w:val="26"/>
          <w:szCs w:val="26"/>
        </w:rPr>
        <w:t>объект</w:t>
      </w:r>
      <w:r>
        <w:rPr>
          <w:rFonts w:ascii="Liberation Serif" w:hAnsi="Liberation Serif" w:cs="Times New Roman"/>
          <w:sz w:val="26"/>
          <w:szCs w:val="26"/>
        </w:rPr>
        <w:t xml:space="preserve"> недвижимости, </w:t>
      </w:r>
      <w:r>
        <w:rPr>
          <w:rFonts w:ascii="Liberation Serif" w:hAnsi="Liberation Serif" w:cs="Times New Roman"/>
          <w:sz w:val="26"/>
          <w:szCs w:val="26"/>
        </w:rPr>
        <w:t>земельный участок, принадлежащий заявителю.</w:t>
      </w:r>
    </w:p>
    <w:p w:rsidR="00F26E99" w:rsidRDefault="00A372B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В случае выявления несоответствия представленных или поступивших в Отдел в результате межведомственного взаимодействия документов требованиям регламента, в адр</w:t>
      </w:r>
      <w:r>
        <w:rPr>
          <w:rFonts w:ascii="Liberation Serif" w:hAnsi="Liberation Serif" w:cs="Times New Roman"/>
          <w:sz w:val="26"/>
          <w:szCs w:val="26"/>
        </w:rPr>
        <w:t xml:space="preserve">ес заявителя направляется уведомление об отказе в </w:t>
      </w:r>
      <w:r>
        <w:rPr>
          <w:rFonts w:ascii="Liberation Serif" w:hAnsi="Liberation Serif" w:cs="Times New Roman"/>
          <w:sz w:val="26"/>
          <w:szCs w:val="26"/>
        </w:rPr>
        <w:t>согласовании</w:t>
      </w:r>
      <w:r>
        <w:rPr>
          <w:rFonts w:ascii="Liberation Serif" w:hAnsi="Liberation Serif" w:cs="Times New Roman"/>
          <w:sz w:val="26"/>
          <w:szCs w:val="26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вывод</w:t>
      </w:r>
      <w:r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а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 источников тепловой энергии, тепловых сетей в ремонт</w:t>
      </w:r>
      <w:r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 или из эксплуатации, </w:t>
      </w:r>
      <w:r>
        <w:rPr>
          <w:rFonts w:ascii="Liberation Serif" w:hAnsi="Liberation Serif" w:cs="Times New Roman"/>
          <w:sz w:val="26"/>
          <w:szCs w:val="26"/>
        </w:rPr>
        <w:t xml:space="preserve">с указанием причин.  </w:t>
      </w:r>
    </w:p>
    <w:p w:rsidR="00F26E99" w:rsidRDefault="00A372B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</w:pPr>
      <w:r>
        <w:rPr>
          <w:rFonts w:ascii="Liberation Serif" w:hAnsi="Liberation Serif" w:cs="Times New Roman"/>
          <w:sz w:val="26"/>
          <w:szCs w:val="26"/>
        </w:rPr>
        <w:t xml:space="preserve">Результатом выполнения административной процедуры является определение правомочности получения заявителем </w:t>
      </w:r>
      <w:r>
        <w:rPr>
          <w:rFonts w:ascii="Liberation Serif" w:hAnsi="Liberation Serif" w:cs="Times New Roman"/>
          <w:sz w:val="26"/>
          <w:szCs w:val="26"/>
        </w:rPr>
        <w:t>согласования</w:t>
      </w:r>
      <w:r>
        <w:rPr>
          <w:rFonts w:ascii="Liberation Serif" w:hAnsi="Liberation Serif" w:cs="Times New Roman"/>
          <w:sz w:val="26"/>
          <w:szCs w:val="26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вывод</w:t>
      </w:r>
      <w:r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>а</w:t>
      </w:r>
      <w:r w:rsidRPr="00A372B8"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 источников тепловой энергии, тепловых сетей в ремонт</w:t>
      </w:r>
      <w:r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  <w:t xml:space="preserve"> или из эксплуатации.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" w:hAnsi="Times New Roman" w:cs="Times New Roman"/>
          <w:color w:val="000000"/>
          <w:sz w:val="26"/>
          <w:szCs w:val="26"/>
          <w:lang w:eastAsia="zh-CN" w:bidi="ar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3</w:t>
      </w:r>
      <w:r>
        <w:rPr>
          <w:rFonts w:ascii="Liberation Serif" w:hAnsi="Liberation Serif" w:cs="Times New Roman"/>
          <w:b/>
          <w:sz w:val="26"/>
          <w:szCs w:val="26"/>
        </w:rPr>
        <w:t>. ПОРЯДОК ОСУЩЕСТВЛЕНИЯ АДМИНИСТРАТИВНЫХ ПРОЦЕДУ</w:t>
      </w:r>
      <w:r>
        <w:rPr>
          <w:rFonts w:ascii="Liberation Serif" w:hAnsi="Liberation Serif" w:cs="Times New Roman"/>
          <w:b/>
          <w:sz w:val="26"/>
          <w:szCs w:val="26"/>
        </w:rPr>
        <w:t>Р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УСЛУГ"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46</w:t>
      </w:r>
      <w:r>
        <w:rPr>
          <w:rFonts w:ascii="Liberation Serif" w:hAnsi="Liberation Serif" w:cs="Times New Roman"/>
          <w:sz w:val="26"/>
          <w:szCs w:val="26"/>
        </w:rPr>
        <w:t>. Предоставление муниципальной услуги, предусмотренной настоящим регламентом, в электронной форм</w:t>
      </w:r>
      <w:r>
        <w:rPr>
          <w:rFonts w:ascii="Liberation Serif" w:hAnsi="Liberation Serif" w:cs="Times New Roman"/>
          <w:sz w:val="26"/>
          <w:szCs w:val="26"/>
        </w:rPr>
        <w:t>е, в том числе с использованием Федеральной государственной информационной системы "Единый портал государственных и муниципальных услуг" включает следующие административные процедуры: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1) получение информации о порядке и сроках предоставления муниципальной </w:t>
      </w:r>
      <w:r>
        <w:rPr>
          <w:rFonts w:ascii="Liberation Serif" w:hAnsi="Liberation Serif" w:cs="Times New Roman"/>
          <w:sz w:val="26"/>
          <w:szCs w:val="26"/>
        </w:rPr>
        <w:t>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2) запись на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в отдел, предоставляющий муниципальную услугу, для подачи запроса при реализации технической возможности в случае, если на территории муниципального образования Свердловской области муниципальная услуга недоступна в электронной ф</w:t>
      </w:r>
      <w:r>
        <w:rPr>
          <w:rFonts w:ascii="Liberation Serif" w:hAnsi="Liberation Serif" w:cs="Times New Roman"/>
          <w:sz w:val="26"/>
          <w:szCs w:val="26"/>
        </w:rPr>
        <w:t>орме;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3) формирование запроса о предоставлении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4)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и регистрация отделом, предоставляющим муниципальную услугу, запроса и иных документов, необходимых для предоставления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5) оплата платежей, взимаемых в соответствии с зако</w:t>
      </w:r>
      <w:r>
        <w:rPr>
          <w:rFonts w:ascii="Liberation Serif" w:hAnsi="Liberation Serif" w:cs="Times New Roman"/>
          <w:sz w:val="26"/>
          <w:szCs w:val="26"/>
        </w:rPr>
        <w:t>нодательством Российской Федерации;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6) получение заявителем сведений о ходе выполнения запроса о предоставлении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7) взаимодействие отдела, предоставляющего муниципальную услугу, с иными органами власти, органами местного самоуправления</w:t>
      </w:r>
      <w:r>
        <w:rPr>
          <w:rFonts w:ascii="Liberation Serif" w:hAnsi="Liberation Serif" w:cs="Times New Roman"/>
          <w:sz w:val="26"/>
          <w:szCs w:val="26"/>
        </w:rPr>
        <w:t xml:space="preserve"> и организациями, участвующими в предоставлении муниципальной услуги, в том числе порядок и условия такого взаимодействия;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8) получение заявителем результата предоставления муниципальной услуги, если иное не установлено законодательством Российской </w:t>
      </w:r>
      <w:r>
        <w:rPr>
          <w:rFonts w:ascii="Liberation Serif" w:hAnsi="Liberation Serif" w:cs="Times New Roman"/>
          <w:sz w:val="26"/>
          <w:szCs w:val="26"/>
        </w:rPr>
        <w:t>Федерации или законодательством Свердловской области;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9) осуществление оценки качества предоставления муниципальной услуги при наличии технической возможности в случае, если на территории муниципального образования Свердловской области муниципальная услуга</w:t>
      </w:r>
      <w:r>
        <w:rPr>
          <w:rFonts w:ascii="Liberation Serif" w:hAnsi="Liberation Serif" w:cs="Times New Roman"/>
          <w:sz w:val="26"/>
          <w:szCs w:val="26"/>
        </w:rPr>
        <w:t xml:space="preserve"> недоступна в электронной </w:t>
      </w:r>
      <w:r>
        <w:rPr>
          <w:rFonts w:ascii="Liberation Serif" w:hAnsi="Liberation Serif" w:cs="Times New Roman"/>
          <w:sz w:val="26"/>
          <w:szCs w:val="26"/>
        </w:rPr>
        <w:lastRenderedPageBreak/>
        <w:t>форме.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4</w:t>
      </w:r>
      <w:r>
        <w:rPr>
          <w:rFonts w:ascii="Liberation Serif" w:hAnsi="Liberation Serif" w:cs="Times New Roman"/>
          <w:b/>
          <w:sz w:val="26"/>
          <w:szCs w:val="26"/>
        </w:rPr>
        <w:t>. ПОЛУЧЕНИЕ ИНФОРМАЦИИ О ПОРЯДКЕ И СРОКАХ ПРЕДОСТАВЛЕНИЯ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47</w:t>
      </w:r>
      <w:r>
        <w:rPr>
          <w:rFonts w:ascii="Liberation Serif" w:hAnsi="Liberation Serif" w:cs="Times New Roman"/>
          <w:sz w:val="26"/>
          <w:szCs w:val="26"/>
        </w:rPr>
        <w:t xml:space="preserve">. Информация о предоставлении муниципальной услуги размещается на Едином портале, а также официальном сайте Ирбитского муниципального </w:t>
      </w:r>
      <w:r>
        <w:rPr>
          <w:rFonts w:ascii="Liberation Serif" w:hAnsi="Liberation Serif" w:cs="Times New Roman"/>
          <w:sz w:val="26"/>
          <w:szCs w:val="26"/>
        </w:rPr>
        <w:t>образования.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На Едином портале, официальном сайте Ирбитского муниципального образования размещается следующая информация: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</w:t>
      </w:r>
      <w:r>
        <w:rPr>
          <w:rFonts w:ascii="Liberation Serif" w:hAnsi="Liberation Serif" w:cs="Times New Roman"/>
          <w:sz w:val="26"/>
          <w:szCs w:val="26"/>
        </w:rPr>
        <w:t>в, а также перечень документов, которые заявитель вправе представить по собственной инициативе;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2) круг заявителей;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3) срок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4) результаты предоставления муниципальной услуги, порядок представления документа, являющегося</w:t>
      </w:r>
      <w:r>
        <w:rPr>
          <w:rFonts w:ascii="Liberation Serif" w:hAnsi="Liberation Serif" w:cs="Times New Roman"/>
          <w:sz w:val="26"/>
          <w:szCs w:val="26"/>
        </w:rPr>
        <w:t xml:space="preserve"> результатом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5) размер государственной пошлины, взимаемой за предоставление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7) о праве заяв</w:t>
      </w:r>
      <w:r>
        <w:rPr>
          <w:rFonts w:ascii="Liberation Serif" w:hAnsi="Liberation Serif" w:cs="Times New Roman"/>
          <w:sz w:val="26"/>
          <w:szCs w:val="26"/>
        </w:rPr>
        <w:t>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8) формы заявлений (уведомлений, сообщений), используемые при предоставлении муниципальной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Информа</w:t>
      </w:r>
      <w:r>
        <w:rPr>
          <w:rFonts w:ascii="Liberation Serif" w:hAnsi="Liberation Serif" w:cs="Times New Roman"/>
          <w:sz w:val="26"/>
          <w:szCs w:val="26"/>
        </w:rPr>
        <w:t>ция на Едином портале, официальном сайте Ирбитского муниципального образования о порядке и сроках предоставления муниципальной услуги на основании сведений, содержащихся в федеральной государственной информационной системе "Федеральный реестр государственн</w:t>
      </w:r>
      <w:r>
        <w:rPr>
          <w:rFonts w:ascii="Liberation Serif" w:hAnsi="Liberation Serif" w:cs="Times New Roman"/>
          <w:sz w:val="26"/>
          <w:szCs w:val="26"/>
        </w:rPr>
        <w:t>ых и муниципальных услуг (функций)", предоставляется заявителю бесплатно.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</w:t>
      </w:r>
      <w:r>
        <w:rPr>
          <w:rFonts w:ascii="Liberation Serif" w:hAnsi="Liberation Serif" w:cs="Times New Roman"/>
          <w:sz w:val="26"/>
          <w:szCs w:val="26"/>
        </w:rPr>
        <w:t>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</w:t>
      </w:r>
      <w:r>
        <w:rPr>
          <w:rFonts w:ascii="Liberation Serif" w:hAnsi="Liberation Serif" w:cs="Times New Roman"/>
          <w:sz w:val="26"/>
          <w:szCs w:val="26"/>
        </w:rPr>
        <w:t>е им персональных данных.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5</w:t>
      </w:r>
      <w:r>
        <w:rPr>
          <w:rFonts w:ascii="Liberation Serif" w:hAnsi="Liberation Serif" w:cs="Times New Roman"/>
          <w:b/>
          <w:sz w:val="26"/>
          <w:szCs w:val="26"/>
        </w:rPr>
        <w:t xml:space="preserve">. ЗАПИСЬ НА </w:t>
      </w:r>
      <w:r>
        <w:rPr>
          <w:rFonts w:ascii="Liberation Serif" w:hAnsi="Liberation Serif" w:cs="Times New Roman"/>
          <w:b/>
          <w:sz w:val="26"/>
          <w:szCs w:val="26"/>
        </w:rPr>
        <w:t>ПРИЁМ</w:t>
      </w:r>
      <w:r>
        <w:rPr>
          <w:rFonts w:ascii="Liberation Serif" w:hAnsi="Liberation Serif" w:cs="Times New Roman"/>
          <w:b/>
          <w:sz w:val="26"/>
          <w:szCs w:val="26"/>
        </w:rPr>
        <w:t xml:space="preserve"> В ОРГАН, ПРЕДОСТАВЛЯЮЩИЙ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МУНИЦИПАЛЬНУЮ УСЛУГУ, ДЛЯ ПОДАЧИ ЗАПРОСА ПРИ РЕАЛИЗАЦИИ ТЕХНИЧЕСКОЙ ВОЗМОЖНОСТИ В СЛУЧАЕ, ЕСЛИ НА ТЕРРИТОРИИ МУНИЦИПАЛЬНОГО ОБРАЗОВАНИЯ СВЕРДЛОВСКОЙ ОБЛАСТИ МУНИЦИПАЛЬНАЯ УСЛУГА НЕ</w:t>
      </w:r>
      <w:r>
        <w:rPr>
          <w:rFonts w:ascii="Liberation Serif" w:hAnsi="Liberation Serif" w:cs="Times New Roman"/>
          <w:b/>
          <w:sz w:val="26"/>
          <w:szCs w:val="26"/>
        </w:rPr>
        <w:t>ДОСТУПНА В ЭЛЕКТРОННОЙ ФОРМЕ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48</w:t>
      </w:r>
      <w:r>
        <w:rPr>
          <w:rFonts w:ascii="Liberation Serif" w:hAnsi="Liberation Serif" w:cs="Times New Roman"/>
          <w:sz w:val="26"/>
          <w:szCs w:val="26"/>
        </w:rPr>
        <w:t xml:space="preserve">. В целях предоставления муниципальной услуги осуществляется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заявителей, в том числе по предварительной записи.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Запись на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проводится посредством Единого портала государственных и муниципальных услуг (функций), офи</w:t>
      </w:r>
      <w:r>
        <w:rPr>
          <w:rFonts w:ascii="Liberation Serif" w:hAnsi="Liberation Serif" w:cs="Times New Roman"/>
          <w:sz w:val="26"/>
          <w:szCs w:val="26"/>
        </w:rPr>
        <w:t>циального сайта Ирбитского муниципального образования.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Заявителю предоставляется возможность записи в любые свободные для </w:t>
      </w:r>
      <w:r>
        <w:rPr>
          <w:rFonts w:ascii="Liberation Serif" w:hAnsi="Liberation Serif" w:cs="Times New Roman"/>
          <w:sz w:val="26"/>
          <w:szCs w:val="26"/>
        </w:rPr>
        <w:t>приёма</w:t>
      </w:r>
      <w:r>
        <w:rPr>
          <w:rFonts w:ascii="Liberation Serif" w:hAnsi="Liberation Serif" w:cs="Times New Roman"/>
          <w:sz w:val="26"/>
          <w:szCs w:val="26"/>
        </w:rPr>
        <w:t xml:space="preserve"> дату и время в пределах установленного в администрации Ирбитского муниципального образования графика </w:t>
      </w:r>
      <w:r>
        <w:rPr>
          <w:rFonts w:ascii="Liberation Serif" w:hAnsi="Liberation Serif" w:cs="Times New Roman"/>
          <w:sz w:val="26"/>
          <w:szCs w:val="26"/>
        </w:rPr>
        <w:t>приёма</w:t>
      </w:r>
      <w:r>
        <w:rPr>
          <w:rFonts w:ascii="Liberation Serif" w:hAnsi="Liberation Serif" w:cs="Times New Roman"/>
          <w:sz w:val="26"/>
          <w:szCs w:val="26"/>
        </w:rPr>
        <w:t xml:space="preserve"> заявителей.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Специалист Отдела, ответственный за предоставление муниципальной услуги не вправе требовать от заявителя совершения иных действий, кроме прохождения </w:t>
      </w:r>
      <w:r>
        <w:rPr>
          <w:rFonts w:ascii="Liberation Serif" w:hAnsi="Liberation Serif" w:cs="Times New Roman"/>
          <w:sz w:val="26"/>
          <w:szCs w:val="26"/>
        </w:rPr>
        <w:lastRenderedPageBreak/>
        <w:t>идентификации и аутентификации в соответствии с нормативными правовыми актами Российской Федерации, указани</w:t>
      </w:r>
      <w:r>
        <w:rPr>
          <w:rFonts w:ascii="Liberation Serif" w:hAnsi="Liberation Serif" w:cs="Times New Roman"/>
          <w:sz w:val="26"/>
          <w:szCs w:val="26"/>
        </w:rPr>
        <w:t xml:space="preserve">я цели </w:t>
      </w:r>
      <w:r>
        <w:rPr>
          <w:rFonts w:ascii="Liberation Serif" w:hAnsi="Liberation Serif" w:cs="Times New Roman"/>
          <w:sz w:val="26"/>
          <w:szCs w:val="26"/>
        </w:rPr>
        <w:t>приёма</w:t>
      </w:r>
      <w:r>
        <w:rPr>
          <w:rFonts w:ascii="Liberation Serif" w:hAnsi="Liberation Serif" w:cs="Times New Roman"/>
          <w:sz w:val="26"/>
          <w:szCs w:val="26"/>
        </w:rPr>
        <w:t xml:space="preserve">, а также предоставления сведений, необходимых для </w:t>
      </w:r>
      <w:r>
        <w:rPr>
          <w:rFonts w:ascii="Liberation Serif" w:hAnsi="Liberation Serif" w:cs="Times New Roman"/>
          <w:sz w:val="26"/>
          <w:szCs w:val="26"/>
        </w:rPr>
        <w:t>расчёта</w:t>
      </w:r>
      <w:r>
        <w:rPr>
          <w:rFonts w:ascii="Liberation Serif" w:hAnsi="Liberation Serif" w:cs="Times New Roman"/>
          <w:sz w:val="26"/>
          <w:szCs w:val="26"/>
        </w:rPr>
        <w:t xml:space="preserve"> длительности временного интервала, который необходимо забронировать для </w:t>
      </w:r>
      <w:r>
        <w:rPr>
          <w:rFonts w:ascii="Liberation Serif" w:hAnsi="Liberation Serif" w:cs="Times New Roman"/>
          <w:sz w:val="26"/>
          <w:szCs w:val="26"/>
        </w:rPr>
        <w:t>приёма</w:t>
      </w:r>
      <w:r>
        <w:rPr>
          <w:rFonts w:ascii="Liberation Serif" w:hAnsi="Liberation Serif" w:cs="Times New Roman"/>
          <w:sz w:val="26"/>
          <w:szCs w:val="26"/>
        </w:rPr>
        <w:t>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6</w:t>
      </w:r>
      <w:r>
        <w:rPr>
          <w:rFonts w:ascii="Liberation Serif" w:hAnsi="Liberation Serif" w:cs="Times New Roman"/>
          <w:b/>
          <w:sz w:val="26"/>
          <w:szCs w:val="26"/>
        </w:rPr>
        <w:t>. ФОРМИРОВАНИЕ ЗАПРОСА О ПРЕДОСТАВЛЕНИИ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49</w:t>
      </w:r>
      <w:r>
        <w:rPr>
          <w:rFonts w:ascii="Liberation Serif" w:hAnsi="Liberation Serif" w:cs="Times New Roman"/>
          <w:sz w:val="26"/>
          <w:szCs w:val="26"/>
        </w:rPr>
        <w:t>. Формирование запроса заявителем осуществляется посредством заполнения электронной формы запроса на Едином портале без необходимости дополнительной подачи запроса в какой-либо иной форме. Форматно-логическая проверка сформированного запроса осуществляется</w:t>
      </w:r>
      <w:r>
        <w:rPr>
          <w:rFonts w:ascii="Liberation Serif" w:hAnsi="Liberation Serif" w:cs="Times New Roman"/>
          <w:sz w:val="26"/>
          <w:szCs w:val="26"/>
        </w:rPr>
        <w:t xml:space="preserve">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</w:t>
      </w:r>
      <w:r>
        <w:rPr>
          <w:rFonts w:ascii="Liberation Serif" w:hAnsi="Liberation Serif" w:cs="Times New Roman"/>
          <w:sz w:val="26"/>
          <w:szCs w:val="26"/>
        </w:rPr>
        <w:t>её</w:t>
      </w:r>
      <w:r>
        <w:rPr>
          <w:rFonts w:ascii="Liberation Serif" w:hAnsi="Liberation Serif" w:cs="Times New Roman"/>
          <w:sz w:val="26"/>
          <w:szCs w:val="26"/>
        </w:rPr>
        <w:t xml:space="preserve"> устранения посредством информацио</w:t>
      </w:r>
      <w:r>
        <w:rPr>
          <w:rFonts w:ascii="Liberation Serif" w:hAnsi="Liberation Serif" w:cs="Times New Roman"/>
          <w:sz w:val="26"/>
          <w:szCs w:val="26"/>
        </w:rPr>
        <w:t>нного сообщения непосредственно в электронной форме запроса.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При формировании запроса заявителю обеспечивается: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а) возможность копирования и сохранения запроса и иных документов, указанных в пунктах 1</w:t>
      </w: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 xml:space="preserve"> и 1</w:t>
      </w: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 xml:space="preserve"> настоящего регламента, необходимых для предоставл</w:t>
      </w:r>
      <w:r>
        <w:rPr>
          <w:rFonts w:ascii="Liberation Serif" w:hAnsi="Liberation Serif" w:cs="Times New Roman"/>
          <w:sz w:val="26"/>
          <w:szCs w:val="26"/>
        </w:rPr>
        <w:t>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в) возможность печати на бумажно</w:t>
      </w:r>
      <w:r>
        <w:rPr>
          <w:rFonts w:ascii="Liberation Serif" w:hAnsi="Liberation Serif" w:cs="Times New Roman"/>
          <w:sz w:val="26"/>
          <w:szCs w:val="26"/>
        </w:rPr>
        <w:t>м носителе копии электронной формы запроса;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г) сохранение ранее </w:t>
      </w:r>
      <w:r>
        <w:rPr>
          <w:rFonts w:ascii="Liberation Serif" w:hAnsi="Liberation Serif" w:cs="Times New Roman"/>
          <w:sz w:val="26"/>
          <w:szCs w:val="26"/>
        </w:rPr>
        <w:t>введённых</w:t>
      </w:r>
      <w:r>
        <w:rPr>
          <w:rFonts w:ascii="Liberation Serif" w:hAnsi="Liberation Serif" w:cs="Times New Roman"/>
          <w:sz w:val="26"/>
          <w:szCs w:val="26"/>
        </w:rPr>
        <w:t xml:space="preserve">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</w:t>
      </w:r>
      <w:r>
        <w:rPr>
          <w:rFonts w:ascii="Liberation Serif" w:hAnsi="Liberation Serif" w:cs="Times New Roman"/>
          <w:sz w:val="26"/>
          <w:szCs w:val="26"/>
        </w:rPr>
        <w:t>апроса;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д) заполнение полей электронной формы запроса до начала ввода сведений заявителем с использованием сведений, </w:t>
      </w:r>
      <w:r>
        <w:rPr>
          <w:rFonts w:ascii="Liberation Serif" w:hAnsi="Liberation Serif" w:cs="Times New Roman"/>
          <w:sz w:val="26"/>
          <w:szCs w:val="26"/>
        </w:rPr>
        <w:t>размещённых</w:t>
      </w:r>
      <w:r>
        <w:rPr>
          <w:rFonts w:ascii="Liberation Serif" w:hAnsi="Liberation Serif" w:cs="Times New Roman"/>
          <w:sz w:val="26"/>
          <w:szCs w:val="26"/>
        </w:rPr>
        <w:t xml:space="preserve"> в федеральной государственной информационной системе "Единая система идентификации и аутентификации в инфраструктуре, обеспечив</w:t>
      </w:r>
      <w:r>
        <w:rPr>
          <w:rFonts w:ascii="Liberation Serif" w:hAnsi="Liberation Serif" w:cs="Times New Roman"/>
          <w:sz w:val="26"/>
          <w:szCs w:val="26"/>
        </w:rPr>
        <w:t>ающей информационно 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</w:t>
      </w:r>
      <w:r>
        <w:rPr>
          <w:rFonts w:ascii="Liberation Serif" w:hAnsi="Liberation Serif" w:cs="Times New Roman"/>
          <w:sz w:val="26"/>
          <w:szCs w:val="26"/>
        </w:rPr>
        <w:t>ом портале государственных и муниципальных услуг (функций), в части, касающейся сведений, отсутствующих в единой системе идентификации и аутентификации;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е) возможность вернуться на любой из этапов заполнения электронной формы запроса без потери ранее </w:t>
      </w:r>
      <w:r>
        <w:rPr>
          <w:rFonts w:ascii="Liberation Serif" w:hAnsi="Liberation Serif" w:cs="Times New Roman"/>
          <w:sz w:val="26"/>
          <w:szCs w:val="26"/>
        </w:rPr>
        <w:t>введё</w:t>
      </w:r>
      <w:r>
        <w:rPr>
          <w:rFonts w:ascii="Liberation Serif" w:hAnsi="Liberation Serif" w:cs="Times New Roman"/>
          <w:sz w:val="26"/>
          <w:szCs w:val="26"/>
        </w:rPr>
        <w:t>нной</w:t>
      </w:r>
      <w:r>
        <w:rPr>
          <w:rFonts w:ascii="Liberation Serif" w:hAnsi="Liberation Serif" w:cs="Times New Roman"/>
          <w:sz w:val="26"/>
          <w:szCs w:val="26"/>
        </w:rPr>
        <w:t xml:space="preserve"> информации;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ж) 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Сформированный и подписанный запрос, и иные документы,</w:t>
      </w:r>
      <w:r>
        <w:rPr>
          <w:rFonts w:ascii="Liberation Serif" w:hAnsi="Liberation Serif" w:cs="Times New Roman"/>
          <w:sz w:val="26"/>
          <w:szCs w:val="26"/>
        </w:rPr>
        <w:t xml:space="preserve"> указанные в пунктах 1</w:t>
      </w: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 xml:space="preserve"> и 1</w:t>
      </w: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 xml:space="preserve"> настоящего регламента, необходимые для предоставления муниципальной услуги, направляются в орган (организацию) посредством Единого портала.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7</w:t>
      </w:r>
      <w:r>
        <w:rPr>
          <w:rFonts w:ascii="Liberation Serif" w:hAnsi="Liberation Serif" w:cs="Times New Roman"/>
          <w:b/>
          <w:sz w:val="26"/>
          <w:szCs w:val="26"/>
        </w:rPr>
        <w:t xml:space="preserve">. </w:t>
      </w:r>
      <w:r>
        <w:rPr>
          <w:rFonts w:ascii="Liberation Serif" w:hAnsi="Liberation Serif" w:cs="Times New Roman"/>
          <w:b/>
          <w:sz w:val="26"/>
          <w:szCs w:val="26"/>
        </w:rPr>
        <w:t>ПРИЁМ</w:t>
      </w:r>
      <w:r>
        <w:rPr>
          <w:rFonts w:ascii="Liberation Serif" w:hAnsi="Liberation Serif" w:cs="Times New Roman"/>
          <w:b/>
          <w:sz w:val="26"/>
          <w:szCs w:val="26"/>
        </w:rPr>
        <w:t xml:space="preserve"> И РЕГИСТРАЦИЯ ОРГАНОМ, ПРЕДОСТАВЛЯЮЩИМ МУНИЦИПАЛЬНУЮ УСЛУГУ, ЗАПРОСА И </w:t>
      </w:r>
      <w:r>
        <w:rPr>
          <w:rFonts w:ascii="Liberation Serif" w:hAnsi="Liberation Serif" w:cs="Times New Roman"/>
          <w:b/>
          <w:sz w:val="26"/>
          <w:szCs w:val="26"/>
        </w:rPr>
        <w:t>ИНЫХ ДОКУМЕНТОВ, НЕОБХОДИМЫХ ДЛЯ ПРЕДОСТАВЛЕНИЯ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50</w:t>
      </w:r>
      <w:r>
        <w:rPr>
          <w:rFonts w:ascii="Liberation Serif" w:hAnsi="Liberation Serif" w:cs="Times New Roman"/>
          <w:sz w:val="26"/>
          <w:szCs w:val="26"/>
        </w:rPr>
        <w:t xml:space="preserve">. </w:t>
      </w:r>
      <w:r>
        <w:rPr>
          <w:rFonts w:ascii="Liberation Serif" w:hAnsi="Liberation Serif" w:cs="Times New Roman"/>
          <w:sz w:val="26"/>
          <w:szCs w:val="26"/>
        </w:rPr>
        <w:t xml:space="preserve">Специалист Отдела, ответственный за предоставление муниципальной услуги, обеспечивает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документов, необходимых для предоставления муниципальной </w:t>
      </w:r>
      <w:r>
        <w:rPr>
          <w:rFonts w:ascii="Liberation Serif" w:hAnsi="Liberation Serif" w:cs="Times New Roman"/>
          <w:sz w:val="26"/>
          <w:szCs w:val="26"/>
        </w:rPr>
        <w:lastRenderedPageBreak/>
        <w:t>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Срок регистрации запроса - 1 рабочий день.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Предоставление муниципальной усл</w:t>
      </w:r>
      <w:r>
        <w:rPr>
          <w:rFonts w:ascii="Liberation Serif" w:hAnsi="Liberation Serif" w:cs="Times New Roman"/>
          <w:sz w:val="26"/>
          <w:szCs w:val="26"/>
        </w:rPr>
        <w:t>уги начи</w:t>
      </w:r>
      <w:r>
        <w:rPr>
          <w:rFonts w:ascii="Liberation Serif" w:hAnsi="Liberation Serif" w:cs="Times New Roman"/>
          <w:sz w:val="26"/>
          <w:szCs w:val="26"/>
        </w:rPr>
        <w:t>нается с момента приема и регистрации специалистом Отдела электронных документов, необходимых для предоставления муниципальной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При получении запроса в электронной форме в автоматическом режиме осуществляется форматно-логический контроль зап</w:t>
      </w:r>
      <w:r>
        <w:rPr>
          <w:rFonts w:ascii="Liberation Serif" w:hAnsi="Liberation Serif" w:cs="Times New Roman"/>
          <w:sz w:val="26"/>
          <w:szCs w:val="26"/>
        </w:rPr>
        <w:t>роса, провер</w:t>
      </w:r>
      <w:r>
        <w:rPr>
          <w:rFonts w:ascii="Liberation Serif" w:hAnsi="Liberation Serif" w:cs="Times New Roman"/>
          <w:sz w:val="26"/>
          <w:szCs w:val="26"/>
        </w:rPr>
        <w:t xml:space="preserve">яется наличие оснований для отказа в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запроса, указанных в пункте 2</w:t>
      </w:r>
      <w:r>
        <w:rPr>
          <w:rFonts w:ascii="Liberation Serif" w:hAnsi="Liberation Serif" w:cs="Times New Roman"/>
          <w:sz w:val="26"/>
          <w:szCs w:val="26"/>
        </w:rPr>
        <w:t>4</w:t>
      </w:r>
      <w:r>
        <w:rPr>
          <w:rFonts w:ascii="Liberation Serif" w:hAnsi="Liberation Serif" w:cs="Times New Roman"/>
          <w:sz w:val="26"/>
          <w:szCs w:val="26"/>
        </w:rPr>
        <w:t xml:space="preserve"> настоящего регламента, а также осуществляются следующие действия: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1) при наличии хотя бы одного из указанных оснований специал</w:t>
      </w:r>
      <w:r>
        <w:rPr>
          <w:rFonts w:ascii="Liberation Serif" w:hAnsi="Liberation Serif" w:cs="Times New Roman"/>
          <w:sz w:val="26"/>
          <w:szCs w:val="26"/>
        </w:rPr>
        <w:t>ист Отдела, ответственный за предоставление</w:t>
      </w:r>
      <w:r>
        <w:rPr>
          <w:rFonts w:ascii="Liberation Serif" w:hAnsi="Liberation Serif" w:cs="Times New Roman"/>
          <w:sz w:val="26"/>
          <w:szCs w:val="26"/>
        </w:rPr>
        <w:t xml:space="preserve"> муниципальной услуги,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2) при отсутствии указанных оснований заявителю сообщается присвоенный запросу в электронной </w:t>
      </w:r>
      <w:r>
        <w:rPr>
          <w:rFonts w:ascii="Liberation Serif" w:hAnsi="Liberation Serif" w:cs="Times New Roman"/>
          <w:sz w:val="26"/>
          <w:szCs w:val="26"/>
        </w:rPr>
        <w:t>форме уникальный номер, по которому в соответствующем разделе Единого портала заявителю будет представлена информация о ходе выполнения указанного запроса.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Прием и регистрация запроса осуществляются специалистом Отдела, ответственным за предоставление муни</w:t>
      </w:r>
      <w:r>
        <w:rPr>
          <w:rFonts w:ascii="Liberation Serif" w:hAnsi="Liberation Serif" w:cs="Times New Roman"/>
          <w:sz w:val="26"/>
          <w:szCs w:val="26"/>
        </w:rPr>
        <w:t>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После принятия запроса заявителя статус запроса заявителя в личном кабинете на Едином портале обновляется до статуса "принято".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8</w:t>
      </w:r>
      <w:r>
        <w:rPr>
          <w:rFonts w:ascii="Liberation Serif" w:hAnsi="Liberation Serif" w:cs="Times New Roman"/>
          <w:b/>
          <w:sz w:val="26"/>
          <w:szCs w:val="26"/>
        </w:rPr>
        <w:t>. ОПЛАТА ГОСУДАРСТВЕННОЙ ПОШЛИНЫ ЗА ПРЕДОСТАВЛЕНИЕ МУНИЦИПАЛЬНОЙ УСЛУГИ И УПЛАТА ИНЫХ ПЛАТЕЖЕЙ, ВЗИМАЕ</w:t>
      </w:r>
      <w:r>
        <w:rPr>
          <w:rFonts w:ascii="Liberation Serif" w:hAnsi="Liberation Serif" w:cs="Times New Roman"/>
          <w:b/>
          <w:sz w:val="26"/>
          <w:szCs w:val="26"/>
        </w:rPr>
        <w:t>МЫХ В СООТВЕТСТВИИ С ЗАКОНОДАТЕЛЬСТВОМ РОССИЙСКОЙ ФЕДЕРАЦИИ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51</w:t>
      </w:r>
      <w:r>
        <w:rPr>
          <w:rFonts w:ascii="Liberation Serif" w:hAnsi="Liberation Serif" w:cs="Times New Roman"/>
          <w:sz w:val="26"/>
          <w:szCs w:val="26"/>
        </w:rPr>
        <w:t>. Государственная пошлина за предоставление муниципальной услуги не взимается.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9</w:t>
      </w:r>
      <w:r>
        <w:rPr>
          <w:rFonts w:ascii="Liberation Serif" w:hAnsi="Liberation Serif" w:cs="Times New Roman"/>
          <w:b/>
          <w:sz w:val="26"/>
          <w:szCs w:val="26"/>
        </w:rPr>
        <w:t>. ПОЛУЧЕНИЕ ЗАЯВИТЕЛЕМ СВЕДЕНИЙ О ХОДЕ ВЫПОЛНЕНИЯ ЗАПРОСА О ПРЕДОСТАВЛЕНИИ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52</w:t>
      </w:r>
      <w:r>
        <w:rPr>
          <w:rFonts w:ascii="Liberation Serif" w:hAnsi="Liberation Serif" w:cs="Times New Roman"/>
          <w:sz w:val="26"/>
          <w:szCs w:val="26"/>
        </w:rPr>
        <w:t xml:space="preserve">. </w:t>
      </w:r>
      <w:r>
        <w:rPr>
          <w:rFonts w:ascii="Liberation Serif" w:hAnsi="Liberation Serif" w:cs="Times New Roman"/>
          <w:sz w:val="26"/>
          <w:szCs w:val="26"/>
        </w:rPr>
        <w:t>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в срок, не превышающий одного рабочего дня после завершения выполнения соответствующег</w:t>
      </w:r>
      <w:r>
        <w:rPr>
          <w:rFonts w:ascii="Liberation Serif" w:hAnsi="Liberation Serif" w:cs="Times New Roman"/>
          <w:sz w:val="26"/>
          <w:szCs w:val="26"/>
        </w:rPr>
        <w:t>о действия, на адрес электронной почты или с использованием средств Единого портала по выбору заявителя.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При предоставлении муниципальной услуги в электронной форме заявителю направляется: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а) уведомление о записи на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в Отдел или МФЦ;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б) уведомление о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и регистрации запроса и иных документов, необходимых для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в) уведомление о начале процедуры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г) уведомление об окончании предоставления муниципальной услуги либо мотивированном </w:t>
      </w:r>
      <w:r>
        <w:rPr>
          <w:rFonts w:ascii="Liberation Serif" w:hAnsi="Liberation Serif" w:cs="Times New Roman"/>
          <w:sz w:val="26"/>
          <w:szCs w:val="26"/>
        </w:rPr>
        <w:t xml:space="preserve">отказе в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запроса и иных документов, необходимых для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д) уведомление о результатах рассмотрения документов, необходимых для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е) уведомление о возможности получить результат предо</w:t>
      </w:r>
      <w:r>
        <w:rPr>
          <w:rFonts w:ascii="Liberation Serif" w:hAnsi="Liberation Serif" w:cs="Times New Roman"/>
          <w:sz w:val="26"/>
          <w:szCs w:val="26"/>
        </w:rPr>
        <w:t>ставления муниципальной услуги либо мотивированный отказ в предоставлении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lastRenderedPageBreak/>
        <w:t>ж) уведомление о мотивированном отказе в предоставлении муниципальной услуги.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</w:t>
      </w:r>
      <w:r>
        <w:rPr>
          <w:rFonts w:ascii="Liberation Serif" w:hAnsi="Liberation Serif" w:cs="Times New Roman"/>
          <w:b/>
          <w:sz w:val="26"/>
          <w:szCs w:val="26"/>
        </w:rPr>
        <w:t>0</w:t>
      </w:r>
      <w:r>
        <w:rPr>
          <w:rFonts w:ascii="Liberation Serif" w:hAnsi="Liberation Serif" w:cs="Times New Roman"/>
          <w:b/>
          <w:sz w:val="26"/>
          <w:szCs w:val="26"/>
        </w:rPr>
        <w:t>. ВЗАИМОДЕЙСТВИЕ ОРГАНА, ПРЕДОСТАВЛЯЮЩЕГО МУНИЦИПАЛЬНУЮ УСЛУГУ, С ИНЫМИ О</w:t>
      </w:r>
      <w:r>
        <w:rPr>
          <w:rFonts w:ascii="Liberation Serif" w:hAnsi="Liberation Serif" w:cs="Times New Roman"/>
          <w:b/>
          <w:sz w:val="26"/>
          <w:szCs w:val="26"/>
        </w:rPr>
        <w:t>РГАНАМИ ВЛАСТИ,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ОРГАНАМИ МЕСТНОГО САМОУПРАВЛЕНИЯ И ОРГАНИЗАЦИЯМИ, УЧАСТВУЮЩИМИ В ПРЕДОСТАВЛЕНИИ МУНИЦИПАЛЬНОЙ УСЛУГИ, В ТОМ ЧИСЛЕ ПОРЯДОК И УСЛОВИЯ ТАКОГО ВЗАИМОДЕЙСТВИЯ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53</w:t>
      </w:r>
      <w:r>
        <w:rPr>
          <w:rFonts w:ascii="Liberation Serif" w:hAnsi="Liberation Serif" w:cs="Times New Roman"/>
          <w:sz w:val="26"/>
          <w:szCs w:val="26"/>
        </w:rPr>
        <w:t>. Порядок и условия взаимодействия отдела, предоставляющего муниципальную услугу, с</w:t>
      </w:r>
      <w:r>
        <w:rPr>
          <w:rFonts w:ascii="Liberation Serif" w:hAnsi="Liberation Serif" w:cs="Times New Roman"/>
          <w:sz w:val="26"/>
          <w:szCs w:val="26"/>
        </w:rPr>
        <w:t xml:space="preserve"> иными органами власти и организациями, участвующими в предоставлении муниципальной услуги описан в </w:t>
      </w:r>
      <w:r>
        <w:rPr>
          <w:rFonts w:ascii="Liberation Serif" w:hAnsi="Liberation Serif" w:cs="Times New Roman"/>
          <w:sz w:val="26"/>
          <w:szCs w:val="26"/>
        </w:rPr>
        <w:t>главе</w:t>
      </w:r>
      <w:r>
        <w:rPr>
          <w:rFonts w:ascii="Liberation Serif" w:hAnsi="Liberation Serif" w:cs="Times New Roman"/>
          <w:sz w:val="26"/>
          <w:szCs w:val="26"/>
        </w:rPr>
        <w:t xml:space="preserve"> </w:t>
      </w:r>
      <w:r>
        <w:rPr>
          <w:rFonts w:ascii="Liberation Serif" w:hAnsi="Liberation Serif" w:cs="Times New Roman"/>
          <w:sz w:val="26"/>
          <w:szCs w:val="26"/>
        </w:rPr>
        <w:t>2</w:t>
      </w:r>
      <w:r>
        <w:rPr>
          <w:rFonts w:ascii="Liberation Serif" w:hAnsi="Liberation Serif" w:cs="Times New Roman"/>
          <w:sz w:val="26"/>
          <w:szCs w:val="26"/>
        </w:rPr>
        <w:t xml:space="preserve"> настоящего регламента.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</w:t>
      </w:r>
      <w:r>
        <w:rPr>
          <w:rFonts w:ascii="Liberation Serif" w:hAnsi="Liberation Serif" w:cs="Times New Roman"/>
          <w:b/>
          <w:sz w:val="26"/>
          <w:szCs w:val="26"/>
        </w:rPr>
        <w:t>1</w:t>
      </w:r>
      <w:r>
        <w:rPr>
          <w:rFonts w:ascii="Liberation Serif" w:hAnsi="Liberation Serif" w:cs="Times New Roman"/>
          <w:b/>
          <w:sz w:val="26"/>
          <w:szCs w:val="26"/>
        </w:rPr>
        <w:t>. ПОЛУЧЕНИЕ ЗАЯВИТЕЛЕМ РЕЗУЛЬТАТА ПРЕДОСТАВЛЕНИЯ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МУНИЦИПАЛЬНОЙ УСЛУГИ, ЕСЛИ ИНОЕ НЕ УСТАНОВЛЕНО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ЗАКОНОДАТЕЛЬСТВОМ РО</w:t>
      </w:r>
      <w:r>
        <w:rPr>
          <w:rFonts w:ascii="Liberation Serif" w:hAnsi="Liberation Serif" w:cs="Times New Roman"/>
          <w:b/>
          <w:sz w:val="26"/>
          <w:szCs w:val="26"/>
        </w:rPr>
        <w:t>ССИЙСКОЙ ФЕДЕРАЦИИ ИЛИ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ЗАКОНОДАТЕЛЬСТВОМ СВЕРДЛОВСКОЙ ОБЛАСТИ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54</w:t>
      </w:r>
      <w:r>
        <w:rPr>
          <w:rFonts w:ascii="Liberation Serif" w:hAnsi="Liberation Serif" w:cs="Times New Roman"/>
          <w:sz w:val="26"/>
          <w:szCs w:val="26"/>
        </w:rPr>
        <w:t xml:space="preserve">. Результат предоставления муниципальной услуги заявитель по его выбору вправе получить в форме электронного документа, подписанного с использованием усиленной квалифицированной электронной </w:t>
      </w:r>
      <w:r>
        <w:rPr>
          <w:rFonts w:ascii="Liberation Serif" w:hAnsi="Liberation Serif" w:cs="Times New Roman"/>
          <w:sz w:val="26"/>
          <w:szCs w:val="26"/>
        </w:rPr>
        <w:t>подписи.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Заявитель вправе получить результаты предоставления муниципальной услуги в форме электронного документа или документа на бумажном носителе в течение, срока действия результата предоставления муниципальной услуги.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</w:t>
      </w:r>
      <w:r>
        <w:rPr>
          <w:rFonts w:ascii="Liberation Serif" w:hAnsi="Liberation Serif" w:cs="Times New Roman"/>
          <w:b/>
          <w:sz w:val="26"/>
          <w:szCs w:val="26"/>
        </w:rPr>
        <w:t>2</w:t>
      </w:r>
      <w:r>
        <w:rPr>
          <w:rFonts w:ascii="Liberation Serif" w:hAnsi="Liberation Serif" w:cs="Times New Roman"/>
          <w:b/>
          <w:sz w:val="26"/>
          <w:szCs w:val="26"/>
        </w:rPr>
        <w:t>. ОСУЩЕСТВЛЕНИЕ ОЦЕНКИ КА</w:t>
      </w:r>
      <w:r>
        <w:rPr>
          <w:rFonts w:ascii="Liberation Serif" w:hAnsi="Liberation Serif" w:cs="Times New Roman"/>
          <w:b/>
          <w:sz w:val="26"/>
          <w:szCs w:val="26"/>
        </w:rPr>
        <w:t>ЧЕСТВА ПРЕДОСТАВЛЕНИЯ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МУНИЦИПАЛЬНОЙ УСЛУГИ ПРИ НАЛИЧИИ ТЕХНИЧЕСКОЙ ВОЗМОЖНОСТИ В СЛУЧАЕ, ЕСЛИ НА ТЕРРИТОРИИ МУНИЦИПАЛЬНОГО ОБРАЗОВАНИЯ СВЕРДЛОВСКОЙ ОБЛАСТИ МУНИЦИПАЛЬНАЯ УСЛУГА НЕДОСТУПНА В ЭЛЕКТРОННОЙ ФОРМЕ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55</w:t>
      </w:r>
      <w:r>
        <w:rPr>
          <w:rFonts w:ascii="Liberation Serif" w:hAnsi="Liberation Serif" w:cs="Times New Roman"/>
          <w:sz w:val="26"/>
          <w:szCs w:val="26"/>
        </w:rPr>
        <w:t>. Заявителям обеспечивается возможность оцени</w:t>
      </w:r>
      <w:r>
        <w:rPr>
          <w:rFonts w:ascii="Liberation Serif" w:hAnsi="Liberation Serif" w:cs="Times New Roman"/>
          <w:sz w:val="26"/>
          <w:szCs w:val="26"/>
        </w:rPr>
        <w:t>ть доступность и качество муниципальной услуги на Едином портале государственных и муниципальных услуг (функций).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</w:t>
      </w:r>
      <w:r>
        <w:rPr>
          <w:rFonts w:ascii="Liberation Serif" w:hAnsi="Liberation Serif" w:cs="Times New Roman"/>
          <w:b/>
          <w:sz w:val="26"/>
          <w:szCs w:val="26"/>
        </w:rPr>
        <w:t>3</w:t>
      </w:r>
      <w:r>
        <w:rPr>
          <w:rFonts w:ascii="Liberation Serif" w:hAnsi="Liberation Serif" w:cs="Times New Roman"/>
          <w:b/>
          <w:sz w:val="26"/>
          <w:szCs w:val="26"/>
        </w:rPr>
        <w:t>. ПОРЯДОК ВЫПОЛНЕНИЯ АДМИНИСТРАТИВНЫХ ПРОЦЕДУР (ДЕЙСТВИЙ) ПО ПРЕДОСТАВЛЕНИЮ МУНИЦИПАЛЬНОЙ УСЛУГИ, ВЫПОЛНЯЕМЫХ МНОГОФУНКЦИОНАЛЬНЫМ ЦЕН</w:t>
      </w:r>
      <w:r>
        <w:rPr>
          <w:rFonts w:ascii="Liberation Serif" w:hAnsi="Liberation Serif" w:cs="Times New Roman"/>
          <w:b/>
          <w:sz w:val="26"/>
          <w:szCs w:val="26"/>
        </w:rPr>
        <w:t>ТРОМ ПРЕДОСТАВЛЕНИЯ ГОСУДАРСТВЕННЫХ И МУНИЦИПАЛЬНЫХ УСЛУГ, В ТОМ ЧИСЛЕ 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</w:t>
      </w:r>
      <w:r>
        <w:rPr>
          <w:rFonts w:ascii="Liberation Serif" w:hAnsi="Liberation Serif" w:cs="Times New Roman"/>
          <w:b/>
          <w:sz w:val="26"/>
          <w:szCs w:val="26"/>
        </w:rPr>
        <w:t xml:space="preserve">ОМ </w:t>
      </w:r>
      <w:r>
        <w:rPr>
          <w:rFonts w:ascii="Liberation Serif" w:hAnsi="Liberation Serif" w:cs="Times New Roman"/>
          <w:b/>
          <w:sz w:val="26"/>
          <w:szCs w:val="26"/>
        </w:rPr>
        <w:t>ОБЪЁМЕ</w:t>
      </w:r>
      <w:r>
        <w:rPr>
          <w:rFonts w:ascii="Liberation Serif" w:hAnsi="Liberation Serif" w:cs="Times New Roman"/>
          <w:b/>
          <w:sz w:val="26"/>
          <w:szCs w:val="26"/>
        </w:rPr>
        <w:t xml:space="preserve"> И ПРИ ПРЕДОСТАВЛЕНИИ МУНИЦИПАЛЬНОЙ УСЛУГИ ПОСРЕДСТВОМ КОМПЛЕКСНОГО ЗАПРОСА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56</w:t>
      </w:r>
      <w:r>
        <w:rPr>
          <w:rFonts w:ascii="Liberation Serif" w:hAnsi="Liberation Serif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услуги, выполняемой многофункциональным центром предоставления государственных</w:t>
      </w:r>
      <w:r>
        <w:rPr>
          <w:rFonts w:ascii="Liberation Serif" w:hAnsi="Liberation Serif" w:cs="Times New Roman"/>
          <w:sz w:val="26"/>
          <w:szCs w:val="26"/>
        </w:rPr>
        <w:t xml:space="preserve"> и муниципальных услуг: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1)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</w:t>
      </w:r>
      <w:r>
        <w:rPr>
          <w:rFonts w:ascii="Liberation Serif" w:hAnsi="Liberation Serif" w:cs="Times New Roman"/>
          <w:sz w:val="26"/>
          <w:szCs w:val="26"/>
        </w:rPr>
        <w:t xml:space="preserve">опросам, </w:t>
      </w:r>
      <w:r>
        <w:rPr>
          <w:rFonts w:ascii="Liberation Serif" w:hAnsi="Liberation Serif" w:cs="Times New Roman"/>
          <w:sz w:val="26"/>
          <w:szCs w:val="26"/>
        </w:rPr>
        <w:lastRenderedPageBreak/>
        <w:t>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2)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запросов заявителей о п</w:t>
      </w:r>
      <w:r>
        <w:rPr>
          <w:rFonts w:ascii="Liberation Serif" w:hAnsi="Liberation Serif" w:cs="Times New Roman"/>
          <w:sz w:val="26"/>
          <w:szCs w:val="26"/>
        </w:rPr>
        <w:t>редоставлении муниципальной услуги и иных документов, необходимых для предоставления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3) формирование и направление многофункциональным центром предоставления государственных и муниципальных услуг межведомственного запроса в органы, пр</w:t>
      </w:r>
      <w:r>
        <w:rPr>
          <w:rFonts w:ascii="Liberation Serif" w:hAnsi="Liberation Serif" w:cs="Times New Roman"/>
          <w:sz w:val="26"/>
          <w:szCs w:val="26"/>
        </w:rPr>
        <w:t>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4) выдача заявителю результата предоставления муниципальной услуги, в том числе выдача</w:t>
      </w:r>
      <w:r>
        <w:rPr>
          <w:rFonts w:ascii="Liberation Serif" w:hAnsi="Liberation Serif" w:cs="Times New Roman"/>
          <w:sz w:val="26"/>
          <w:szCs w:val="26"/>
        </w:rPr>
        <w:t xml:space="preserve">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</w:t>
      </w:r>
      <w:r>
        <w:rPr>
          <w:rFonts w:ascii="Liberation Serif" w:hAnsi="Liberation Serif" w:cs="Times New Roman"/>
          <w:sz w:val="26"/>
          <w:szCs w:val="26"/>
        </w:rPr>
        <w:t xml:space="preserve">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</w:t>
      </w:r>
      <w:r>
        <w:rPr>
          <w:rFonts w:ascii="Liberation Serif" w:hAnsi="Liberation Serif" w:cs="Times New Roman"/>
          <w:sz w:val="26"/>
          <w:szCs w:val="26"/>
        </w:rPr>
        <w:t>органов, предоставляющих муниципальные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5) 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</w:t>
      </w:r>
      <w:r>
        <w:rPr>
          <w:rFonts w:ascii="Liberation Serif" w:hAnsi="Liberation Serif" w:cs="Times New Roman"/>
          <w:b/>
          <w:sz w:val="26"/>
          <w:szCs w:val="26"/>
        </w:rPr>
        <w:t>4</w:t>
      </w:r>
      <w:r>
        <w:rPr>
          <w:rFonts w:ascii="Liberation Serif" w:hAnsi="Liberation Serif" w:cs="Times New Roman"/>
          <w:b/>
          <w:sz w:val="26"/>
          <w:szCs w:val="26"/>
        </w:rPr>
        <w:t>. ИНФОРМИРОВАНИЕ ЗАЯВИТЕЛЕЙ О ПОРЯДКЕ ПРЕДОСТ</w:t>
      </w:r>
      <w:r>
        <w:rPr>
          <w:rFonts w:ascii="Liberation Serif" w:hAnsi="Liberation Serif" w:cs="Times New Roman"/>
          <w:b/>
          <w:sz w:val="26"/>
          <w:szCs w:val="26"/>
        </w:rPr>
        <w:t>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</w:t>
      </w:r>
      <w:r>
        <w:rPr>
          <w:rFonts w:ascii="Liberation Serif" w:hAnsi="Liberation Serif" w:cs="Times New Roman"/>
          <w:b/>
          <w:sz w:val="26"/>
          <w:szCs w:val="26"/>
        </w:rPr>
        <w:t xml:space="preserve"> </w:t>
      </w:r>
      <w:r>
        <w:rPr>
          <w:rFonts w:ascii="Liberation Serif" w:hAnsi="Liberation Serif" w:cs="Times New Roman"/>
          <w:b/>
          <w:sz w:val="26"/>
          <w:szCs w:val="26"/>
        </w:rPr>
        <w:t>МУНИЦИПАЛЬНОЙ УСЛУГИ, ПО ИНЫМ ВОПРОСАМ, СВЯЗАННЫМ С ПРЕДОСТАВЛЕНИЕМ МУНИЦИПАЛЬНОЙ УСЛУГИ, А ТАКЖЕ КОН</w:t>
      </w:r>
      <w:r>
        <w:rPr>
          <w:rFonts w:ascii="Liberation Serif" w:hAnsi="Liberation Serif" w:cs="Times New Roman"/>
          <w:b/>
          <w:sz w:val="26"/>
          <w:szCs w:val="26"/>
        </w:rPr>
        <w:t>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</w:t>
      </w:r>
      <w:r>
        <w:rPr>
          <w:rFonts w:ascii="Liberation Serif" w:hAnsi="Liberation Serif" w:cs="Times New Roman"/>
          <w:sz w:val="26"/>
          <w:szCs w:val="26"/>
        </w:rPr>
        <w:t>7. Информирование заявителей осуществляется по следующим вопросам: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перечня документов, необходимых </w:t>
      </w:r>
      <w:r>
        <w:rPr>
          <w:rFonts w:ascii="Liberation Serif" w:hAnsi="Liberation Serif" w:cs="Times New Roman"/>
          <w:sz w:val="26"/>
          <w:szCs w:val="26"/>
        </w:rPr>
        <w:t>для оказания муниципальной услуги, комплектности (достаточности) представленных документов;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источника получения документов, необходимых для оказания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времени </w:t>
      </w:r>
      <w:r>
        <w:rPr>
          <w:rFonts w:ascii="Liberation Serif" w:hAnsi="Liberation Serif" w:cs="Times New Roman"/>
          <w:sz w:val="26"/>
          <w:szCs w:val="26"/>
        </w:rPr>
        <w:t>приёма</w:t>
      </w:r>
      <w:r>
        <w:rPr>
          <w:rFonts w:ascii="Liberation Serif" w:hAnsi="Liberation Serif" w:cs="Times New Roman"/>
          <w:sz w:val="26"/>
          <w:szCs w:val="26"/>
        </w:rPr>
        <w:t xml:space="preserve"> и выдачи документов;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сроков оказания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пор</w:t>
      </w:r>
      <w:r>
        <w:rPr>
          <w:rFonts w:ascii="Liberation Serif" w:hAnsi="Liberation Serif" w:cs="Times New Roman"/>
          <w:sz w:val="26"/>
          <w:szCs w:val="26"/>
        </w:rPr>
        <w:t>ядка обжалования действий (бездействия) и решений, осуществляемых и принимаемых в ходе оказания муниципальной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Информирование осуществляется: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непосредственно в многофункциональном центре предоставления государственных и муниципальных услуг при </w:t>
      </w:r>
      <w:r>
        <w:rPr>
          <w:rFonts w:ascii="Liberation Serif" w:hAnsi="Liberation Serif" w:cs="Times New Roman"/>
          <w:sz w:val="26"/>
          <w:szCs w:val="26"/>
        </w:rPr>
        <w:t>личном обращении в день обращения заявителя в порядке очереди;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с использованием средств телефонной связи;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с использованием официального сайта в сети "Интернет" http://</w:t>
      </w:r>
      <w:r>
        <w:rPr>
          <w:rFonts w:ascii="Liberation Serif" w:hAnsi="Liberation Serif" w:cs="Times New Roman"/>
          <w:sz w:val="26"/>
          <w:szCs w:val="26"/>
          <w:lang w:val="en-US"/>
        </w:rPr>
        <w:t>irbitskoemo</w:t>
      </w:r>
      <w:r>
        <w:rPr>
          <w:rFonts w:ascii="Liberation Serif" w:hAnsi="Liberation Serif" w:cs="Times New Roman"/>
          <w:sz w:val="26"/>
          <w:szCs w:val="26"/>
        </w:rPr>
        <w:t>.ru/.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15</w:t>
      </w:r>
      <w:r>
        <w:rPr>
          <w:rFonts w:ascii="Liberation Serif" w:hAnsi="Liberation Serif" w:cs="Times New Roman"/>
          <w:b/>
          <w:sz w:val="26"/>
          <w:szCs w:val="26"/>
        </w:rPr>
        <w:t xml:space="preserve">. </w:t>
      </w:r>
      <w:r>
        <w:rPr>
          <w:rFonts w:ascii="Liberation Serif" w:hAnsi="Liberation Serif" w:cs="Times New Roman"/>
          <w:b/>
          <w:sz w:val="26"/>
          <w:szCs w:val="26"/>
        </w:rPr>
        <w:t>ПРИЁМ</w:t>
      </w:r>
      <w:r>
        <w:rPr>
          <w:rFonts w:ascii="Liberation Serif" w:hAnsi="Liberation Serif" w:cs="Times New Roman"/>
          <w:b/>
          <w:sz w:val="26"/>
          <w:szCs w:val="26"/>
        </w:rPr>
        <w:t xml:space="preserve"> ЗАПРОСОВ ЗАЯВИТЕЛЕЙ О ПРЕДОСТАВЛЕНИИ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МУНИЦИПАЛЬНОЙ </w:t>
      </w:r>
      <w:r>
        <w:rPr>
          <w:rFonts w:ascii="Liberation Serif" w:hAnsi="Liberation Serif" w:cs="Times New Roman"/>
          <w:b/>
          <w:sz w:val="26"/>
          <w:szCs w:val="26"/>
        </w:rPr>
        <w:t>УСЛУГИ И ИНЫХ ДОКУМЕНТОВ,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lastRenderedPageBreak/>
        <w:t>НЕОБХОДИМЫХ ДЛЯ ПРЕДОСТАВЛЕНИЯ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58</w:t>
      </w:r>
      <w:r>
        <w:rPr>
          <w:rFonts w:ascii="Liberation Serif" w:hAnsi="Liberation Serif" w:cs="Times New Roman"/>
          <w:sz w:val="26"/>
          <w:szCs w:val="26"/>
        </w:rPr>
        <w:t xml:space="preserve">. Основанием для начала исполнения муниципальной услуги является личное обращение заявителя (его представителя) с комплектом документов, указанных в пункте 17 </w:t>
      </w:r>
      <w:r>
        <w:rPr>
          <w:rFonts w:ascii="Liberation Serif" w:hAnsi="Liberation Serif" w:cs="Times New Roman"/>
          <w:sz w:val="26"/>
          <w:szCs w:val="26"/>
        </w:rPr>
        <w:t>и</w:t>
      </w:r>
      <w:r>
        <w:rPr>
          <w:rFonts w:ascii="Liberation Serif" w:hAnsi="Liberation Serif" w:cs="Times New Roman"/>
          <w:sz w:val="26"/>
          <w:szCs w:val="26"/>
        </w:rPr>
        <w:t xml:space="preserve"> 18 </w:t>
      </w:r>
      <w:r>
        <w:rPr>
          <w:rFonts w:ascii="Liberation Serif" w:hAnsi="Liberation Serif" w:cs="Times New Roman"/>
          <w:sz w:val="26"/>
          <w:szCs w:val="26"/>
        </w:rPr>
        <w:t xml:space="preserve">настоящего </w:t>
      </w:r>
      <w:r>
        <w:rPr>
          <w:rFonts w:ascii="Liberation Serif" w:hAnsi="Liberation Serif" w:cs="Times New Roman"/>
          <w:sz w:val="26"/>
          <w:szCs w:val="26"/>
        </w:rPr>
        <w:t>регламента.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Специалист МФЦ, осуществляющий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документов: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проверяет</w:t>
      </w:r>
      <w:r>
        <w:rPr>
          <w:rFonts w:ascii="Liberation Serif" w:hAnsi="Liberation Serif" w:cs="Times New Roman"/>
          <w:sz w:val="26"/>
          <w:szCs w:val="26"/>
        </w:rPr>
        <w:t xml:space="preserve"> наличие всех необходимых документов, исходя из соответствующего перечня документов, необходимых для оказания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проверяет соответствие представленных документов установленным требованиям, удостоверяясь, что: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документы в установленных </w:t>
      </w:r>
      <w:r>
        <w:rPr>
          <w:rFonts w:ascii="Liberation Serif" w:hAnsi="Liberation Serif" w:cs="Times New Roman"/>
          <w:sz w:val="26"/>
          <w:szCs w:val="26"/>
        </w:rPr>
        <w:t xml:space="preserve">законодательством случаях нотариально удостоверены, скреплены печатями, имеют надлежащие подписи сторон или </w:t>
      </w:r>
      <w:r>
        <w:rPr>
          <w:rFonts w:ascii="Liberation Serif" w:hAnsi="Liberation Serif" w:cs="Times New Roman"/>
          <w:sz w:val="26"/>
          <w:szCs w:val="26"/>
        </w:rPr>
        <w:t>определённых</w:t>
      </w:r>
      <w:r>
        <w:rPr>
          <w:rFonts w:ascii="Liberation Serif" w:hAnsi="Liberation Serif" w:cs="Times New Roman"/>
          <w:sz w:val="26"/>
          <w:szCs w:val="26"/>
        </w:rPr>
        <w:t xml:space="preserve"> законодательством должностных лиц;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тексты документов написаны разборчиво, наименования юридических лиц без сокращения, с указанием их</w:t>
      </w:r>
      <w:r>
        <w:rPr>
          <w:rFonts w:ascii="Liberation Serif" w:hAnsi="Liberation Serif" w:cs="Times New Roman"/>
          <w:sz w:val="26"/>
          <w:szCs w:val="26"/>
        </w:rPr>
        <w:t xml:space="preserve"> мест нахождения;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фамилии, имена и отчества физических лиц, адреса их мест жительства написаны полностью;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в документах нет подчисток, приписок, </w:t>
      </w:r>
      <w:r>
        <w:rPr>
          <w:rFonts w:ascii="Liberation Serif" w:hAnsi="Liberation Serif" w:cs="Times New Roman"/>
          <w:sz w:val="26"/>
          <w:szCs w:val="26"/>
        </w:rPr>
        <w:t>зачёркнутых</w:t>
      </w:r>
      <w:r>
        <w:rPr>
          <w:rFonts w:ascii="Liberation Serif" w:hAnsi="Liberation Serif" w:cs="Times New Roman"/>
          <w:sz w:val="26"/>
          <w:szCs w:val="26"/>
        </w:rPr>
        <w:t xml:space="preserve"> слов и иных не </w:t>
      </w:r>
      <w:r>
        <w:rPr>
          <w:rFonts w:ascii="Liberation Serif" w:hAnsi="Liberation Serif" w:cs="Times New Roman"/>
          <w:sz w:val="26"/>
          <w:szCs w:val="26"/>
        </w:rPr>
        <w:t>оговорённых</w:t>
      </w:r>
      <w:r>
        <w:rPr>
          <w:rFonts w:ascii="Liberation Serif" w:hAnsi="Liberation Serif" w:cs="Times New Roman"/>
          <w:sz w:val="26"/>
          <w:szCs w:val="26"/>
        </w:rPr>
        <w:t xml:space="preserve"> в них исправлений;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документы не исполнены карандашом;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документы не имеют </w:t>
      </w:r>
      <w:r>
        <w:rPr>
          <w:rFonts w:ascii="Liberation Serif" w:hAnsi="Liberation Serif" w:cs="Times New Roman"/>
          <w:sz w:val="26"/>
          <w:szCs w:val="26"/>
        </w:rPr>
        <w:t>серьёзных</w:t>
      </w:r>
      <w:r>
        <w:rPr>
          <w:rFonts w:ascii="Liberation Serif" w:hAnsi="Liberation Serif" w:cs="Times New Roman"/>
          <w:sz w:val="26"/>
          <w:szCs w:val="26"/>
        </w:rPr>
        <w:t xml:space="preserve"> повреждений, наличие которых не позволяет однозначно истолковать их содержание;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сличает представленные экземпляры оригиналов и копий документов (в том числе нотариально удостоверенные) друг с другом. Если представленные копии</w:t>
      </w:r>
      <w:r>
        <w:rPr>
          <w:rFonts w:ascii="Liberation Serif" w:hAnsi="Liberation Serif" w:cs="Times New Roman"/>
          <w:sz w:val="26"/>
          <w:szCs w:val="26"/>
        </w:rPr>
        <w:t xml:space="preserve">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"копия верна";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оформляет расписку в получении документов (в необходимом кол</w:t>
      </w:r>
      <w:r>
        <w:rPr>
          <w:rFonts w:ascii="Liberation Serif" w:hAnsi="Liberation Serif" w:cs="Times New Roman"/>
          <w:sz w:val="26"/>
          <w:szCs w:val="26"/>
        </w:rPr>
        <w:t xml:space="preserve">ичестве экземпляров) и первый экземпляр </w:t>
      </w:r>
      <w:r>
        <w:rPr>
          <w:rFonts w:ascii="Liberation Serif" w:hAnsi="Liberation Serif" w:cs="Times New Roman"/>
          <w:sz w:val="26"/>
          <w:szCs w:val="26"/>
        </w:rPr>
        <w:t>выдаёт</w:t>
      </w:r>
      <w:r>
        <w:rPr>
          <w:rFonts w:ascii="Liberation Serif" w:hAnsi="Liberation Serif" w:cs="Times New Roman"/>
          <w:sz w:val="26"/>
          <w:szCs w:val="26"/>
        </w:rPr>
        <w:t xml:space="preserve"> заявителю.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Заявитель, представивший документы для получения муниципальной услуги, в обязательном порядке информируется специалистами МФЦ: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о сроке завершения оформления документов и порядке их получения;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о </w:t>
      </w:r>
      <w:r>
        <w:rPr>
          <w:rFonts w:ascii="Liberation Serif" w:hAnsi="Liberation Serif" w:cs="Times New Roman"/>
          <w:sz w:val="26"/>
          <w:szCs w:val="26"/>
        </w:rPr>
        <w:t>возможности приостановления подготовки и выдачи документов;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о возможности отказа в предоставлении муниципальной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При установлении фактов отсутствия необходимых документов, несоответствия представленных документов требованиям настоящего регламента,</w:t>
      </w:r>
      <w:r>
        <w:rPr>
          <w:rFonts w:ascii="Liberation Serif" w:hAnsi="Liberation Serif" w:cs="Times New Roman"/>
          <w:sz w:val="26"/>
          <w:szCs w:val="26"/>
        </w:rPr>
        <w:t xml:space="preserve"> специалист, ответственный за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документов, уведомляет заявителя под роспись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</w:t>
      </w:r>
      <w:r>
        <w:rPr>
          <w:rFonts w:ascii="Liberation Serif" w:hAnsi="Liberation Serif" w:cs="Times New Roman"/>
          <w:sz w:val="26"/>
          <w:szCs w:val="26"/>
        </w:rPr>
        <w:t>анению.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В случае поступления заявления и прилагаемых к нему документов (при наличии) в электронной форме должностное лицо МФЦ, ответственное за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и регистрацию документов, осуществляет следующую последовательность действий: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1) просматривает электронные</w:t>
      </w:r>
      <w:r>
        <w:rPr>
          <w:rFonts w:ascii="Liberation Serif" w:hAnsi="Liberation Serif" w:cs="Times New Roman"/>
          <w:sz w:val="26"/>
          <w:szCs w:val="26"/>
        </w:rPr>
        <w:t xml:space="preserve"> образцы заявления и прилагаемых к нему документов;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2) осуществляет контроль полученных электронных образцов заявления и прилагаемых к нему документов на предмет целостности;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3) фиксирует дату получения заявления и прилагаемых к нему документов;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4) направл</w:t>
      </w:r>
      <w:r>
        <w:rPr>
          <w:rFonts w:ascii="Liberation Serif" w:hAnsi="Liberation Serif" w:cs="Times New Roman"/>
          <w:sz w:val="26"/>
          <w:szCs w:val="26"/>
        </w:rPr>
        <w:t xml:space="preserve">яет заявителю через личный кабинет уведомление о получении заявления </w:t>
      </w:r>
      <w:r>
        <w:rPr>
          <w:rFonts w:ascii="Liberation Serif" w:hAnsi="Liberation Serif" w:cs="Times New Roman"/>
          <w:sz w:val="26"/>
          <w:szCs w:val="26"/>
        </w:rPr>
        <w:lastRenderedPageBreak/>
        <w:t>и прилагаемых к нему документов (при наличии) с указанием на необходимость представить для сверки подлинников документов (копии, заверенные в установленном порядке), указанных в пункте 1</w:t>
      </w: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 xml:space="preserve"> и 1</w:t>
      </w: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 xml:space="preserve"> настоящего регламента.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МФЦ обеспечивает передачу принятых от заявителя заявления и документов, необходимых для предоставления муниципальной услуги, в администрацию Ирбитского муниципального образования в порядке и сроки, установленные соглашением о в</w:t>
      </w:r>
      <w:r>
        <w:rPr>
          <w:rFonts w:ascii="Liberation Serif" w:hAnsi="Liberation Serif" w:cs="Times New Roman"/>
          <w:sz w:val="26"/>
          <w:szCs w:val="26"/>
        </w:rPr>
        <w:t>заимодействии, но не позднее следующего рабочего дня после принятия заявления.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16</w:t>
      </w:r>
      <w:r>
        <w:rPr>
          <w:rFonts w:ascii="Liberation Serif" w:hAnsi="Liberation Serif" w:cs="Times New Roman"/>
          <w:b/>
          <w:sz w:val="26"/>
          <w:szCs w:val="26"/>
        </w:rPr>
        <w:t>.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</w:t>
      </w:r>
      <w:r>
        <w:rPr>
          <w:rFonts w:ascii="Liberation Serif" w:hAnsi="Liberation Serif" w:cs="Times New Roman"/>
          <w:b/>
          <w:sz w:val="26"/>
          <w:szCs w:val="26"/>
        </w:rPr>
        <w:t>ПАЛЬНЫЕ УСЛУГИ, В ИНЫЕ ОРГАНЫ ГОСУДАРСТВЕННОЙ ВЛАСТИ, ОРГАНЫ МЕСТНОГО САМОУПРАВЛЕНИЯ И ОРГАНИЗАЦИИ, УЧАСТВУЮЩИЕ В ПРЕДОСТАВЛЕНИИ МУНИЦИПАЛЬНЫХ УСЛУГ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59</w:t>
      </w:r>
      <w:r>
        <w:rPr>
          <w:rFonts w:ascii="Liberation Serif" w:hAnsi="Liberation Serif" w:cs="Times New Roman"/>
          <w:sz w:val="26"/>
          <w:szCs w:val="26"/>
        </w:rPr>
        <w:t>. Формирование и направление МФЦ межведомственного запроса в органы, предоставляющие муниципальные услуг</w:t>
      </w:r>
      <w:r>
        <w:rPr>
          <w:rFonts w:ascii="Liberation Serif" w:hAnsi="Liberation Serif" w:cs="Times New Roman"/>
          <w:sz w:val="26"/>
          <w:szCs w:val="26"/>
        </w:rPr>
        <w:t>и, в иные органы государственной власти, органы местного самоуправления и организации, участвующие в предоставлении муниципальных услуг осуществляется в порядке, предусмотренном соглашением о взаимодействии между МФЦ и администрацией Ирбитского муниципальн</w:t>
      </w:r>
      <w:r>
        <w:rPr>
          <w:rFonts w:ascii="Liberation Serif" w:hAnsi="Liberation Serif" w:cs="Times New Roman"/>
          <w:sz w:val="26"/>
          <w:szCs w:val="26"/>
        </w:rPr>
        <w:t>ого образования.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17</w:t>
      </w:r>
      <w:r>
        <w:rPr>
          <w:rFonts w:ascii="Liberation Serif" w:hAnsi="Liberation Serif" w:cs="Times New Roman"/>
          <w:b/>
          <w:sz w:val="26"/>
          <w:szCs w:val="26"/>
        </w:rPr>
        <w:t>. ВЫДАЧА ЗАЯВИТЕЛЮ РЕЗУЛЬТАТА ПРЕДОСТАВЛЕНИЯ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</w:t>
      </w:r>
      <w:r>
        <w:rPr>
          <w:rFonts w:ascii="Liberation Serif" w:hAnsi="Liberation Serif" w:cs="Times New Roman"/>
          <w:b/>
          <w:sz w:val="26"/>
          <w:szCs w:val="26"/>
        </w:rPr>
        <w:t>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</w:t>
      </w:r>
      <w:r>
        <w:rPr>
          <w:rFonts w:ascii="Liberation Serif" w:hAnsi="Liberation Serif" w:cs="Times New Roman"/>
          <w:b/>
          <w:sz w:val="26"/>
          <w:szCs w:val="26"/>
        </w:rPr>
        <w:t>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60</w:t>
      </w:r>
      <w:r>
        <w:rPr>
          <w:rFonts w:ascii="Liberation Serif" w:hAnsi="Liberation Serif" w:cs="Times New Roman"/>
          <w:sz w:val="26"/>
          <w:szCs w:val="26"/>
        </w:rPr>
        <w:t>. При выдаче документов специалист МФЦ: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устанавливает личность заявителя, наличие соответствую</w:t>
      </w:r>
      <w:r>
        <w:rPr>
          <w:rFonts w:ascii="Liberation Serif" w:hAnsi="Liberation Serif" w:cs="Times New Roman"/>
          <w:sz w:val="26"/>
          <w:szCs w:val="26"/>
        </w:rPr>
        <w:t>щих полномочий на получение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знакомит с перечнем и содержанием выдаваемых документов;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- при предоставлении заявителем расписки, </w:t>
      </w:r>
      <w:r>
        <w:rPr>
          <w:rFonts w:ascii="Liberation Serif" w:hAnsi="Liberation Serif" w:cs="Times New Roman"/>
          <w:sz w:val="26"/>
          <w:szCs w:val="26"/>
        </w:rPr>
        <w:t>выдаёт</w:t>
      </w:r>
      <w:r>
        <w:rPr>
          <w:rFonts w:ascii="Liberation Serif" w:hAnsi="Liberation Serif" w:cs="Times New Roman"/>
          <w:sz w:val="26"/>
          <w:szCs w:val="26"/>
        </w:rPr>
        <w:t xml:space="preserve"> запрашиваемые документы или мотивированный отказ в установленные сроки.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Заявитель подтверждает </w:t>
      </w:r>
      <w:r>
        <w:rPr>
          <w:rFonts w:ascii="Liberation Serif" w:hAnsi="Liberation Serif" w:cs="Times New Roman"/>
          <w:sz w:val="26"/>
          <w:szCs w:val="26"/>
        </w:rPr>
        <w:t>получение документов личной подписью с расшифровкой в соответствующей графе расписки, которая хранится в МФЦ.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Заявитель вправе отозвать </w:t>
      </w:r>
      <w:r>
        <w:rPr>
          <w:rFonts w:ascii="Liberation Serif" w:hAnsi="Liberation Serif" w:cs="Times New Roman"/>
          <w:sz w:val="26"/>
          <w:szCs w:val="26"/>
        </w:rPr>
        <w:t>своё</w:t>
      </w:r>
      <w:r>
        <w:rPr>
          <w:rFonts w:ascii="Liberation Serif" w:hAnsi="Liberation Serif" w:cs="Times New Roman"/>
          <w:sz w:val="26"/>
          <w:szCs w:val="26"/>
        </w:rPr>
        <w:t xml:space="preserve"> заявление в любой момент рассмотрения, согласования или подготовки документа администрацией Ирбитского муниципально</w:t>
      </w:r>
      <w:r>
        <w:rPr>
          <w:rFonts w:ascii="Liberation Serif" w:hAnsi="Liberation Serif" w:cs="Times New Roman"/>
          <w:sz w:val="26"/>
          <w:szCs w:val="26"/>
        </w:rPr>
        <w:t xml:space="preserve">го образования, обратившись с соответствующим заявлением в МФЦ. В этом случае документы подлежат возврату заявителю в полном </w:t>
      </w:r>
      <w:r>
        <w:rPr>
          <w:rFonts w:ascii="Liberation Serif" w:hAnsi="Liberation Serif" w:cs="Times New Roman"/>
          <w:sz w:val="26"/>
          <w:szCs w:val="26"/>
        </w:rPr>
        <w:t>объёме</w:t>
      </w:r>
      <w:r>
        <w:rPr>
          <w:rFonts w:ascii="Liberation Serif" w:hAnsi="Liberation Serif" w:cs="Times New Roman"/>
          <w:sz w:val="26"/>
          <w:szCs w:val="26"/>
        </w:rPr>
        <w:t>, о чем в расписке делается соответствующая отметка.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В случае, если после оповещения заявителя любым доступным способом о рез</w:t>
      </w:r>
      <w:r>
        <w:rPr>
          <w:rFonts w:ascii="Liberation Serif" w:hAnsi="Liberation Serif" w:cs="Times New Roman"/>
          <w:sz w:val="26"/>
          <w:szCs w:val="26"/>
        </w:rPr>
        <w:t xml:space="preserve">ультате оказания муниципальной услуги заявитель не обращается за получением </w:t>
      </w:r>
      <w:r>
        <w:rPr>
          <w:rFonts w:ascii="Liberation Serif" w:hAnsi="Liberation Serif" w:cs="Times New Roman"/>
          <w:sz w:val="26"/>
          <w:szCs w:val="26"/>
        </w:rPr>
        <w:lastRenderedPageBreak/>
        <w:t xml:space="preserve">документов, то комиссия, созданная приказом руководителя МФЦ (далее Комиссия МФЦ), ежеквартально до 20 числа месяца, следующего за </w:t>
      </w:r>
      <w:r>
        <w:rPr>
          <w:rFonts w:ascii="Liberation Serif" w:hAnsi="Liberation Serif" w:cs="Times New Roman"/>
          <w:sz w:val="26"/>
          <w:szCs w:val="26"/>
        </w:rPr>
        <w:t>отчётным</w:t>
      </w:r>
      <w:r>
        <w:rPr>
          <w:rFonts w:ascii="Liberation Serif" w:hAnsi="Liberation Serif" w:cs="Times New Roman"/>
          <w:sz w:val="26"/>
          <w:szCs w:val="26"/>
        </w:rPr>
        <w:t xml:space="preserve"> кварталом, проводит инвентаризацию непол</w:t>
      </w:r>
      <w:r>
        <w:rPr>
          <w:rFonts w:ascii="Liberation Serif" w:hAnsi="Liberation Serif" w:cs="Times New Roman"/>
          <w:sz w:val="26"/>
          <w:szCs w:val="26"/>
        </w:rPr>
        <w:t>ученных в срок пакетов документов.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По итогам инвентаризации Комиссия МФЦ составляет акт, который утверждает руководитель многофункционального центра предоставления государственных и муниципальных услуг, затем документы подлежат архивированию, а в программн</w:t>
      </w:r>
      <w:r>
        <w:rPr>
          <w:rFonts w:ascii="Liberation Serif" w:hAnsi="Liberation Serif" w:cs="Times New Roman"/>
          <w:sz w:val="26"/>
          <w:szCs w:val="26"/>
        </w:rPr>
        <w:t>ом комплексе проставляется статус пакета документов "Передано в архив структурного подразделения".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Если заявитель после архивирования документов обращается за их получением, то на основании личного заявления документы извлекаются из архива и подлежат выдач</w:t>
      </w:r>
      <w:r>
        <w:rPr>
          <w:rFonts w:ascii="Liberation Serif" w:hAnsi="Liberation Serif" w:cs="Times New Roman"/>
          <w:sz w:val="26"/>
          <w:szCs w:val="26"/>
        </w:rPr>
        <w:t xml:space="preserve">е заявителю в полном </w:t>
      </w:r>
      <w:r>
        <w:rPr>
          <w:rFonts w:ascii="Liberation Serif" w:hAnsi="Liberation Serif" w:cs="Times New Roman"/>
          <w:sz w:val="26"/>
          <w:szCs w:val="26"/>
        </w:rPr>
        <w:t>объёме</w:t>
      </w:r>
      <w:r>
        <w:rPr>
          <w:rFonts w:ascii="Liberation Serif" w:hAnsi="Liberation Serif" w:cs="Times New Roman"/>
          <w:sz w:val="26"/>
          <w:szCs w:val="26"/>
        </w:rPr>
        <w:t>, после чего в программном комплексе проставляется статус пакета документов "Услуга оказана".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18</w:t>
      </w:r>
      <w:r>
        <w:rPr>
          <w:rFonts w:ascii="Liberation Serif" w:hAnsi="Liberation Serif" w:cs="Times New Roman"/>
          <w:b/>
          <w:sz w:val="26"/>
          <w:szCs w:val="26"/>
        </w:rPr>
        <w:t>. ПРЕДОСТАВЛЕНИЕ МУНИЦИПАЛЬНОЙ УСЛУГИ В МНОГОФУНКЦИОНАЛЬНОМ ЦЕНТРЕ ПРЕДОСТАВЛЕНИЯ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ГОСУДАРСТВЕННЫХ И МУНИЦИПАЛЬНЫХ УСЛУГ ПОСРЕД</w:t>
      </w:r>
      <w:r>
        <w:rPr>
          <w:rFonts w:ascii="Liberation Serif" w:hAnsi="Liberation Serif" w:cs="Times New Roman"/>
          <w:b/>
          <w:sz w:val="26"/>
          <w:szCs w:val="26"/>
        </w:rPr>
        <w:t>СТВОМ КОМПЛЕКСНОГО ЗАПРОСА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61</w:t>
      </w:r>
      <w:r>
        <w:rPr>
          <w:rFonts w:ascii="Liberation Serif" w:hAnsi="Liberation Serif" w:cs="Times New Roman"/>
          <w:sz w:val="26"/>
          <w:szCs w:val="26"/>
        </w:rPr>
        <w:t>. МФЦ осуществляет информирование заявителей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</w:t>
      </w:r>
      <w:r>
        <w:rPr>
          <w:rFonts w:ascii="Liberation Serif" w:hAnsi="Liberation Serif" w:cs="Times New Roman"/>
          <w:sz w:val="26"/>
          <w:szCs w:val="26"/>
        </w:rPr>
        <w:t>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62</w:t>
      </w:r>
      <w:r>
        <w:rPr>
          <w:rFonts w:ascii="Liberation Serif" w:hAnsi="Liberation Serif" w:cs="Times New Roman"/>
          <w:sz w:val="26"/>
          <w:szCs w:val="26"/>
        </w:rPr>
        <w:t xml:space="preserve">. При однократном обращении заявителя в МФЦ с запросом на получение двух и более муниципальных услуг, заявление о предоставлении услуги формируется уполномоченным работником МФЦ и </w:t>
      </w:r>
      <w:r>
        <w:rPr>
          <w:rFonts w:ascii="Liberation Serif" w:hAnsi="Liberation Serif" w:cs="Times New Roman"/>
          <w:sz w:val="26"/>
          <w:szCs w:val="26"/>
        </w:rPr>
        <w:t xml:space="preserve">скрепляется печатью МФЦ. При этом составление и подписание </w:t>
      </w:r>
      <w:r>
        <w:rPr>
          <w:rFonts w:ascii="Liberation Serif" w:hAnsi="Liberation Serif" w:cs="Times New Roman"/>
          <w:sz w:val="26"/>
          <w:szCs w:val="26"/>
        </w:rPr>
        <w:t xml:space="preserve">таких заявлений заявителем не требуется. МФЦ </w:t>
      </w:r>
      <w:r>
        <w:rPr>
          <w:rFonts w:ascii="Liberation Serif" w:hAnsi="Liberation Serif" w:cs="Times New Roman"/>
          <w:sz w:val="26"/>
          <w:szCs w:val="26"/>
        </w:rPr>
        <w:t>передаёт</w:t>
      </w:r>
      <w:r>
        <w:rPr>
          <w:rFonts w:ascii="Liberation Serif" w:hAnsi="Liberation Serif" w:cs="Times New Roman"/>
          <w:sz w:val="26"/>
          <w:szCs w:val="26"/>
        </w:rPr>
        <w:t xml:space="preserve"> в администрацию Ирбитского муниципального образования оформленное заявление и документы, предоставленные заявителем, с приложением заверенной МФЦ копии комплексного запроса в срок не позднее одного рабо</w:t>
      </w:r>
      <w:r>
        <w:rPr>
          <w:rFonts w:ascii="Liberation Serif" w:hAnsi="Liberation Serif" w:cs="Times New Roman"/>
          <w:sz w:val="26"/>
          <w:szCs w:val="26"/>
        </w:rPr>
        <w:t xml:space="preserve">чего дня, следующего за </w:t>
      </w:r>
      <w:r>
        <w:rPr>
          <w:rFonts w:ascii="Liberation Serif" w:hAnsi="Liberation Serif" w:cs="Times New Roman"/>
          <w:sz w:val="26"/>
          <w:szCs w:val="26"/>
        </w:rPr>
        <w:t>днём</w:t>
      </w:r>
      <w:r>
        <w:rPr>
          <w:rFonts w:ascii="Liberation Serif" w:hAnsi="Liberation Serif" w:cs="Times New Roman"/>
          <w:sz w:val="26"/>
          <w:szCs w:val="26"/>
        </w:rPr>
        <w:t xml:space="preserve"> оформления комплексного запроса.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В случае, если для получения муниципальной услуги требуются сведения, документы и (или) информация, которые могут быть получены МФЦ только по результатам предоставления иных указанных в комплекс</w:t>
      </w:r>
      <w:r>
        <w:rPr>
          <w:rFonts w:ascii="Liberation Serif" w:hAnsi="Liberation Serif" w:cs="Times New Roman"/>
          <w:sz w:val="26"/>
          <w:szCs w:val="26"/>
        </w:rPr>
        <w:t xml:space="preserve">ном запросе муниципальных услуг, направление заявления и документов в администрацию Ирбитского муниципального образования осуществляется МФЦ не позднее одного рабочего дня, следующего за </w:t>
      </w:r>
      <w:r>
        <w:rPr>
          <w:rFonts w:ascii="Liberation Serif" w:hAnsi="Liberation Serif" w:cs="Times New Roman"/>
          <w:sz w:val="26"/>
          <w:szCs w:val="26"/>
        </w:rPr>
        <w:t>днём</w:t>
      </w:r>
      <w:r>
        <w:rPr>
          <w:rFonts w:ascii="Liberation Serif" w:hAnsi="Liberation Serif" w:cs="Times New Roman"/>
          <w:sz w:val="26"/>
          <w:szCs w:val="26"/>
        </w:rPr>
        <w:t xml:space="preserve"> получения МФЦ таких сведений, документов и (или) информации. В у</w:t>
      </w:r>
      <w:r>
        <w:rPr>
          <w:rFonts w:ascii="Liberation Serif" w:hAnsi="Liberation Serif" w:cs="Times New Roman"/>
          <w:sz w:val="26"/>
          <w:szCs w:val="26"/>
        </w:rPr>
        <w:t>казанном случае в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администрацией Ирбитск</w:t>
      </w:r>
      <w:r>
        <w:rPr>
          <w:rFonts w:ascii="Liberation Serif" w:hAnsi="Liberation Serif" w:cs="Times New Roman"/>
          <w:sz w:val="26"/>
          <w:szCs w:val="26"/>
        </w:rPr>
        <w:t>ого муниципального образования.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63</w:t>
      </w:r>
      <w:r>
        <w:rPr>
          <w:rFonts w:ascii="Liberation Serif" w:hAnsi="Liberation Serif" w:cs="Times New Roman"/>
          <w:sz w:val="26"/>
          <w:szCs w:val="26"/>
        </w:rPr>
        <w:t>. Результаты предоставления муниципальных услуг по результатам рассмотрения комплексного запроса направляются в МФЦ для выдачи заявителю.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 xml:space="preserve">Глава </w:t>
      </w:r>
      <w:r>
        <w:rPr>
          <w:rFonts w:ascii="Liberation Serif" w:hAnsi="Liberation Serif" w:cs="Times New Roman"/>
          <w:b/>
          <w:sz w:val="26"/>
          <w:szCs w:val="26"/>
        </w:rPr>
        <w:t>19</w:t>
      </w:r>
      <w:r>
        <w:rPr>
          <w:rFonts w:ascii="Liberation Serif" w:hAnsi="Liberation Serif" w:cs="Times New Roman"/>
          <w:b/>
          <w:sz w:val="26"/>
          <w:szCs w:val="26"/>
        </w:rPr>
        <w:t xml:space="preserve">. ИСПРАВЛЕНИЕ ДОПУЩЕННЫХ ОПЕЧАТОК И ОШИБОК В ВЫДАННЫХ В РЕЗУЛЬТАТЕ </w:t>
      </w:r>
      <w:r>
        <w:rPr>
          <w:rFonts w:ascii="Liberation Serif" w:hAnsi="Liberation Serif" w:cs="Times New Roman"/>
          <w:b/>
          <w:sz w:val="26"/>
          <w:szCs w:val="26"/>
        </w:rPr>
        <w:t>ПРЕДОСТАВЛЕНИЯ МУНИЦИПАЛЬНОЙ УСЛУГИ ДОКУМЕНТАХ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64</w:t>
      </w:r>
      <w:r>
        <w:rPr>
          <w:rFonts w:ascii="Liberation Serif" w:hAnsi="Liberation Serif" w:cs="Times New Roman"/>
          <w:sz w:val="26"/>
          <w:szCs w:val="26"/>
        </w:rPr>
        <w:t>. Основанием для начала административной процедуры является представление (направление) заявителем заявления об исправлении опечаток и (или) ошибок, допущенных в выданных в результате предоставления муницип</w:t>
      </w:r>
      <w:r>
        <w:rPr>
          <w:rFonts w:ascii="Liberation Serif" w:hAnsi="Liberation Serif" w:cs="Times New Roman"/>
          <w:sz w:val="26"/>
          <w:szCs w:val="26"/>
        </w:rPr>
        <w:t>альной услуги документах.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65</w:t>
      </w:r>
      <w:r>
        <w:rPr>
          <w:rFonts w:ascii="Liberation Serif" w:hAnsi="Liberation Serif" w:cs="Times New Roman"/>
          <w:sz w:val="26"/>
          <w:szCs w:val="26"/>
        </w:rPr>
        <w:t>. Специалист Отдела, ответственный за предоставление муниципальной услуги: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lastRenderedPageBreak/>
        <w:t>осуществляет регистрацию заявления об исправлении опечаток и (или) ошибок, допущенных в выданных в результате предоставления муниципальной услуги докумен</w:t>
      </w:r>
      <w:r>
        <w:rPr>
          <w:rFonts w:ascii="Liberation Serif" w:hAnsi="Liberation Serif" w:cs="Times New Roman"/>
          <w:sz w:val="26"/>
          <w:szCs w:val="26"/>
        </w:rPr>
        <w:t>тах. Максимальный срок выполнения действия составляет 1 (один) рабочий день;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рассматривает заявление об исправлении опечаток и (или) ошибок, допущенных в выданных в результате предоставления муниципальной услуги документах, на наличие либо отсутствие опеча</w:t>
      </w:r>
      <w:r>
        <w:rPr>
          <w:rFonts w:ascii="Liberation Serif" w:hAnsi="Liberation Serif" w:cs="Times New Roman"/>
          <w:sz w:val="26"/>
          <w:szCs w:val="26"/>
        </w:rPr>
        <w:t>ток и (или) ошибок, допущенных в выданных в результате предоставления муниципальной услуги документах. Максимальный срок выполнения действия составляет 3 (три) рабочих дня.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По результатам рассмотрения указанного заявления выполняет одно из следующих админи</w:t>
      </w:r>
      <w:r>
        <w:rPr>
          <w:rFonts w:ascii="Liberation Serif" w:hAnsi="Liberation Serif" w:cs="Times New Roman"/>
          <w:sz w:val="26"/>
          <w:szCs w:val="26"/>
        </w:rPr>
        <w:t>стративных действий: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в случае выявления допущенных опечаток и (или) ошибок в документах, выданных в результате предоставления муниципальной услуги, осуществляет исправление и замену указанных документов с последующим подписанием и регистрацией исправленных</w:t>
      </w:r>
      <w:r>
        <w:rPr>
          <w:rFonts w:ascii="Liberation Serif" w:hAnsi="Liberation Serif" w:cs="Times New Roman"/>
          <w:sz w:val="26"/>
          <w:szCs w:val="26"/>
        </w:rPr>
        <w:t xml:space="preserve"> документов.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Максимальный срок выполнения действия составляет 5 (пять) рабочих дней.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В случае отсутствия опечаток и (или) ошибок в документах, выданных в результате предоставления муниципальной услуги, сообщает заявителю об отсутствии таких опечаток и </w:t>
      </w:r>
      <w:r>
        <w:rPr>
          <w:rFonts w:ascii="Liberation Serif" w:hAnsi="Liberation Serif" w:cs="Times New Roman"/>
          <w:sz w:val="26"/>
          <w:szCs w:val="26"/>
        </w:rPr>
        <w:t>(или) ошибок посредством подготовки, подписания и регистрации соответствующего ответа.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Максимальный срок выполнения действия составляет 5 (пять) рабочих дней.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66</w:t>
      </w:r>
      <w:r>
        <w:rPr>
          <w:rFonts w:ascii="Liberation Serif" w:hAnsi="Liberation Serif" w:cs="Times New Roman"/>
          <w:sz w:val="26"/>
          <w:szCs w:val="26"/>
        </w:rPr>
        <w:t>. Результатом выполнения административной процедуры является выдача (направление) заявителю исп</w:t>
      </w:r>
      <w:r>
        <w:rPr>
          <w:rFonts w:ascii="Liberation Serif" w:hAnsi="Liberation Serif" w:cs="Times New Roman"/>
          <w:sz w:val="26"/>
          <w:szCs w:val="26"/>
        </w:rPr>
        <w:t>равленных документов или ответа об отсутствии опечаток и (или) ошибок в документах, выданных в результате предоставления муниципальной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67</w:t>
      </w:r>
      <w:r>
        <w:rPr>
          <w:rFonts w:ascii="Liberation Serif" w:hAnsi="Liberation Serif" w:cs="Times New Roman"/>
          <w:sz w:val="26"/>
          <w:szCs w:val="26"/>
        </w:rPr>
        <w:t>. Результат выполнения административной процедуры фиксируется в журнале исходящей корреспонденции.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Раздел 4. Ф</w:t>
      </w:r>
      <w:r>
        <w:rPr>
          <w:rFonts w:ascii="Liberation Serif" w:hAnsi="Liberation Serif" w:cs="Times New Roman"/>
          <w:b/>
          <w:sz w:val="26"/>
          <w:szCs w:val="26"/>
        </w:rPr>
        <w:t>ОРМЫ КОНТРОЛЯ ЗА ПРЕДОСТАВЛЕНИЕМ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</w:t>
      </w:r>
      <w:r>
        <w:rPr>
          <w:rFonts w:ascii="Liberation Serif" w:hAnsi="Liberation Serif" w:cs="Times New Roman"/>
          <w:b/>
          <w:sz w:val="26"/>
          <w:szCs w:val="26"/>
        </w:rPr>
        <w:t>ДОСТАВЛЕНИЮ МУНИЦИПАЛЬНОЙ УСЛУГИ, А ТАКЖЕ ПРИНЯТИЕМ ИМИ РЕШЕНИЙ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</w:t>
      </w:r>
      <w:r>
        <w:rPr>
          <w:rFonts w:ascii="Liberation Serif" w:hAnsi="Liberation Serif" w:cs="Times New Roman"/>
          <w:sz w:val="26"/>
          <w:szCs w:val="26"/>
        </w:rPr>
        <w:t xml:space="preserve">8. Текущий контроль за соблюдением последовательности действий, </w:t>
      </w:r>
      <w:r>
        <w:rPr>
          <w:rFonts w:ascii="Liberation Serif" w:hAnsi="Liberation Serif" w:cs="Times New Roman"/>
          <w:sz w:val="26"/>
          <w:szCs w:val="26"/>
        </w:rPr>
        <w:t>определённых</w:t>
      </w:r>
      <w:r>
        <w:rPr>
          <w:rFonts w:ascii="Liberation Serif" w:hAnsi="Liberation Serif" w:cs="Times New Roman"/>
          <w:sz w:val="26"/>
          <w:szCs w:val="26"/>
        </w:rPr>
        <w:t xml:space="preserve"> административными процедурами по предоставлению муниципальной услуги, осуществляется начальником отдела жилищно-к</w:t>
      </w:r>
      <w:r>
        <w:rPr>
          <w:rFonts w:ascii="Liberation Serif" w:hAnsi="Liberation Serif" w:cs="Times New Roman"/>
          <w:sz w:val="26"/>
          <w:szCs w:val="26"/>
        </w:rPr>
        <w:t xml:space="preserve">оммунального хозяйства и охраны окружающей среды Ирбитского муниципального образования, на постоянной основе, а также </w:t>
      </w:r>
      <w:r>
        <w:rPr>
          <w:rFonts w:ascii="Liberation Serif" w:hAnsi="Liberation Serif" w:cs="Times New Roman"/>
          <w:sz w:val="26"/>
          <w:szCs w:val="26"/>
        </w:rPr>
        <w:t>путём</w:t>
      </w:r>
      <w:r>
        <w:rPr>
          <w:rFonts w:ascii="Liberation Serif" w:hAnsi="Liberation Serif" w:cs="Times New Roman"/>
          <w:sz w:val="26"/>
          <w:szCs w:val="26"/>
        </w:rPr>
        <w:t xml:space="preserve"> проведения плановых и внеплановых проверок по соблюдению и исполнению положений настоящего регламента.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69</w:t>
      </w:r>
      <w:r>
        <w:rPr>
          <w:rFonts w:ascii="Liberation Serif" w:hAnsi="Liberation Serif" w:cs="Times New Roman"/>
          <w:sz w:val="26"/>
          <w:szCs w:val="26"/>
        </w:rPr>
        <w:t xml:space="preserve">. Текущий контроль соблюдения специалистами МФЦ последовательности действий, </w:t>
      </w:r>
      <w:r>
        <w:rPr>
          <w:rFonts w:ascii="Liberation Serif" w:hAnsi="Liberation Serif" w:cs="Times New Roman"/>
          <w:sz w:val="26"/>
          <w:szCs w:val="26"/>
        </w:rPr>
        <w:t>определённых</w:t>
      </w:r>
      <w:r>
        <w:rPr>
          <w:rFonts w:ascii="Liberation Serif" w:hAnsi="Liberation Serif" w:cs="Times New Roman"/>
          <w:sz w:val="26"/>
          <w:szCs w:val="26"/>
        </w:rPr>
        <w:t xml:space="preserve"> административными процедурами, осуществляется руководителем соответствующего офиса МФЦ.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2. ПОРЯДОК И ПЕРИОДИЧНОСТЬ ОСУЩЕСТВЛЕНИЯ ПЛАНОВЫХ И ВНЕПЛАНОВЫХ ПРОВЕРО</w:t>
      </w:r>
      <w:r>
        <w:rPr>
          <w:rFonts w:ascii="Liberation Serif" w:hAnsi="Liberation Serif" w:cs="Times New Roman"/>
          <w:b/>
          <w:sz w:val="26"/>
          <w:szCs w:val="26"/>
        </w:rPr>
        <w:t>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>0</w:t>
      </w:r>
      <w:r>
        <w:rPr>
          <w:rFonts w:ascii="Liberation Serif" w:hAnsi="Liberation Serif" w:cs="Times New Roman"/>
          <w:sz w:val="26"/>
          <w:szCs w:val="26"/>
        </w:rPr>
        <w:t>. Контроль за полнотой и качеством предоставления муниципальной услуги включает в себя: проведение</w:t>
      </w:r>
      <w:r>
        <w:rPr>
          <w:rFonts w:ascii="Liberation Serif" w:hAnsi="Liberation Serif" w:cs="Times New Roman"/>
          <w:sz w:val="26"/>
          <w:szCs w:val="26"/>
        </w:rPr>
        <w:t xml:space="preserve">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специалистов Отдела, ответственных за предоставление муниципальной услуги,</w:t>
      </w:r>
      <w:r>
        <w:rPr>
          <w:rFonts w:ascii="Liberation Serif" w:hAnsi="Liberation Serif" w:cs="Times New Roman"/>
          <w:sz w:val="26"/>
          <w:szCs w:val="26"/>
        </w:rPr>
        <w:t xml:space="preserve"> МФЦ и его сотрудников.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71</w:t>
      </w:r>
      <w:r>
        <w:rPr>
          <w:rFonts w:ascii="Liberation Serif" w:hAnsi="Liberation Serif" w:cs="Times New Roman"/>
          <w:sz w:val="26"/>
          <w:szCs w:val="26"/>
        </w:rPr>
        <w:t>. Периодичность проведения проверок может носить плановый характер (осуществляться на основании полугодовых или годовых планов работы) и внеплановый характер (по конкретному обращению получателя муниципальной услуги).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72</w:t>
      </w:r>
      <w:r>
        <w:rPr>
          <w:rFonts w:ascii="Liberation Serif" w:hAnsi="Liberation Serif" w:cs="Times New Roman"/>
          <w:sz w:val="26"/>
          <w:szCs w:val="26"/>
        </w:rPr>
        <w:t>. Результа</w:t>
      </w:r>
      <w:r>
        <w:rPr>
          <w:rFonts w:ascii="Liberation Serif" w:hAnsi="Liberation Serif" w:cs="Times New Roman"/>
          <w:sz w:val="26"/>
          <w:szCs w:val="26"/>
        </w:rPr>
        <w:t>ты проверок оформляются в виде заключения.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3. ОТВЕТСТВЕННОСТЬ ДОЛЖНОСТНЫХ ЛИЦ ОРГАНА, ПРЕДОСТАВЛЯЮЩЕГО МУНИЦИПАЛЬНЫЕ УСЛУГИ, ЗА РЕШЕНИЯ И ДЕЙСТВИЯ (БЕЗДЕЙСТВИЕ), ПРИНИМАЕМЫЕ (ОСУЩЕСТВЛЯЕМЫЕ) ИМИ В ХОДЕ ПРЕДОСТАВЛЕНИЯ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73</w:t>
      </w:r>
      <w:r>
        <w:rPr>
          <w:rFonts w:ascii="Liberation Serif" w:hAnsi="Liberation Serif" w:cs="Times New Roman"/>
          <w:sz w:val="26"/>
          <w:szCs w:val="26"/>
        </w:rPr>
        <w:t xml:space="preserve">. Специалист Отдела, ответственный за </w:t>
      </w:r>
      <w:r>
        <w:rPr>
          <w:rFonts w:ascii="Liberation Serif" w:hAnsi="Liberation Serif" w:cs="Times New Roman"/>
          <w:sz w:val="26"/>
          <w:szCs w:val="26"/>
        </w:rPr>
        <w:t>приём</w:t>
      </w:r>
      <w:r>
        <w:rPr>
          <w:rFonts w:ascii="Liberation Serif" w:hAnsi="Liberation Serif" w:cs="Times New Roman"/>
          <w:sz w:val="26"/>
          <w:szCs w:val="26"/>
        </w:rPr>
        <w:t xml:space="preserve"> и регистрацию заявления о предоставлении муниципальной услуги и представленных документов, необходимых для предоставления муниципальной услуги, </w:t>
      </w:r>
      <w:r>
        <w:rPr>
          <w:rFonts w:ascii="Liberation Serif" w:hAnsi="Liberation Serif" w:cs="Times New Roman"/>
          <w:sz w:val="26"/>
          <w:szCs w:val="26"/>
        </w:rPr>
        <w:t>несёт</w:t>
      </w:r>
      <w:r>
        <w:rPr>
          <w:rFonts w:ascii="Liberation Serif" w:hAnsi="Liberation Serif" w:cs="Times New Roman"/>
          <w:sz w:val="26"/>
          <w:szCs w:val="26"/>
        </w:rPr>
        <w:t xml:space="preserve"> персональную ответственность за соблюдение сроков и порядка </w:t>
      </w:r>
      <w:r>
        <w:rPr>
          <w:rFonts w:ascii="Liberation Serif" w:hAnsi="Liberation Serif" w:cs="Times New Roman"/>
          <w:sz w:val="26"/>
          <w:szCs w:val="26"/>
        </w:rPr>
        <w:t>пр</w:t>
      </w:r>
      <w:r>
        <w:rPr>
          <w:rFonts w:ascii="Liberation Serif" w:hAnsi="Liberation Serif" w:cs="Times New Roman"/>
          <w:sz w:val="26"/>
          <w:szCs w:val="26"/>
        </w:rPr>
        <w:t>иёма</w:t>
      </w:r>
      <w:r>
        <w:rPr>
          <w:rFonts w:ascii="Liberation Serif" w:hAnsi="Liberation Serif" w:cs="Times New Roman"/>
          <w:sz w:val="26"/>
          <w:szCs w:val="26"/>
        </w:rPr>
        <w:t xml:space="preserve"> и регистрации указанных документов.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74</w:t>
      </w:r>
      <w:r>
        <w:rPr>
          <w:rFonts w:ascii="Liberation Serif" w:hAnsi="Liberation Serif" w:cs="Times New Roman"/>
          <w:sz w:val="26"/>
          <w:szCs w:val="26"/>
        </w:rPr>
        <w:t xml:space="preserve">. Специалист Отдела, ответственный за формирование и направление межведомственного запроса о предоставлении документов, необходимых для предоставления муниципальной услуги, в государственные органы и иные органы, </w:t>
      </w:r>
      <w:r>
        <w:rPr>
          <w:rFonts w:ascii="Liberation Serif" w:hAnsi="Liberation Serif" w:cs="Times New Roman"/>
          <w:sz w:val="26"/>
          <w:szCs w:val="26"/>
        </w:rPr>
        <w:t xml:space="preserve">участвующие в предоставлении муниципальной услуги, </w:t>
      </w:r>
      <w:r>
        <w:rPr>
          <w:rFonts w:ascii="Liberation Serif" w:hAnsi="Liberation Serif" w:cs="Times New Roman"/>
          <w:sz w:val="26"/>
          <w:szCs w:val="26"/>
        </w:rPr>
        <w:t>несёт</w:t>
      </w:r>
      <w:r>
        <w:rPr>
          <w:rFonts w:ascii="Liberation Serif" w:hAnsi="Liberation Serif" w:cs="Times New Roman"/>
          <w:sz w:val="26"/>
          <w:szCs w:val="26"/>
        </w:rPr>
        <w:t xml:space="preserve"> персональную ответственность за соблюдение сроков и порядка формирования и направления межведомственного запроса.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75</w:t>
      </w:r>
      <w:r>
        <w:rPr>
          <w:rFonts w:ascii="Liberation Serif" w:hAnsi="Liberation Serif" w:cs="Times New Roman"/>
          <w:sz w:val="26"/>
          <w:szCs w:val="26"/>
        </w:rPr>
        <w:t xml:space="preserve">. Специалист Отдела, ответственный за рассмотрение представленных документов, </w:t>
      </w:r>
      <w:r>
        <w:rPr>
          <w:rFonts w:ascii="Liberation Serif" w:hAnsi="Liberation Serif" w:cs="Times New Roman"/>
          <w:sz w:val="26"/>
          <w:szCs w:val="26"/>
        </w:rPr>
        <w:t>несёт</w:t>
      </w:r>
      <w:r>
        <w:rPr>
          <w:rFonts w:ascii="Liberation Serif" w:hAnsi="Liberation Serif" w:cs="Times New Roman"/>
          <w:sz w:val="26"/>
          <w:szCs w:val="26"/>
        </w:rPr>
        <w:t xml:space="preserve"> персональную ответственность за соблюдение сроков и порядка рассмотрения указанных документов.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76</w:t>
      </w:r>
      <w:r>
        <w:rPr>
          <w:rFonts w:ascii="Liberation Serif" w:hAnsi="Liberation Serif" w:cs="Times New Roman"/>
          <w:sz w:val="26"/>
          <w:szCs w:val="26"/>
        </w:rPr>
        <w:t xml:space="preserve">. Специалист Отдела, ответственный за формирование результата предоставления муниципальной услуги, </w:t>
      </w:r>
      <w:r>
        <w:rPr>
          <w:rFonts w:ascii="Liberation Serif" w:hAnsi="Liberation Serif" w:cs="Times New Roman"/>
          <w:sz w:val="26"/>
          <w:szCs w:val="26"/>
        </w:rPr>
        <w:t>несёт</w:t>
      </w:r>
      <w:r>
        <w:rPr>
          <w:rFonts w:ascii="Liberation Serif" w:hAnsi="Liberation Serif" w:cs="Times New Roman"/>
          <w:sz w:val="26"/>
          <w:szCs w:val="26"/>
        </w:rPr>
        <w:t xml:space="preserve"> персональную ответственность за соблюдение сроков и п</w:t>
      </w:r>
      <w:r>
        <w:rPr>
          <w:rFonts w:ascii="Liberation Serif" w:hAnsi="Liberation Serif" w:cs="Times New Roman"/>
          <w:sz w:val="26"/>
          <w:szCs w:val="26"/>
        </w:rPr>
        <w:t>орядка формирования результата предоставления муниципальной услуги.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77</w:t>
      </w:r>
      <w:r>
        <w:rPr>
          <w:rFonts w:ascii="Liberation Serif" w:hAnsi="Liberation Serif" w:cs="Times New Roman"/>
          <w:sz w:val="26"/>
          <w:szCs w:val="26"/>
        </w:rPr>
        <w:t>. Персональная ответственность специалистов Отдела определяется в соответствии с их должностными инструкциями и законодательством Российской Федерации.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4. ПОЛОЖЕНИЯ, ХАРАКТЕРИЗУЮЩ</w:t>
      </w:r>
      <w:r>
        <w:rPr>
          <w:rFonts w:ascii="Liberation Serif" w:hAnsi="Liberation Serif" w:cs="Times New Roman"/>
          <w:b/>
          <w:sz w:val="26"/>
          <w:szCs w:val="26"/>
        </w:rPr>
        <w:t>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78</w:t>
      </w:r>
      <w:r>
        <w:rPr>
          <w:rFonts w:ascii="Liberation Serif" w:hAnsi="Liberation Serif" w:cs="Times New Roman"/>
          <w:sz w:val="26"/>
          <w:szCs w:val="26"/>
        </w:rPr>
        <w:t>. Контроль за предоставлением муниципальной услуги осуществляется в форме контроля за соблюдением последовате</w:t>
      </w:r>
      <w:r>
        <w:rPr>
          <w:rFonts w:ascii="Liberation Serif" w:hAnsi="Liberation Serif" w:cs="Times New Roman"/>
          <w:sz w:val="26"/>
          <w:szCs w:val="26"/>
        </w:rPr>
        <w:t xml:space="preserve">льности действий, </w:t>
      </w:r>
      <w:r>
        <w:rPr>
          <w:rFonts w:ascii="Liberation Serif" w:hAnsi="Liberation Serif" w:cs="Times New Roman"/>
          <w:sz w:val="26"/>
          <w:szCs w:val="26"/>
        </w:rPr>
        <w:t>определённых</w:t>
      </w:r>
      <w:r>
        <w:rPr>
          <w:rFonts w:ascii="Liberation Serif" w:hAnsi="Liberation Serif" w:cs="Times New Roman"/>
          <w:sz w:val="26"/>
          <w:szCs w:val="26"/>
        </w:rPr>
        <w:t xml:space="preserve"> административными процедурами по предоставлению муниципальной услуги и принятием решений специалистами Отдела, ответственными за предоставление муниципальной услуги, </w:t>
      </w:r>
      <w:r>
        <w:rPr>
          <w:rFonts w:ascii="Liberation Serif" w:hAnsi="Liberation Serif" w:cs="Times New Roman"/>
          <w:sz w:val="26"/>
          <w:szCs w:val="26"/>
        </w:rPr>
        <w:t>путём</w:t>
      </w:r>
      <w:r>
        <w:rPr>
          <w:rFonts w:ascii="Liberation Serif" w:hAnsi="Liberation Serif" w:cs="Times New Roman"/>
          <w:sz w:val="26"/>
          <w:szCs w:val="26"/>
        </w:rPr>
        <w:t xml:space="preserve"> проведения проверок соблюдения и исполнения ими норма</w:t>
      </w:r>
      <w:r>
        <w:rPr>
          <w:rFonts w:ascii="Liberation Serif" w:hAnsi="Liberation Serif" w:cs="Times New Roman"/>
          <w:sz w:val="26"/>
          <w:szCs w:val="26"/>
        </w:rPr>
        <w:t>тивных правовых актов, а также положений регламента.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7</w:t>
      </w:r>
      <w:r>
        <w:rPr>
          <w:rFonts w:ascii="Liberation Serif" w:hAnsi="Liberation Serif" w:cs="Times New Roman"/>
          <w:sz w:val="26"/>
          <w:szCs w:val="26"/>
        </w:rPr>
        <w:t>9. Проверки также могут проводиться на основании обращения получателя муниципальной услуги содержащего жалобы на действия (бездействие) специалистов Отдела.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80</w:t>
      </w:r>
      <w:r>
        <w:rPr>
          <w:rFonts w:ascii="Liberation Serif" w:hAnsi="Liberation Serif" w:cs="Times New Roman"/>
          <w:sz w:val="26"/>
          <w:szCs w:val="26"/>
        </w:rPr>
        <w:t>. Контроль за предоставлением муниципальной</w:t>
      </w:r>
      <w:r>
        <w:rPr>
          <w:rFonts w:ascii="Liberation Serif" w:hAnsi="Liberation Serif" w:cs="Times New Roman"/>
          <w:sz w:val="26"/>
          <w:szCs w:val="26"/>
        </w:rPr>
        <w:t xml:space="preserve"> услуги со стороны граждан, их объединений и организаций осуществляется посредством открытости деятельности </w:t>
      </w:r>
      <w:r>
        <w:rPr>
          <w:rFonts w:ascii="Liberation Serif" w:hAnsi="Liberation Serif" w:cs="Times New Roman"/>
          <w:sz w:val="26"/>
          <w:szCs w:val="26"/>
        </w:rPr>
        <w:lastRenderedPageBreak/>
        <w:t>администрации Ирбитского муниципального образования при предоставлении муниципальной услуги, получения полной, актуальной и достоверной информации о</w:t>
      </w:r>
      <w:r>
        <w:rPr>
          <w:rFonts w:ascii="Liberation Serif" w:hAnsi="Liberation Serif" w:cs="Times New Roman"/>
          <w:sz w:val="26"/>
          <w:szCs w:val="26"/>
        </w:rPr>
        <w:t xml:space="preserve">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Раздел 5. ДОСУДЕБНЫЙ (ВНЕСУДЕБНЫЙ) ПОРЯДОК ОБЖАЛОВАНИЯ РЕШЕНИЙ И ДЕЙСТВИЙ (БЕЗДЕЙСТВИЯ) ОРГАНА, ПРЕДОСТАВЛЯЮЩЕ</w:t>
      </w:r>
      <w:r>
        <w:rPr>
          <w:rFonts w:ascii="Liberation Serif" w:hAnsi="Liberation Serif" w:cs="Times New Roman"/>
          <w:b/>
          <w:sz w:val="26"/>
          <w:szCs w:val="26"/>
        </w:rPr>
        <w:t>ГО МУНИЦИПАЛЬНУЮ УСЛУГУ, ЕГО ДОЛЖНОСТНЫХ ЛИЦ И МУНИЦИПАЛЬНЫХ СЛУЖАЩИХ,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ПРЕДОСТАВЛЕНИЯ ГОСУДАРС</w:t>
      </w:r>
      <w:r>
        <w:rPr>
          <w:rFonts w:ascii="Liberation Serif" w:hAnsi="Liberation Serif" w:cs="Times New Roman"/>
          <w:b/>
          <w:sz w:val="26"/>
          <w:szCs w:val="26"/>
        </w:rPr>
        <w:t>ТВЕННЫХ И МУНИЦИПАЛЬНЫХ УСЛУГ ИНФОРМАЦИЯ ДЛЯ ЗАИНТЕРЕСОВАННЫХ ЛИЦ ОБ ИХ ПРАВЕ НА ДОСУДЕБНОЕ (ВНЕСУДЕБНОЕ) ОБЖАЛОВАНИЕ ДЕЙСТВИЙ (БЕЗДЕЙСТВИЯ) И (ИЛИ) РЕШЕНИЙ, ОСУЩЕСТВЛЯЕМЫХ(ПРИНЯТЫХ) В ХОДЕ ПРЕДОСТАВЛЕНИЯ МУНИЦИПАЛЬНОЙ УСЛУГИ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8</w:t>
      </w:r>
      <w:r>
        <w:rPr>
          <w:rFonts w:ascii="Liberation Serif" w:hAnsi="Liberation Serif" w:cs="Times New Roman"/>
          <w:sz w:val="26"/>
          <w:szCs w:val="26"/>
        </w:rPr>
        <w:t>1</w:t>
      </w:r>
      <w:r>
        <w:rPr>
          <w:rFonts w:ascii="Liberation Serif" w:hAnsi="Liberation Serif" w:cs="Times New Roman"/>
          <w:sz w:val="26"/>
          <w:szCs w:val="26"/>
        </w:rPr>
        <w:t>. Заявитель вправе обжаловать решения и действия (бездействие), принятые в ходе предоставления муниципальной услуги специалистами Отдела, а также решения и действия (бездействие) МФЦ, работников МФЦ в досудебном (внесудебном) порядке в случаях, предусмотре</w:t>
      </w:r>
      <w:r>
        <w:rPr>
          <w:rFonts w:ascii="Liberation Serif" w:hAnsi="Liberation Serif" w:cs="Times New Roman"/>
          <w:sz w:val="26"/>
          <w:szCs w:val="26"/>
        </w:rPr>
        <w:t xml:space="preserve">нных </w:t>
      </w:r>
      <w:r>
        <w:rPr>
          <w:rFonts w:ascii="Liberation Serif" w:hAnsi="Liberation Serif" w:cs="Times New Roman"/>
          <w:sz w:val="26"/>
          <w:szCs w:val="26"/>
        </w:rPr>
        <w:t>статьёй</w:t>
      </w:r>
      <w:r>
        <w:rPr>
          <w:rFonts w:ascii="Liberation Serif" w:hAnsi="Liberation Serif" w:cs="Times New Roman"/>
          <w:sz w:val="26"/>
          <w:szCs w:val="26"/>
        </w:rPr>
        <w:t xml:space="preserve"> 11.1 Федерального закона от 27 июля 2010 года № 210-ФЗ "Об организации предоставления государственных и муниципальных услуг".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1. ОРГАНЫ МЕСТНОГО САМОУПРАВЛЕНИЯ, ОРГАНИЗАЦИИ И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УПОЛНОМОЧЕННЫЕ НА РАССМОТРЕНИЕ ЖАЛОБЫ ЛИЦА,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КОТОРЫМ МОЖЕТ БЫТ</w:t>
      </w:r>
      <w:r>
        <w:rPr>
          <w:rFonts w:ascii="Liberation Serif" w:hAnsi="Liberation Serif" w:cs="Times New Roman"/>
          <w:b/>
          <w:sz w:val="26"/>
          <w:szCs w:val="26"/>
        </w:rPr>
        <w:t>Ь НАПРАВЛЕНА ЖАЛОБА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ЗАЯВИТЕЛЯ В ДОСУДЕБНОМ (ВНЕСУДЕБНОМ) ПОРЯДКЕ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82</w:t>
      </w:r>
      <w:r>
        <w:rPr>
          <w:rFonts w:ascii="Liberation Serif" w:hAnsi="Liberation Serif" w:cs="Times New Roman"/>
          <w:sz w:val="26"/>
          <w:szCs w:val="26"/>
        </w:rPr>
        <w:t xml:space="preserve">. В случае обжалования решений и действий (бездействия) специалистов Отдела, жалоба </w:t>
      </w:r>
      <w:r>
        <w:rPr>
          <w:rFonts w:ascii="Liberation Serif" w:hAnsi="Liberation Serif" w:cs="Times New Roman"/>
          <w:sz w:val="26"/>
          <w:szCs w:val="26"/>
        </w:rPr>
        <w:t>подаётся</w:t>
      </w:r>
      <w:r>
        <w:rPr>
          <w:rFonts w:ascii="Liberation Serif" w:hAnsi="Liberation Serif" w:cs="Times New Roman"/>
          <w:sz w:val="26"/>
          <w:szCs w:val="26"/>
        </w:rPr>
        <w:t xml:space="preserve"> для рассмотрения главе Ирбитского муниципального образования в порядке, установленном </w:t>
      </w:r>
      <w:r>
        <w:rPr>
          <w:rFonts w:ascii="Liberation Serif" w:hAnsi="Liberation Serif" w:cs="Times New Roman"/>
          <w:sz w:val="26"/>
          <w:szCs w:val="26"/>
        </w:rPr>
        <w:t>статьёй</w:t>
      </w:r>
      <w:r>
        <w:rPr>
          <w:rFonts w:ascii="Liberation Serif" w:hAnsi="Liberation Serif" w:cs="Times New Roman"/>
          <w:sz w:val="26"/>
          <w:szCs w:val="26"/>
        </w:rPr>
        <w:t xml:space="preserve"> 11.2 Федерального закона от 27 июля 2010 года № 210-ФЗ "Об организации предоставления государственных и муниципальных услуг", в письменной форме на бумажном носителе, в том числе при личном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заявителя, в электронной форме, по почте или через МФЦ.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83</w:t>
      </w:r>
      <w:r>
        <w:rPr>
          <w:rFonts w:ascii="Liberation Serif" w:hAnsi="Liberation Serif" w:cs="Times New Roman"/>
          <w:sz w:val="26"/>
          <w:szCs w:val="26"/>
        </w:rPr>
        <w:t xml:space="preserve">. В случае обжалования решений и действий (бездействия) МФЦ, работника МФЦ жалоба </w:t>
      </w:r>
      <w:r>
        <w:rPr>
          <w:rFonts w:ascii="Liberation Serif" w:hAnsi="Liberation Serif" w:cs="Times New Roman"/>
          <w:sz w:val="26"/>
          <w:szCs w:val="26"/>
        </w:rPr>
        <w:t>подаётся</w:t>
      </w:r>
      <w:r>
        <w:rPr>
          <w:rFonts w:ascii="Liberation Serif" w:hAnsi="Liberation Serif" w:cs="Times New Roman"/>
          <w:sz w:val="26"/>
          <w:szCs w:val="26"/>
        </w:rPr>
        <w:t xml:space="preserve"> для рассмотрения в МФЦ в филиал, где заявитель подавал заявление и документы для предоставления муниципальной услуги, в письменной форме на бумажном носителе, в том </w:t>
      </w:r>
      <w:r>
        <w:rPr>
          <w:rFonts w:ascii="Liberation Serif" w:hAnsi="Liberation Serif" w:cs="Times New Roman"/>
          <w:sz w:val="26"/>
          <w:szCs w:val="26"/>
        </w:rPr>
        <w:t xml:space="preserve">числе при личном </w:t>
      </w:r>
      <w:r>
        <w:rPr>
          <w:rFonts w:ascii="Liberation Serif" w:hAnsi="Liberation Serif" w:cs="Times New Roman"/>
          <w:sz w:val="26"/>
          <w:szCs w:val="26"/>
        </w:rPr>
        <w:t>приёме</w:t>
      </w:r>
      <w:r>
        <w:rPr>
          <w:rFonts w:ascii="Liberation Serif" w:hAnsi="Liberation Serif" w:cs="Times New Roman"/>
          <w:sz w:val="26"/>
          <w:szCs w:val="26"/>
        </w:rPr>
        <w:t xml:space="preserve"> заявителя, в электронной форме, по почте.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Жалобу на решения и действия (бездействие) МФЦ также возможно подать в Департамент информатизации и связи Свердловской области (далее - учредитель многофункционального центра), в письменной </w:t>
      </w:r>
      <w:r>
        <w:rPr>
          <w:rFonts w:ascii="Liberation Serif" w:hAnsi="Liberation Serif" w:cs="Times New Roman"/>
          <w:sz w:val="26"/>
          <w:szCs w:val="26"/>
        </w:rPr>
        <w:t>форме на бумажном носителе, в том числе при личном приеме заявителя, в электронной форме, по почте или через МФЦ.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2. СПОСОБЫ ИНФОРМИРОВАНИЯ ЗАЯВИТЕЛЕЙ О ПОРЯДКЕ ПОДАЧИ И РАССМОТРЕНИЯ ЖАЛОБЫ, В ТОМ ЧИСЛЕ С ИСПОЛЬЗОВАНИЕМ ЕДИНОГО ПОРТАЛА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84</w:t>
      </w:r>
      <w:r>
        <w:rPr>
          <w:rFonts w:ascii="Liberation Serif" w:hAnsi="Liberation Serif" w:cs="Times New Roman"/>
          <w:sz w:val="26"/>
          <w:szCs w:val="26"/>
        </w:rPr>
        <w:t>. Админист</w:t>
      </w:r>
      <w:r>
        <w:rPr>
          <w:rFonts w:ascii="Liberation Serif" w:hAnsi="Liberation Serif" w:cs="Times New Roman"/>
          <w:sz w:val="26"/>
          <w:szCs w:val="26"/>
        </w:rPr>
        <w:t>рация Ирбитского муниципального образования, предоставляющая муниципальную услугу, МФЦ, а также учредитель МФЦ обеспечивают: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1) информирование заявителей о порядке обжалования решений и действий </w:t>
      </w:r>
      <w:r>
        <w:rPr>
          <w:rFonts w:ascii="Liberation Serif" w:hAnsi="Liberation Serif" w:cs="Times New Roman"/>
          <w:sz w:val="26"/>
          <w:szCs w:val="26"/>
        </w:rPr>
        <w:lastRenderedPageBreak/>
        <w:t>(бездействия) администрации Ирбитского муниципального образов</w:t>
      </w:r>
      <w:r>
        <w:rPr>
          <w:rFonts w:ascii="Liberation Serif" w:hAnsi="Liberation Serif" w:cs="Times New Roman"/>
          <w:sz w:val="26"/>
          <w:szCs w:val="26"/>
        </w:rPr>
        <w:t>ания, Отдела и специалистов Отдела, решений и действий (бездействия) МФЦ, его должностных лиц и работников посредством размещения информации: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на стендах в местах предоставления муниципальных услуг;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на официальном сайте Ирбитского муниципального образов</w:t>
      </w:r>
      <w:r>
        <w:rPr>
          <w:rFonts w:ascii="Liberation Serif" w:hAnsi="Liberation Serif" w:cs="Times New Roman"/>
          <w:sz w:val="26"/>
          <w:szCs w:val="26"/>
        </w:rPr>
        <w:t>ания, МФЦ http://mfc66.ru/;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- на Едином портале в разделе "Дополнительная информация" соответствующей муниципальной услуги;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2) консультирование заявителей о порядке обжалования решений и действий (бездействия) администрации Ирбитского муниципального образо</w:t>
      </w:r>
      <w:r>
        <w:rPr>
          <w:rFonts w:ascii="Liberation Serif" w:hAnsi="Liberation Serif" w:cs="Times New Roman"/>
          <w:sz w:val="26"/>
          <w:szCs w:val="26"/>
        </w:rPr>
        <w:t>вания, Отдела и специалистов Отдела, решений и действий (бездействия) МФЦ, его должностных лиц и работников, в том числе по телефону, электронной почте, при личном приеме.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Глава 3. ПЕРЕЧЕНЬ НОРМАТИВНЫХ ПРАВОВЫХ АКТОВ, РЕГУЛИРУЮЩИХ ПОРЯДОК ДОСУДЕБНОГО (ВНЕ</w:t>
      </w:r>
      <w:r>
        <w:rPr>
          <w:rFonts w:ascii="Liberation Serif" w:hAnsi="Liberation Serif" w:cs="Times New Roman"/>
          <w:b/>
          <w:sz w:val="26"/>
          <w:szCs w:val="26"/>
        </w:rPr>
        <w:t>СУДЕБНОГО) ОБЖАЛОВАНИЯ РЕШЕНИЙ И ДЕЙСТВИЙ (БЕЗДЕЙСТВИЯ) ОРГАНА, ПРЕДОСТАВЛЯЮЩЕГО МУНИЦИПАЛЬНУЮ УСЛУГУ, ЕГО ДОЛЖНОСТНЫХ ЛИЦ И МУНИЦИПАЛЬНЫХ СЛУЖАЩИХ, А ТАКЖЕ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>
        <w:rPr>
          <w:rFonts w:ascii="Liberation Serif" w:hAnsi="Liberation Serif" w:cs="Times New Roman"/>
          <w:b/>
          <w:sz w:val="26"/>
          <w:szCs w:val="26"/>
        </w:rPr>
        <w:t>РЕШЕНИЙ И ДЕЙСТВИЙ (БЕЗДЕЙСТВИЯ) МНОГОФУНКЦИОНАЛЬНОГО ЦЕНТРА ПРЕДОСТАВЛЕНИЯ ГОСУДАРСТВЕННЫХ И МУНИЦ</w:t>
      </w:r>
      <w:r>
        <w:rPr>
          <w:rFonts w:ascii="Liberation Serif" w:hAnsi="Liberation Serif" w:cs="Times New Roman"/>
          <w:b/>
          <w:sz w:val="26"/>
          <w:szCs w:val="26"/>
        </w:rPr>
        <w:t>ИПАЛЬНЫХ УСЛУГ, РАБОТНИКОВ МНОГОФУНКЦИОНАЛЬНОГО ЦЕНТРА ПРЕДОСТАВЛЕНИЯ ГОСУДАРСТВЕННЫХ И МУНИЦИПАЛЬНЫХ УСЛУГ</w:t>
      </w:r>
    </w:p>
    <w:p w:rsidR="00F26E99" w:rsidRDefault="00F26E9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85</w:t>
      </w:r>
      <w:r>
        <w:rPr>
          <w:rFonts w:ascii="Liberation Serif" w:hAnsi="Liberation Serif" w:cs="Times New Roman"/>
          <w:sz w:val="26"/>
          <w:szCs w:val="26"/>
        </w:rPr>
        <w:t>. Порядок досудебного (внесудебного) обжалования решений и действий (бездействия) администрации Ирбитского муниципального образования, Отдела и с</w:t>
      </w:r>
      <w:r>
        <w:rPr>
          <w:rFonts w:ascii="Liberation Serif" w:hAnsi="Liberation Serif" w:cs="Times New Roman"/>
          <w:sz w:val="26"/>
          <w:szCs w:val="26"/>
        </w:rPr>
        <w:t>пециалистов Отдела, а также решений и действий (бездействия) МФЦ, работников МФЦ регулируется: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1) статьями 11.1 - 11.3 Федерального закона от 27 июля 2010 года № 210-ФЗ "Об организации предоставления государственных и муниципальных услуг";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2) Постановление</w:t>
      </w:r>
      <w:r>
        <w:rPr>
          <w:rFonts w:ascii="Liberation Serif" w:hAnsi="Liberation Serif" w:cs="Times New Roman"/>
          <w:sz w:val="26"/>
          <w:szCs w:val="26"/>
        </w:rPr>
        <w:t>м Правительства Свердловской области от 22.11.2018 № 828-ПП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</w:t>
      </w:r>
      <w:r>
        <w:rPr>
          <w:rFonts w:ascii="Liberation Serif" w:hAnsi="Liberation Serif" w:cs="Times New Roman"/>
          <w:sz w:val="26"/>
          <w:szCs w:val="26"/>
        </w:rPr>
        <w:t>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</w:t>
      </w:r>
      <w:r>
        <w:rPr>
          <w:rFonts w:ascii="Liberation Serif" w:hAnsi="Liberation Serif" w:cs="Times New Roman"/>
          <w:sz w:val="26"/>
          <w:szCs w:val="26"/>
        </w:rPr>
        <w:t>редоставления государственных и муниципальных услуг и его работников";</w:t>
      </w:r>
    </w:p>
    <w:p w:rsidR="00F26E99" w:rsidRDefault="00A372B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86</w:t>
      </w:r>
      <w:r>
        <w:rPr>
          <w:rFonts w:ascii="Liberation Serif" w:hAnsi="Liberation Serif" w:cs="Times New Roman"/>
          <w:sz w:val="26"/>
          <w:szCs w:val="26"/>
        </w:rPr>
        <w:t>. Полная информация о порядке подачи и рассмотрения жалобы на решения и действия (бездействие) администрации Ирбитского муниципального образования, Отдела и специалистов Отдела, а так</w:t>
      </w:r>
      <w:r>
        <w:rPr>
          <w:rFonts w:ascii="Liberation Serif" w:hAnsi="Liberation Serif" w:cs="Times New Roman"/>
          <w:sz w:val="26"/>
          <w:szCs w:val="26"/>
        </w:rPr>
        <w:t>же решения и действия (бездействие) МФЦ, работников МФЦ размещена в разделе "Дополнительная информация" на Едином портале соответствующей муниципальной услуги по адресу https://www.gosuslugi.ru/57231/1/info.</w:t>
      </w: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p w:rsidR="00F26E99" w:rsidRDefault="00A372B8">
      <w:pPr>
        <w:autoSpaceDE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1</w:t>
      </w:r>
    </w:p>
    <w:p w:rsidR="00F26E99" w:rsidRDefault="00A372B8">
      <w:pPr>
        <w:autoSpaceDE w:val="0"/>
        <w:spacing w:after="0" w:line="240" w:lineRule="auto"/>
        <w:ind w:left="5103"/>
        <w:rPr>
          <w:rFonts w:ascii="Liberation Serif" w:hAnsi="Liberation Serif"/>
          <w:color w:val="FF0000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Административному регламенту </w:t>
      </w:r>
      <w:r>
        <w:rPr>
          <w:rFonts w:ascii="Liberation Serif" w:hAnsi="Liberation Serif"/>
          <w:sz w:val="24"/>
          <w:szCs w:val="24"/>
        </w:rPr>
        <w:t>предоставление муниципальной услуги «</w:t>
      </w:r>
      <w:r w:rsidRPr="00A372B8">
        <w:rPr>
          <w:rFonts w:ascii="Liberation Serif" w:hAnsi="Liberation Serif"/>
          <w:sz w:val="24"/>
          <w:szCs w:val="24"/>
          <w:lang w:bidi="ru-RU"/>
        </w:rPr>
        <w:t>Согласование вывода источников тепловой энергии, тепловых сетей в ремонт и из эксплуатации на территории муниципального образования</w:t>
      </w:r>
      <w:r>
        <w:rPr>
          <w:rFonts w:ascii="Liberation Serif" w:hAnsi="Liberation Serif"/>
          <w:sz w:val="24"/>
          <w:szCs w:val="24"/>
        </w:rPr>
        <w:t>»</w:t>
      </w: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tbl>
      <w:tblPr>
        <w:tblW w:w="99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6"/>
        <w:gridCol w:w="4776"/>
      </w:tblGrid>
      <w:tr w:rsidR="00F26E99">
        <w:trPr>
          <w:trHeight w:val="3360"/>
        </w:trPr>
        <w:tc>
          <w:tcPr>
            <w:tcW w:w="5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99" w:rsidRDefault="00F26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Calibri" w:hAnsi="Liberation Serif"/>
                <w:b/>
                <w:szCs w:val="28"/>
              </w:rPr>
            </w:pPr>
          </w:p>
        </w:tc>
        <w:tc>
          <w:tcPr>
            <w:tcW w:w="47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Главе Ирбитского муниципального образования 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________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от  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______________________________________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______________________________________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/>
                <w:sz w:val="20"/>
                <w:szCs w:val="20"/>
                <w:lang w:eastAsia="ar-SA"/>
              </w:rPr>
              <w:t xml:space="preserve">(фамилия, имя, отчество полностью – 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/>
                <w:sz w:val="20"/>
                <w:szCs w:val="20"/>
                <w:lang w:eastAsia="ar-SA"/>
              </w:rPr>
              <w:t>для физического лица, полное наименование Организации, ОГРН – для юрид</w:t>
            </w:r>
            <w:r>
              <w:rPr>
                <w:rFonts w:ascii="Liberation Serif" w:hAnsi="Liberation Serif"/>
                <w:sz w:val="20"/>
                <w:szCs w:val="20"/>
                <w:lang w:eastAsia="ar-SA"/>
              </w:rPr>
              <w:t>ического лица)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 xml:space="preserve">Место жительства (юридический адрес) ______________________________________ 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______________________________________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______________________________________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телефон: ____________________________________</w:t>
            </w:r>
          </w:p>
          <w:p w:rsidR="00F26E99" w:rsidRDefault="00A372B8">
            <w:pPr>
              <w:spacing w:after="0" w:line="240" w:lineRule="auto"/>
              <w:jc w:val="both"/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эл. адрес: ____________________________</w:t>
            </w:r>
          </w:p>
        </w:tc>
      </w:tr>
    </w:tbl>
    <w:p w:rsidR="00F26E99" w:rsidRDefault="00F26E99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F26E99" w:rsidRDefault="00A372B8">
      <w:pPr>
        <w:numPr>
          <w:ilvl w:val="0"/>
          <w:numId w:val="4"/>
        </w:numPr>
        <w:tabs>
          <w:tab w:val="left" w:pos="432"/>
        </w:tabs>
        <w:suppressAutoHyphens/>
        <w:autoSpaceDN w:val="0"/>
        <w:spacing w:after="0" w:line="240" w:lineRule="auto"/>
        <w:ind w:left="0" w:firstLine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ЗАЯВЛЕНИЕ</w:t>
      </w:r>
    </w:p>
    <w:p w:rsidR="00F26E99" w:rsidRDefault="00F26E99">
      <w:pPr>
        <w:numPr>
          <w:ilvl w:val="0"/>
          <w:numId w:val="4"/>
        </w:numPr>
        <w:tabs>
          <w:tab w:val="left" w:pos="432"/>
        </w:tabs>
        <w:suppressAutoHyphens/>
        <w:autoSpaceDN w:val="0"/>
        <w:spacing w:after="0" w:line="240" w:lineRule="auto"/>
        <w:ind w:left="0" w:firstLine="0"/>
        <w:jc w:val="center"/>
        <w:rPr>
          <w:rFonts w:ascii="Liberation Serif" w:hAnsi="Liberation Serif"/>
          <w:b/>
          <w:sz w:val="24"/>
          <w:szCs w:val="24"/>
        </w:rPr>
      </w:pPr>
    </w:p>
    <w:p w:rsidR="00F26E99" w:rsidRDefault="00A372B8">
      <w:pPr>
        <w:spacing w:after="0" w:line="240" w:lineRule="auto"/>
        <w:ind w:firstLineChars="250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В соответствии со 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статьёй</w:t>
      </w:r>
      <w:r w:rsidRPr="00A372B8">
        <w:rPr>
          <w:rFonts w:ascii="Times New Roman" w:eastAsia="Times" w:hAnsi="Times New Roman" w:cs="Times New Roman"/>
          <w:color w:val="404040"/>
          <w:sz w:val="24"/>
          <w:szCs w:val="24"/>
          <w:lang w:eastAsia="zh-CN" w:bidi="ar"/>
        </w:rPr>
        <w:t xml:space="preserve"> 21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Федерального закона от 27.07.2010 № 190-ФЗ «О теплоснабжении», пунктом Правил вывода в ремонт и из эксплуатации источников тепловой энергии и тепловых сетей, 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утверждённых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постановлением Правительства Российской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Федерации от 0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8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.0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7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.20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23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№ 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1130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, прошу согласовать вывод в плановый ремонт _____________________________________________________________________________,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>(наименование источника тепловой энергии, тепловых сетей с указанием оборудования, требующего ремонта)</w:t>
      </w: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расположенного по адресу_______________________________________________________. </w:t>
      </w:r>
    </w:p>
    <w:p w:rsidR="00F26E99" w:rsidRDefault="00A372B8">
      <w:pPr>
        <w:spacing w:after="0" w:line="240" w:lineRule="auto"/>
        <w:ind w:firstLineChars="2350" w:firstLine="4700"/>
        <w:jc w:val="both"/>
        <w:rPr>
          <w:rFonts w:ascii="Times New Roman" w:hAnsi="Times New Roman" w:cs="Times New Roman"/>
          <w:sz w:val="20"/>
          <w:szCs w:val="20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(указывается полный адрес)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Планируемые сроки ремонта ____________________________________________________. </w:t>
      </w:r>
    </w:p>
    <w:p w:rsidR="00F26E99" w:rsidRDefault="00A372B8">
      <w:pPr>
        <w:spacing w:after="0" w:line="240" w:lineRule="auto"/>
        <w:ind w:firstLineChars="2500" w:firstLine="5000"/>
        <w:jc w:val="both"/>
        <w:rPr>
          <w:rFonts w:ascii="Times New Roman" w:hAnsi="Times New Roman" w:cs="Times New Roman"/>
          <w:sz w:val="20"/>
          <w:szCs w:val="20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(число, месяц, год) </w:t>
      </w:r>
    </w:p>
    <w:p w:rsidR="00F26E99" w:rsidRDefault="00A372B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Виды ремонта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_________________________________________________________________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.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Способ получения результата муниципальной услуги (необходимое выбрать):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1. Лично.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2. Посредством почтового отправления.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3. В форме электронного документа, подписанного усиленной квалифи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цированной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электронной подписью. </w:t>
      </w:r>
    </w:p>
    <w:p w:rsidR="00F26E99" w:rsidRPr="00A372B8" w:rsidRDefault="00F26E99">
      <w:pPr>
        <w:spacing w:after="0" w:line="240" w:lineRule="auto"/>
        <w:jc w:val="both"/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</w:pP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Приложения: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1) _______________________________________ на ____ листах в ____ экз.;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2) _______________________________________ на ____ листах в ____ экз.;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3) _______________________________________ на ____ листах в ____ </w:t>
      </w:r>
      <w:r>
        <w:rPr>
          <w:rFonts w:ascii="Times New Roman" w:hAnsi="Times New Roman" w:cs="Times New Roman"/>
          <w:sz w:val="24"/>
          <w:szCs w:val="24"/>
          <w:lang w:eastAsia="ar-SA"/>
        </w:rPr>
        <w:t>экз.;</w:t>
      </w:r>
    </w:p>
    <w:p w:rsidR="00F26E99" w:rsidRPr="00A372B8" w:rsidRDefault="00F26E99">
      <w:pPr>
        <w:jc w:val="both"/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</w:pPr>
    </w:p>
    <w:p w:rsidR="00F26E99" w:rsidRPr="00A372B8" w:rsidRDefault="00F26E99">
      <w:pPr>
        <w:jc w:val="both"/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</w:pPr>
    </w:p>
    <w:p w:rsidR="00F26E99" w:rsidRDefault="00A372B8">
      <w:pPr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«___» __________ 20__ г. 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                    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Подпись заявителя __________/___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_______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______/ </w:t>
      </w:r>
    </w:p>
    <w:p w:rsidR="00F26E99" w:rsidRDefault="00A372B8">
      <w:pPr>
        <w:ind w:firstLineChars="3000" w:firstLine="6000"/>
        <w:jc w:val="both"/>
        <w:rPr>
          <w:rFonts w:ascii="Times New Roman" w:hAnsi="Times New Roman" w:cs="Times New Roman"/>
          <w:sz w:val="20"/>
          <w:szCs w:val="20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lastRenderedPageBreak/>
        <w:t xml:space="preserve">(расшифровка подписи) </w:t>
      </w:r>
    </w:p>
    <w:p w:rsidR="00F26E99" w:rsidRDefault="00A372B8">
      <w:pPr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М.П. (при наличии)</w:t>
      </w:r>
    </w:p>
    <w:p w:rsidR="00F26E99" w:rsidRDefault="00A372B8">
      <w:pPr>
        <w:autoSpaceDE w:val="0"/>
        <w:spacing w:after="0" w:line="240" w:lineRule="auto"/>
        <w:ind w:left="510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  <w:r>
        <w:rPr>
          <w:rFonts w:ascii="Liberation Serif" w:hAnsi="Liberation Serif"/>
          <w:sz w:val="24"/>
          <w:szCs w:val="24"/>
        </w:rPr>
        <w:t>2</w:t>
      </w:r>
    </w:p>
    <w:p w:rsidR="00F26E99" w:rsidRDefault="00A372B8">
      <w:pPr>
        <w:autoSpaceDE w:val="0"/>
        <w:spacing w:after="0" w:line="240" w:lineRule="auto"/>
        <w:ind w:left="5103"/>
        <w:rPr>
          <w:rFonts w:ascii="Liberation Serif" w:hAnsi="Liberation Serif"/>
          <w:color w:val="FF0000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Административному регламенту </w:t>
      </w:r>
      <w:r>
        <w:rPr>
          <w:rFonts w:ascii="Liberation Serif" w:hAnsi="Liberation Serif"/>
          <w:sz w:val="24"/>
          <w:szCs w:val="24"/>
        </w:rPr>
        <w:t>предоставление муниципальной услуги «</w:t>
      </w:r>
      <w:r w:rsidRPr="00A372B8">
        <w:rPr>
          <w:rFonts w:ascii="Liberation Serif" w:hAnsi="Liberation Serif"/>
          <w:sz w:val="24"/>
          <w:szCs w:val="24"/>
          <w:lang w:bidi="ru-RU"/>
        </w:rPr>
        <w:t>Согласование вывода источников тепловой энергии, тепловых сетей в ремонт и из эксплуатации на территории муниципального образования</w:t>
      </w:r>
      <w:r>
        <w:rPr>
          <w:rFonts w:ascii="Liberation Serif" w:hAnsi="Liberation Serif"/>
          <w:sz w:val="24"/>
          <w:szCs w:val="24"/>
        </w:rPr>
        <w:t>»</w:t>
      </w:r>
    </w:p>
    <w:p w:rsidR="00F26E99" w:rsidRDefault="00F26E99">
      <w:pPr>
        <w:autoSpaceDE w:val="0"/>
        <w:spacing w:after="0" w:line="240" w:lineRule="auto"/>
        <w:ind w:left="5387"/>
        <w:rPr>
          <w:rFonts w:ascii="Liberation Serif" w:hAnsi="Liberation Serif"/>
          <w:sz w:val="24"/>
          <w:szCs w:val="24"/>
        </w:rPr>
      </w:pPr>
    </w:p>
    <w:tbl>
      <w:tblPr>
        <w:tblW w:w="99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6"/>
        <w:gridCol w:w="4776"/>
      </w:tblGrid>
      <w:tr w:rsidR="00F26E99">
        <w:trPr>
          <w:trHeight w:val="3360"/>
        </w:trPr>
        <w:tc>
          <w:tcPr>
            <w:tcW w:w="5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99" w:rsidRDefault="00F26E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Calibri" w:hAnsi="Liberation Serif"/>
                <w:b/>
                <w:szCs w:val="28"/>
              </w:rPr>
            </w:pPr>
          </w:p>
        </w:tc>
        <w:tc>
          <w:tcPr>
            <w:tcW w:w="47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Главе Ирбитского муниципального образования 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______________________________________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от  _________________________________</w:t>
            </w: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______________________________________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______________________________________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0"/>
                <w:szCs w:val="20"/>
                <w:lang w:eastAsia="ar-SA"/>
              </w:rPr>
            </w:pPr>
            <w:r>
              <w:rPr>
                <w:rFonts w:ascii="Liberation Serif" w:hAnsi="Liberation Serif"/>
                <w:sz w:val="20"/>
                <w:szCs w:val="20"/>
                <w:lang w:eastAsia="ar-SA"/>
              </w:rPr>
              <w:t>(фамилия, имя, отчество полностью – для физического лица, полное наименование Организации, ОГРН – для юридического лица)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 xml:space="preserve">Место жительства (юридический адрес) ______________________________________ 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______________________________________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______________________________________</w:t>
            </w:r>
          </w:p>
          <w:p w:rsidR="00F26E99" w:rsidRDefault="00A372B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ar-SA"/>
              </w:rPr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телефон: ____________________________________</w:t>
            </w:r>
          </w:p>
          <w:p w:rsidR="00F26E99" w:rsidRDefault="00A372B8">
            <w:pPr>
              <w:spacing w:after="0" w:line="240" w:lineRule="auto"/>
              <w:jc w:val="both"/>
            </w:pPr>
            <w:r>
              <w:rPr>
                <w:rFonts w:ascii="Liberation Serif" w:hAnsi="Liberation Serif"/>
                <w:sz w:val="24"/>
                <w:szCs w:val="24"/>
                <w:lang w:eastAsia="ar-SA"/>
              </w:rPr>
              <w:t>эл. адрес: ____________________________</w:t>
            </w:r>
          </w:p>
        </w:tc>
      </w:tr>
    </w:tbl>
    <w:p w:rsidR="00F26E99" w:rsidRDefault="00F26E99">
      <w:pPr>
        <w:spacing w:after="0" w:line="240" w:lineRule="auto"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F26E99" w:rsidRDefault="00A372B8">
      <w:pPr>
        <w:numPr>
          <w:ilvl w:val="0"/>
          <w:numId w:val="4"/>
        </w:numPr>
        <w:tabs>
          <w:tab w:val="left" w:pos="432"/>
        </w:tabs>
        <w:suppressAutoHyphens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26E99" w:rsidRPr="00A372B8" w:rsidRDefault="00A372B8">
      <w:pPr>
        <w:spacing w:after="0" w:line="240" w:lineRule="auto"/>
        <w:ind w:firstLineChars="300" w:firstLine="720"/>
        <w:jc w:val="both"/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В соответствии со 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статьёй</w:t>
      </w:r>
      <w:r w:rsidRPr="00A372B8">
        <w:rPr>
          <w:rFonts w:ascii="Times New Roman" w:eastAsia="Times" w:hAnsi="Times New Roman" w:cs="Times New Roman"/>
          <w:color w:val="404040"/>
          <w:sz w:val="24"/>
          <w:szCs w:val="24"/>
          <w:lang w:eastAsia="zh-CN" w:bidi="ar"/>
        </w:rPr>
        <w:t xml:space="preserve"> 21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Федерального закона от 27.07.2010 № 190-ФЗ «О теплоснабжении», пунктом Правил вывода в ремонт и из эксплуатации источников тепловой энергии и тепловых сетей, 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утверждённых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постановлением Правительства Российской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Федерации от 0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8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.0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7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.20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23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№ 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1130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, прошу соглас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овать вывод из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эксплуатации/консервацию/ликвидацию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(ненужное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з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ачеркнуть)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_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__________________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_______________________________________________________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___,</w:t>
      </w:r>
    </w:p>
    <w:p w:rsidR="00F26E99" w:rsidRDefault="00A372B8">
      <w:pPr>
        <w:spacing w:after="0" w:line="240" w:lineRule="auto"/>
        <w:ind w:firstLineChars="300" w:firstLine="600"/>
        <w:jc w:val="both"/>
        <w:rPr>
          <w:rFonts w:ascii="Times New Roman" w:hAnsi="Times New Roman" w:cs="Times New Roman"/>
          <w:sz w:val="20"/>
          <w:szCs w:val="20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(наименование источника тепловой энергии, тепловых сетей, функциональное назначение) </w:t>
      </w:r>
    </w:p>
    <w:p w:rsidR="00F26E99" w:rsidRDefault="00A372B8">
      <w:pPr>
        <w:spacing w:after="0" w:line="240" w:lineRule="auto"/>
        <w:jc w:val="both"/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</w:pP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р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асположенного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по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адресу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: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_____________________________________________________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_</w:t>
      </w:r>
    </w:p>
    <w:p w:rsidR="00F26E99" w:rsidRDefault="00A372B8">
      <w:pPr>
        <w:spacing w:after="0" w:line="240" w:lineRule="auto"/>
        <w:ind w:firstLineChars="2200" w:firstLine="4400"/>
        <w:jc w:val="both"/>
        <w:rPr>
          <w:rFonts w:ascii="Times New Roman" w:hAnsi="Times New Roman" w:cs="Times New Roman"/>
          <w:sz w:val="20"/>
          <w:szCs w:val="20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(указывается полный адрес)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Планируемая дата вывода из эксплуатации: ________________________________________ </w:t>
      </w:r>
    </w:p>
    <w:p w:rsidR="00F26E99" w:rsidRDefault="00A372B8">
      <w:pPr>
        <w:spacing w:after="0" w:line="240" w:lineRule="auto"/>
        <w:ind w:firstLineChars="3150" w:firstLine="6300"/>
        <w:jc w:val="both"/>
        <w:rPr>
          <w:rFonts w:ascii="Times New Roman" w:hAnsi="Times New Roman" w:cs="Times New Roman"/>
          <w:sz w:val="20"/>
          <w:szCs w:val="20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(число, месяц, год)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Причина вывода из эксплуатации: _______________________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_________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________________ </w:t>
      </w:r>
    </w:p>
    <w:p w:rsidR="00F26E99" w:rsidRPr="00A372B8" w:rsidRDefault="00A372B8">
      <w:pPr>
        <w:spacing w:after="0" w:line="240" w:lineRule="auto"/>
        <w:ind w:firstLineChars="1950" w:firstLine="3900"/>
        <w:jc w:val="both"/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>(в случае если вывод источников тепловой энергии,</w:t>
      </w:r>
      <w:r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>тепловых</w:t>
      </w:r>
    </w:p>
    <w:p w:rsidR="00F26E99" w:rsidRPr="00A372B8" w:rsidRDefault="00A372B8">
      <w:pPr>
        <w:spacing w:after="0" w:line="240" w:lineRule="auto"/>
        <w:ind w:firstLineChars="1950" w:firstLine="3900"/>
        <w:jc w:val="both"/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 сетей из эксплуатации не предусмотрен</w:t>
      </w:r>
      <w:r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 </w:t>
      </w: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>схемой</w:t>
      </w:r>
    </w:p>
    <w:p w:rsidR="00F26E99" w:rsidRDefault="00A372B8">
      <w:pPr>
        <w:spacing w:after="0" w:line="240" w:lineRule="auto"/>
        <w:ind w:firstLineChars="1950" w:firstLine="3900"/>
        <w:jc w:val="both"/>
        <w:rPr>
          <w:rFonts w:ascii="Times New Roman" w:hAnsi="Times New Roman" w:cs="Times New Roman"/>
          <w:sz w:val="20"/>
          <w:szCs w:val="20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 теплоснабжения </w:t>
      </w:r>
      <w:r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>Ирбитского м</w:t>
      </w: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униципального </w:t>
      </w:r>
      <w:r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>образования</w:t>
      </w: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>)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Способ получения результата муниципальной услуги (необходимое выбрать):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1. Лично.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2. Посредством почтового отправления.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3. В форме электронного документа, подписанного усиленной квалифицированной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электронной подписью. </w:t>
      </w:r>
    </w:p>
    <w:p w:rsidR="00F26E99" w:rsidRDefault="00F26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Приложения: 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 на ____ листах в ____ экз.;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2) _______________________________________ на ____ листах в ____ экз.;</w:t>
      </w: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3) _______________________________________ на ____ листах в ____ экз.;</w:t>
      </w:r>
    </w:p>
    <w:p w:rsidR="00F26E99" w:rsidRPr="00A372B8" w:rsidRDefault="00F26E99">
      <w:pPr>
        <w:spacing w:after="0" w:line="240" w:lineRule="auto"/>
        <w:jc w:val="both"/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</w:pPr>
    </w:p>
    <w:p w:rsidR="00F26E99" w:rsidRDefault="00A372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«___» __________ 20__ г. 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                   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  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Подпись заявителя __________/___</w:t>
      </w:r>
      <w:r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>_______</w:t>
      </w:r>
      <w:r w:rsidRPr="00A372B8">
        <w:rPr>
          <w:rFonts w:ascii="Times New Roman" w:eastAsia="Times" w:hAnsi="Times New Roman" w:cs="Times New Roman"/>
          <w:color w:val="000000"/>
          <w:sz w:val="24"/>
          <w:szCs w:val="24"/>
          <w:lang w:eastAsia="zh-CN" w:bidi="ar"/>
        </w:rPr>
        <w:t xml:space="preserve">______/ </w:t>
      </w:r>
    </w:p>
    <w:p w:rsidR="00F26E99" w:rsidRDefault="00A372B8">
      <w:pPr>
        <w:spacing w:after="0" w:line="240" w:lineRule="auto"/>
        <w:ind w:firstLineChars="3000" w:firstLine="6000"/>
        <w:jc w:val="both"/>
        <w:rPr>
          <w:rFonts w:ascii="Times New Roman" w:hAnsi="Times New Roman" w:cs="Times New Roman"/>
          <w:sz w:val="20"/>
          <w:szCs w:val="20"/>
        </w:rPr>
      </w:pPr>
      <w:r w:rsidRPr="00A372B8">
        <w:rPr>
          <w:rFonts w:ascii="Times New Roman" w:eastAsia="Times" w:hAnsi="Times New Roman" w:cs="Times New Roman"/>
          <w:color w:val="000000"/>
          <w:sz w:val="20"/>
          <w:szCs w:val="20"/>
          <w:lang w:eastAsia="zh-CN" w:bidi="ar"/>
        </w:rPr>
        <w:t xml:space="preserve">(расшифровка подписи) </w:t>
      </w:r>
    </w:p>
    <w:p w:rsidR="00F26E99" w:rsidRDefault="00A372B8">
      <w:pPr>
        <w:spacing w:after="0" w:line="240" w:lineRule="auto"/>
        <w:jc w:val="both"/>
        <w:rPr>
          <w:rFonts w:ascii="Times New Roman" w:eastAsia="Times" w:hAnsi="Times New Roman" w:cs="Times New Roman"/>
          <w:color w:val="000000"/>
          <w:sz w:val="24"/>
          <w:szCs w:val="24"/>
          <w:lang w:val="en-US" w:eastAsia="zh-CN" w:bidi="ar"/>
        </w:rPr>
      </w:pPr>
      <w:r>
        <w:rPr>
          <w:rFonts w:ascii="Times New Roman" w:eastAsia="Times" w:hAnsi="Times New Roman" w:cs="Times New Roman"/>
          <w:color w:val="000000"/>
          <w:sz w:val="24"/>
          <w:szCs w:val="24"/>
          <w:lang w:val="en-US" w:eastAsia="zh-CN" w:bidi="ar"/>
        </w:rPr>
        <w:lastRenderedPageBreak/>
        <w:t>М.П. (при наличии)</w:t>
      </w:r>
    </w:p>
    <w:sectPr w:rsidR="00F26E99">
      <w:pgSz w:w="11906" w:h="16838"/>
      <w:pgMar w:top="765" w:right="567" w:bottom="595" w:left="1191" w:header="708" w:footer="709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E99" w:rsidRDefault="00A372B8">
      <w:pPr>
        <w:spacing w:line="240" w:lineRule="auto"/>
      </w:pPr>
      <w:r>
        <w:separator/>
      </w:r>
    </w:p>
  </w:endnote>
  <w:endnote w:type="continuationSeparator" w:id="0">
    <w:p w:rsidR="00F26E99" w:rsidRDefault="00A372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IDFont">
    <w:altName w:val="Segoe Print"/>
    <w:charset w:val="00"/>
    <w:family w:val="auto"/>
    <w:pitch w:val="default"/>
  </w:font>
  <w:font w:name="Times">
    <w:altName w:val="CG Times"/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E99" w:rsidRDefault="00A372B8">
      <w:pPr>
        <w:spacing w:after="0"/>
      </w:pPr>
      <w:r>
        <w:separator/>
      </w:r>
    </w:p>
  </w:footnote>
  <w:footnote w:type="continuationSeparator" w:id="0">
    <w:p w:rsidR="00F26E99" w:rsidRDefault="00A372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8BDEDE"/>
    <w:multiLevelType w:val="singleLevel"/>
    <w:tmpl w:val="D08BDEDE"/>
    <w:lvl w:ilvl="0">
      <w:start w:val="18"/>
      <w:numFmt w:val="decimal"/>
      <w:suff w:val="space"/>
      <w:lvlText w:val="%1."/>
      <w:lvlJc w:val="left"/>
    </w:lvl>
  </w:abstractNum>
  <w:abstractNum w:abstractNumId="1">
    <w:nsid w:val="19086DEE"/>
    <w:multiLevelType w:val="multilevel"/>
    <w:tmpl w:val="19086DEE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">
    <w:nsid w:val="6EDD80E7"/>
    <w:multiLevelType w:val="singleLevel"/>
    <w:tmpl w:val="6EDD80E7"/>
    <w:lvl w:ilvl="0">
      <w:start w:val="44"/>
      <w:numFmt w:val="decimal"/>
      <w:suff w:val="space"/>
      <w:lvlText w:val="%1."/>
      <w:lvlJc w:val="left"/>
    </w:lvl>
  </w:abstractNum>
  <w:abstractNum w:abstractNumId="3">
    <w:nsid w:val="78185959"/>
    <w:multiLevelType w:val="singleLevel"/>
    <w:tmpl w:val="78185959"/>
    <w:lvl w:ilvl="0">
      <w:start w:val="29"/>
      <w:numFmt w:val="decimal"/>
      <w:suff w:val="space"/>
      <w:lvlText w:val="%1."/>
      <w:lvlJc w:val="left"/>
      <w:pPr>
        <w:ind w:left="455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E342A5"/>
    <w:rsid w:val="00005391"/>
    <w:rsid w:val="000329C1"/>
    <w:rsid w:val="00041249"/>
    <w:rsid w:val="00044E47"/>
    <w:rsid w:val="000628B9"/>
    <w:rsid w:val="0006430A"/>
    <w:rsid w:val="00083000"/>
    <w:rsid w:val="000A53B6"/>
    <w:rsid w:val="000A6E2B"/>
    <w:rsid w:val="000A752D"/>
    <w:rsid w:val="000C64D2"/>
    <w:rsid w:val="0010267B"/>
    <w:rsid w:val="00103D6D"/>
    <w:rsid w:val="001103A0"/>
    <w:rsid w:val="00113D51"/>
    <w:rsid w:val="00150AC3"/>
    <w:rsid w:val="001555E0"/>
    <w:rsid w:val="00160353"/>
    <w:rsid w:val="00160FB7"/>
    <w:rsid w:val="0017588F"/>
    <w:rsid w:val="001F746A"/>
    <w:rsid w:val="00211786"/>
    <w:rsid w:val="00211822"/>
    <w:rsid w:val="00220A94"/>
    <w:rsid w:val="00224BDE"/>
    <w:rsid w:val="00243E28"/>
    <w:rsid w:val="0024797B"/>
    <w:rsid w:val="002623D7"/>
    <w:rsid w:val="0027246D"/>
    <w:rsid w:val="002776DB"/>
    <w:rsid w:val="00281002"/>
    <w:rsid w:val="00287662"/>
    <w:rsid w:val="00290C8C"/>
    <w:rsid w:val="002A0990"/>
    <w:rsid w:val="002B419F"/>
    <w:rsid w:val="002B539F"/>
    <w:rsid w:val="002E3095"/>
    <w:rsid w:val="002E4755"/>
    <w:rsid w:val="002E5925"/>
    <w:rsid w:val="003000B0"/>
    <w:rsid w:val="003336A3"/>
    <w:rsid w:val="00334D83"/>
    <w:rsid w:val="003718AF"/>
    <w:rsid w:val="00374AE9"/>
    <w:rsid w:val="00386462"/>
    <w:rsid w:val="003A66E6"/>
    <w:rsid w:val="003C606F"/>
    <w:rsid w:val="003D0828"/>
    <w:rsid w:val="003E43A7"/>
    <w:rsid w:val="003E5604"/>
    <w:rsid w:val="003F16C8"/>
    <w:rsid w:val="00401676"/>
    <w:rsid w:val="00401D5A"/>
    <w:rsid w:val="004448B9"/>
    <w:rsid w:val="00455B4F"/>
    <w:rsid w:val="00465CB9"/>
    <w:rsid w:val="004668E9"/>
    <w:rsid w:val="004715E1"/>
    <w:rsid w:val="00476F19"/>
    <w:rsid w:val="00481CD7"/>
    <w:rsid w:val="00492CFA"/>
    <w:rsid w:val="00497459"/>
    <w:rsid w:val="00497BD0"/>
    <w:rsid w:val="004A35EE"/>
    <w:rsid w:val="004E3DD4"/>
    <w:rsid w:val="004E627F"/>
    <w:rsid w:val="004F2623"/>
    <w:rsid w:val="00501818"/>
    <w:rsid w:val="005020F4"/>
    <w:rsid w:val="005067F4"/>
    <w:rsid w:val="0053263F"/>
    <w:rsid w:val="005467F6"/>
    <w:rsid w:val="005511DA"/>
    <w:rsid w:val="005574F1"/>
    <w:rsid w:val="00567AA4"/>
    <w:rsid w:val="005848FB"/>
    <w:rsid w:val="005A0654"/>
    <w:rsid w:val="005C677D"/>
    <w:rsid w:val="005D78CD"/>
    <w:rsid w:val="005F1463"/>
    <w:rsid w:val="005F5E82"/>
    <w:rsid w:val="006075C3"/>
    <w:rsid w:val="00624257"/>
    <w:rsid w:val="006255BA"/>
    <w:rsid w:val="00650A7D"/>
    <w:rsid w:val="0065541F"/>
    <w:rsid w:val="00657F5C"/>
    <w:rsid w:val="00664A14"/>
    <w:rsid w:val="00681D35"/>
    <w:rsid w:val="00686E59"/>
    <w:rsid w:val="006A58C2"/>
    <w:rsid w:val="006B0640"/>
    <w:rsid w:val="006B1C38"/>
    <w:rsid w:val="006B302E"/>
    <w:rsid w:val="006E120D"/>
    <w:rsid w:val="006E407E"/>
    <w:rsid w:val="006E611C"/>
    <w:rsid w:val="0071758D"/>
    <w:rsid w:val="00746133"/>
    <w:rsid w:val="007558A0"/>
    <w:rsid w:val="00763E83"/>
    <w:rsid w:val="00771885"/>
    <w:rsid w:val="00782C2F"/>
    <w:rsid w:val="00790004"/>
    <w:rsid w:val="007954DC"/>
    <w:rsid w:val="007C463E"/>
    <w:rsid w:val="007C6C46"/>
    <w:rsid w:val="007D73EA"/>
    <w:rsid w:val="00811571"/>
    <w:rsid w:val="00812E99"/>
    <w:rsid w:val="008213CC"/>
    <w:rsid w:val="00824A9D"/>
    <w:rsid w:val="00843428"/>
    <w:rsid w:val="00861C65"/>
    <w:rsid w:val="00861D71"/>
    <w:rsid w:val="00861FD2"/>
    <w:rsid w:val="00885740"/>
    <w:rsid w:val="008B0E21"/>
    <w:rsid w:val="008B585D"/>
    <w:rsid w:val="008B5AFE"/>
    <w:rsid w:val="008C257D"/>
    <w:rsid w:val="008C6C44"/>
    <w:rsid w:val="008D2123"/>
    <w:rsid w:val="008D586D"/>
    <w:rsid w:val="008E2C04"/>
    <w:rsid w:val="008F3927"/>
    <w:rsid w:val="008F79D1"/>
    <w:rsid w:val="00901FC5"/>
    <w:rsid w:val="009025CB"/>
    <w:rsid w:val="00903280"/>
    <w:rsid w:val="009057CC"/>
    <w:rsid w:val="00915694"/>
    <w:rsid w:val="00915E06"/>
    <w:rsid w:val="00923FE9"/>
    <w:rsid w:val="009307AE"/>
    <w:rsid w:val="0097444D"/>
    <w:rsid w:val="009769B7"/>
    <w:rsid w:val="00980D80"/>
    <w:rsid w:val="00983D48"/>
    <w:rsid w:val="00985C32"/>
    <w:rsid w:val="0099276D"/>
    <w:rsid w:val="009962A6"/>
    <w:rsid w:val="009C083D"/>
    <w:rsid w:val="009D302E"/>
    <w:rsid w:val="009D68A7"/>
    <w:rsid w:val="009E0DC4"/>
    <w:rsid w:val="009E4D05"/>
    <w:rsid w:val="00A01C6D"/>
    <w:rsid w:val="00A04972"/>
    <w:rsid w:val="00A16BD2"/>
    <w:rsid w:val="00A229F7"/>
    <w:rsid w:val="00A246CA"/>
    <w:rsid w:val="00A266CF"/>
    <w:rsid w:val="00A372B8"/>
    <w:rsid w:val="00A4451D"/>
    <w:rsid w:val="00A470A1"/>
    <w:rsid w:val="00A50BFF"/>
    <w:rsid w:val="00A5688E"/>
    <w:rsid w:val="00A6508F"/>
    <w:rsid w:val="00A818E3"/>
    <w:rsid w:val="00A84C2A"/>
    <w:rsid w:val="00AA352C"/>
    <w:rsid w:val="00AB4A39"/>
    <w:rsid w:val="00AE00FC"/>
    <w:rsid w:val="00AE17E5"/>
    <w:rsid w:val="00AE499C"/>
    <w:rsid w:val="00AF227F"/>
    <w:rsid w:val="00B0181A"/>
    <w:rsid w:val="00B0765D"/>
    <w:rsid w:val="00B166F9"/>
    <w:rsid w:val="00B42C1F"/>
    <w:rsid w:val="00B47BD4"/>
    <w:rsid w:val="00B54DAA"/>
    <w:rsid w:val="00B67E01"/>
    <w:rsid w:val="00B96193"/>
    <w:rsid w:val="00BB5918"/>
    <w:rsid w:val="00BD2B36"/>
    <w:rsid w:val="00C2224F"/>
    <w:rsid w:val="00C368AA"/>
    <w:rsid w:val="00C449DA"/>
    <w:rsid w:val="00C54349"/>
    <w:rsid w:val="00C60DEE"/>
    <w:rsid w:val="00C82BF7"/>
    <w:rsid w:val="00C903DB"/>
    <w:rsid w:val="00CB5645"/>
    <w:rsid w:val="00CC2498"/>
    <w:rsid w:val="00CD08A8"/>
    <w:rsid w:val="00CE3A44"/>
    <w:rsid w:val="00CE6497"/>
    <w:rsid w:val="00D0122A"/>
    <w:rsid w:val="00D133B0"/>
    <w:rsid w:val="00D35DC7"/>
    <w:rsid w:val="00D36CC3"/>
    <w:rsid w:val="00D710E2"/>
    <w:rsid w:val="00D8491E"/>
    <w:rsid w:val="00D90706"/>
    <w:rsid w:val="00D93598"/>
    <w:rsid w:val="00D9574E"/>
    <w:rsid w:val="00D974C2"/>
    <w:rsid w:val="00DC4A1A"/>
    <w:rsid w:val="00DD3143"/>
    <w:rsid w:val="00DD5B69"/>
    <w:rsid w:val="00DD76D3"/>
    <w:rsid w:val="00DF2779"/>
    <w:rsid w:val="00E04286"/>
    <w:rsid w:val="00E20062"/>
    <w:rsid w:val="00E20D0E"/>
    <w:rsid w:val="00E24C7E"/>
    <w:rsid w:val="00E27096"/>
    <w:rsid w:val="00E342A5"/>
    <w:rsid w:val="00E37568"/>
    <w:rsid w:val="00E452D9"/>
    <w:rsid w:val="00E67BB0"/>
    <w:rsid w:val="00E76767"/>
    <w:rsid w:val="00E80B8C"/>
    <w:rsid w:val="00E8358B"/>
    <w:rsid w:val="00E85D2F"/>
    <w:rsid w:val="00E909CE"/>
    <w:rsid w:val="00EA0255"/>
    <w:rsid w:val="00EB78D3"/>
    <w:rsid w:val="00EC2F05"/>
    <w:rsid w:val="00EE453B"/>
    <w:rsid w:val="00EF541A"/>
    <w:rsid w:val="00EF5BED"/>
    <w:rsid w:val="00F024CF"/>
    <w:rsid w:val="00F216DD"/>
    <w:rsid w:val="00F26E99"/>
    <w:rsid w:val="00F53F22"/>
    <w:rsid w:val="00F562C0"/>
    <w:rsid w:val="00F63E8D"/>
    <w:rsid w:val="00F723B1"/>
    <w:rsid w:val="00F83677"/>
    <w:rsid w:val="00FA42DB"/>
    <w:rsid w:val="00FB091D"/>
    <w:rsid w:val="00FB18E5"/>
    <w:rsid w:val="00FB5AA4"/>
    <w:rsid w:val="00FC57AB"/>
    <w:rsid w:val="00FD2C5F"/>
    <w:rsid w:val="00FD4F24"/>
    <w:rsid w:val="00FF1CE2"/>
    <w:rsid w:val="01EE3E0F"/>
    <w:rsid w:val="035F56D1"/>
    <w:rsid w:val="0A900F44"/>
    <w:rsid w:val="0CB80617"/>
    <w:rsid w:val="107620C7"/>
    <w:rsid w:val="14D02DF5"/>
    <w:rsid w:val="1E921E54"/>
    <w:rsid w:val="1EF85F33"/>
    <w:rsid w:val="234207E5"/>
    <w:rsid w:val="23DF5C53"/>
    <w:rsid w:val="243B2F59"/>
    <w:rsid w:val="28133975"/>
    <w:rsid w:val="285C617E"/>
    <w:rsid w:val="39C57F61"/>
    <w:rsid w:val="40380E22"/>
    <w:rsid w:val="436A16AA"/>
    <w:rsid w:val="50FF4034"/>
    <w:rsid w:val="52BE22AC"/>
    <w:rsid w:val="629E645C"/>
    <w:rsid w:val="62CD4F20"/>
    <w:rsid w:val="633D725E"/>
    <w:rsid w:val="70FC3110"/>
    <w:rsid w:val="78681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3" w:semiHidden="0" w:uiPriority="0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next w:val="a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 Indent"/>
    <w:basedOn w:val="a"/>
    <w:link w:val="aa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3">
    <w:name w:val="Body Text 3"/>
    <w:basedOn w:val="a"/>
    <w:link w:val="30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d">
    <w:name w:val="Table Grid"/>
    <w:basedOn w:val="a1"/>
    <w:uiPriority w:val="59"/>
    <w:qFormat/>
    <w:rPr>
      <w:rFonts w:ascii="Calibri" w:eastAsia="Times New Roman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e">
    <w:name w:val="List Paragraph"/>
    <w:basedOn w:val="a"/>
    <w:qFormat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30">
    <w:name w:val="Основной текст 3 Знак"/>
    <w:basedOn w:val="a0"/>
    <w:link w:val="3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Основной текст с отступом Знак"/>
    <w:basedOn w:val="a0"/>
    <w:link w:val="a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qFormat/>
    <w:pPr>
      <w:shd w:val="clear" w:color="auto" w:fill="FFFFFF"/>
      <w:spacing w:after="240" w:line="264" w:lineRule="exact"/>
      <w:ind w:hanging="1440"/>
      <w:jc w:val="righ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66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rbitskoem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30</Pages>
  <Words>11826</Words>
  <Characters>67414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Яна Неймышева</cp:lastModifiedBy>
  <cp:revision>34</cp:revision>
  <cp:lastPrinted>2024-12-06T11:56:00Z</cp:lastPrinted>
  <dcterms:created xsi:type="dcterms:W3CDTF">2021-03-11T04:56:00Z</dcterms:created>
  <dcterms:modified xsi:type="dcterms:W3CDTF">2024-12-06T11:56:00Z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  <property fmtid="{D5CDD505-2E9C-101B-9397-08002B2CF9AE}" pid="3" name="KSOProductBuildVer">
    <vt:lpwstr>1049-12.2.0.18911</vt:lpwstr>
  </property>
  <property fmtid="{D5CDD505-2E9C-101B-9397-08002B2CF9AE}" pid="4" name="ICV">
    <vt:lpwstr>93E3A420E60F48A48BA63A271BBE7060_12</vt:lpwstr>
  </property>
</Properties>
</file>