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8D" w:rsidRPr="0022508D" w:rsidRDefault="0022508D" w:rsidP="00612DA1">
      <w:pPr>
        <w:jc w:val="both"/>
        <w:rPr>
          <w:b/>
          <w:i/>
        </w:rPr>
      </w:pPr>
      <w:r w:rsidRPr="0022508D">
        <w:rPr>
          <w:b/>
          <w:i/>
        </w:rPr>
        <w:t xml:space="preserve">ЧЕК-ЛИСТ «ПРОВЕРЬ СЕБЯ ПЕРЕД ПОЛУЧЕНИЕМ РАЗРЕШЕНИЯ НА СТРОИТЕЛЬСТВО ОБЪЕКТА КАПИТАЛЬНОГО СТРОИТЕЛЬСТВА» </w:t>
      </w:r>
    </w:p>
    <w:p w:rsidR="009E7FA4" w:rsidRPr="00612DA1" w:rsidRDefault="00612DA1" w:rsidP="00612DA1">
      <w:pPr>
        <w:jc w:val="both"/>
        <w:rPr>
          <w:b/>
        </w:rPr>
      </w:pPr>
      <w:r w:rsidRPr="00612D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DF0B" wp14:editId="3EEC7A72">
                <wp:simplePos x="0" y="0"/>
                <wp:positionH relativeFrom="column">
                  <wp:posOffset>-603885</wp:posOffset>
                </wp:positionH>
                <wp:positionV relativeFrom="paragraph">
                  <wp:posOffset>41910</wp:posOffset>
                </wp:positionV>
                <wp:extent cx="2762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7.55pt;margin-top:3.3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" filled="f" strokecolor="black [3213]" strokeweight="2pt"/>
            </w:pict>
          </mc:Fallback>
        </mc:AlternateContent>
      </w:r>
      <w:r w:rsidR="009E7FA4" w:rsidRPr="00612DA1">
        <w:rPr>
          <w:b/>
        </w:rPr>
        <w:t>Оформлены правоустанавливающие документы на земельный участок под планируемым объектом, а также под инженерными сетями и сооружениями, проездами, элементами благоустройства и парковками, указанными в проектной документации, в том числе за границами основно</w:t>
      </w:r>
      <w:r w:rsidRPr="00612DA1">
        <w:rPr>
          <w:b/>
        </w:rPr>
        <w:t>го земельного участка</w:t>
      </w:r>
    </w:p>
    <w:p w:rsidR="009E7FA4" w:rsidRPr="00612DA1" w:rsidRDefault="00612DA1" w:rsidP="00612DA1">
      <w:pPr>
        <w:jc w:val="both"/>
        <w:rPr>
          <w:b/>
        </w:rPr>
      </w:pPr>
      <w:r w:rsidRPr="00612D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F124" wp14:editId="4401E312">
                <wp:simplePos x="0" y="0"/>
                <wp:positionH relativeFrom="column">
                  <wp:posOffset>-603885</wp:posOffset>
                </wp:positionH>
                <wp:positionV relativeFrom="paragraph">
                  <wp:posOffset>73660</wp:posOffset>
                </wp:positionV>
                <wp:extent cx="276225" cy="228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7.55pt;margin-top:5.8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" filled="f" strokecolor="black [3213]" strokeweight="2pt"/>
            </w:pict>
          </mc:Fallback>
        </mc:AlternateContent>
      </w:r>
      <w:r w:rsidR="009E7FA4" w:rsidRPr="00612DA1">
        <w:rPr>
          <w:b/>
        </w:rPr>
        <w:t xml:space="preserve">Получен ГПЗУ (не </w:t>
      </w:r>
      <w:proofErr w:type="gramStart"/>
      <w:r w:rsidR="009E7FA4" w:rsidRPr="00612DA1">
        <w:rPr>
          <w:b/>
        </w:rPr>
        <w:t>позднее</w:t>
      </w:r>
      <w:proofErr w:type="gramEnd"/>
      <w:r w:rsidR="009E7FA4" w:rsidRPr="00612DA1">
        <w:rPr>
          <w:b/>
        </w:rPr>
        <w:t xml:space="preserve"> чем за 3 года до дня подачи заявления) </w:t>
      </w:r>
      <w:proofErr w:type="spellStart"/>
      <w:r w:rsidR="009E7FA4" w:rsidRPr="00612DA1">
        <w:rPr>
          <w:b/>
        </w:rPr>
        <w:t>Госуслуга</w:t>
      </w:r>
      <w:proofErr w:type="spellEnd"/>
      <w:r w:rsidR="009E7FA4" w:rsidRPr="00612DA1">
        <w:rPr>
          <w:b/>
        </w:rPr>
        <w:t xml:space="preserve"> предоставляется соответствующим муниципальным образованием по месту нахождения земельного участка на портале gosuslugi.ru </w:t>
      </w:r>
    </w:p>
    <w:p w:rsidR="009E7FA4" w:rsidRPr="00612DA1" w:rsidRDefault="00612DA1" w:rsidP="00612DA1">
      <w:pPr>
        <w:jc w:val="both"/>
        <w:rPr>
          <w:b/>
        </w:rPr>
      </w:pPr>
      <w:r w:rsidRPr="00612D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22394" wp14:editId="6FCBA474">
                <wp:simplePos x="0" y="0"/>
                <wp:positionH relativeFrom="column">
                  <wp:posOffset>-603885</wp:posOffset>
                </wp:positionH>
                <wp:positionV relativeFrom="paragraph">
                  <wp:posOffset>5715</wp:posOffset>
                </wp:positionV>
                <wp:extent cx="276225" cy="2286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47.55pt;margin-top:.45pt;width:2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" filled="f" strokecolor="black [3213]" strokeweight="2pt"/>
            </w:pict>
          </mc:Fallback>
        </mc:AlternateContent>
      </w:r>
      <w:r w:rsidR="009E7FA4" w:rsidRPr="00612DA1">
        <w:rPr>
          <w:b/>
        </w:rPr>
        <w:t>Планируемый объект (наименование и функциональное назначение) соответствует виду разрешенного использования земельного участка, указанному в ЕГРН Несоответствие планируемого объекта установленному виду разрешенного использования является основанием для отказа в выдаче разрешения на строительство</w:t>
      </w:r>
    </w:p>
    <w:p w:rsidR="009E7FA4" w:rsidRPr="00612DA1" w:rsidRDefault="00612DA1" w:rsidP="00612DA1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1DB4E" wp14:editId="5256EF11">
                <wp:simplePos x="0" y="0"/>
                <wp:positionH relativeFrom="column">
                  <wp:posOffset>-603885</wp:posOffset>
                </wp:positionH>
                <wp:positionV relativeFrom="paragraph">
                  <wp:posOffset>1094740</wp:posOffset>
                </wp:positionV>
                <wp:extent cx="276225" cy="2286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47.55pt;margin-top:86.2pt;width:21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FECE1" wp14:editId="7B0F26D6">
                <wp:simplePos x="0" y="0"/>
                <wp:positionH relativeFrom="column">
                  <wp:posOffset>-603885</wp:posOffset>
                </wp:positionH>
                <wp:positionV relativeFrom="paragraph">
                  <wp:posOffset>37465</wp:posOffset>
                </wp:positionV>
                <wp:extent cx="276225" cy="228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7.55pt;margin-top:2.95pt;width:21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" filled="f" strokecolor="black [3213]" strokeweight="2pt"/>
            </w:pict>
          </mc:Fallback>
        </mc:AlternateContent>
      </w:r>
      <w:r w:rsidR="009E7FA4" w:rsidRPr="00612DA1">
        <w:rPr>
          <w:b/>
        </w:rPr>
        <w:t xml:space="preserve"> Планируемый объект (наименование и функциональное назначение) и установленный в ЕГРН вид разрешенного использования земельного участка, соответствует видам разрешенного использования (основным или условно разрешенным), установленным в ПЗЗ (см. раздел 2 ГПЗУ) Если планируемый объект не соответствует видам разрешенного использования, предусмотренным в ПЗЗ, то в таком случае требуется внесение изменений в ПЗЗ</w:t>
      </w:r>
    </w:p>
    <w:p w:rsidR="009E7FA4" w:rsidRPr="00612DA1" w:rsidRDefault="009E7FA4" w:rsidP="00612DA1">
      <w:pPr>
        <w:jc w:val="both"/>
        <w:rPr>
          <w:b/>
        </w:rPr>
      </w:pPr>
      <w:r w:rsidRPr="00612DA1">
        <w:rPr>
          <w:b/>
        </w:rPr>
        <w:t xml:space="preserve"> Планируемый объект соответствует параметрам, указанным в градостроительном регламенте ПЗЗ: </w:t>
      </w:r>
    </w:p>
    <w:p w:rsidR="009E7FA4" w:rsidRDefault="009E7FA4" w:rsidP="00612DA1">
      <w:pPr>
        <w:spacing w:after="0"/>
        <w:jc w:val="both"/>
      </w:pPr>
      <w:r>
        <w:t xml:space="preserve">- предельному количеству этажей; </w:t>
      </w:r>
    </w:p>
    <w:p w:rsidR="009E7FA4" w:rsidRDefault="009E7FA4" w:rsidP="00612DA1">
      <w:pPr>
        <w:spacing w:after="0"/>
        <w:jc w:val="both"/>
      </w:pPr>
      <w:r>
        <w:t>- предельной высоте объекта;</w:t>
      </w:r>
    </w:p>
    <w:p w:rsidR="009E7FA4" w:rsidRDefault="009E7FA4" w:rsidP="00612DA1">
      <w:pPr>
        <w:spacing w:after="0"/>
        <w:jc w:val="both"/>
      </w:pPr>
      <w:r>
        <w:t xml:space="preserve"> - зоне, в которой разрешено строительство с учетом минимальных отступов от границ земельного участка (см. ГПЗУ); </w:t>
      </w:r>
    </w:p>
    <w:p w:rsidR="009E7FA4" w:rsidRDefault="009E7FA4" w:rsidP="00612DA1">
      <w:pPr>
        <w:spacing w:after="0"/>
        <w:jc w:val="both"/>
      </w:pPr>
      <w:r>
        <w:t xml:space="preserve">- максимальному проценту застройки </w:t>
      </w:r>
    </w:p>
    <w:p w:rsidR="009E7FA4" w:rsidRDefault="00612DA1" w:rsidP="00612DA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00B50" wp14:editId="784EF9F0">
                <wp:simplePos x="0" y="0"/>
                <wp:positionH relativeFrom="column">
                  <wp:posOffset>-603885</wp:posOffset>
                </wp:positionH>
                <wp:positionV relativeFrom="paragraph">
                  <wp:posOffset>706755</wp:posOffset>
                </wp:positionV>
                <wp:extent cx="276225" cy="228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47.55pt;margin-top:55.65pt;width:21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" filled="f" strokecolor="black [3213]" strokeweight="2pt"/>
            </w:pict>
          </mc:Fallback>
        </mc:AlternateContent>
      </w:r>
      <w:r w:rsidR="009E7FA4">
        <w:t xml:space="preserve">В случае несоответствия предельным параметрам градостроительного регламента ПЗЗ необходимо получение </w:t>
      </w:r>
      <w:r w:rsidR="009E7FA4" w:rsidRPr="00612DA1">
        <w:rPr>
          <w:b/>
        </w:rPr>
        <w:t>разрешения на отклонение от предельных параметров</w:t>
      </w:r>
      <w:r w:rsidR="009E7FA4">
        <w:t xml:space="preserve"> разрешенного строительства, иначе будет отказано в выдаче разрешения на строительство </w:t>
      </w:r>
    </w:p>
    <w:p w:rsidR="009E7FA4" w:rsidRPr="00612DA1" w:rsidRDefault="009E7FA4" w:rsidP="00612DA1">
      <w:pPr>
        <w:spacing w:after="0"/>
        <w:jc w:val="both"/>
        <w:rPr>
          <w:b/>
        </w:rPr>
      </w:pPr>
      <w:r w:rsidRPr="00612DA1">
        <w:rPr>
          <w:b/>
        </w:rPr>
        <w:t xml:space="preserve">Планируемый объект соответствует </w:t>
      </w:r>
      <w:proofErr w:type="spellStart"/>
      <w:r w:rsidRPr="00612DA1">
        <w:rPr>
          <w:b/>
        </w:rPr>
        <w:t>ТЭПам</w:t>
      </w:r>
      <w:proofErr w:type="spellEnd"/>
      <w:r w:rsidRPr="00612DA1">
        <w:rPr>
          <w:b/>
        </w:rPr>
        <w:t xml:space="preserve">, </w:t>
      </w:r>
      <w:proofErr w:type="gramStart"/>
      <w:r w:rsidRPr="00612DA1">
        <w:rPr>
          <w:b/>
        </w:rPr>
        <w:t>указанным</w:t>
      </w:r>
      <w:proofErr w:type="gramEnd"/>
      <w:r w:rsidRPr="00612DA1">
        <w:rPr>
          <w:b/>
        </w:rPr>
        <w:t xml:space="preserve"> в документации по планировке территории (ППТ)</w:t>
      </w:r>
    </w:p>
    <w:p w:rsidR="009E7FA4" w:rsidRDefault="009E7FA4" w:rsidP="00612DA1">
      <w:pPr>
        <w:spacing w:after="0"/>
        <w:jc w:val="both"/>
      </w:pPr>
      <w:r>
        <w:t xml:space="preserve"> Требуется, если земельный участок входит в территорию, на которую утвержден ППТ (см. ГПЗУ) Подготовлены инженерные изыскания:</w:t>
      </w:r>
    </w:p>
    <w:p w:rsidR="009E7FA4" w:rsidRDefault="009E7FA4" w:rsidP="00612DA1">
      <w:pPr>
        <w:spacing w:after="0"/>
        <w:jc w:val="both"/>
      </w:pPr>
      <w:r>
        <w:t xml:space="preserve"> - геодезические;</w:t>
      </w:r>
    </w:p>
    <w:p w:rsidR="009E7FA4" w:rsidRDefault="009E7FA4" w:rsidP="00612DA1">
      <w:pPr>
        <w:spacing w:after="0"/>
        <w:jc w:val="both"/>
      </w:pPr>
      <w:r>
        <w:t xml:space="preserve"> - геологические; </w:t>
      </w:r>
    </w:p>
    <w:p w:rsidR="009E7FA4" w:rsidRDefault="009E7FA4" w:rsidP="00612DA1">
      <w:pPr>
        <w:spacing w:after="0"/>
        <w:jc w:val="both"/>
      </w:pPr>
      <w:r>
        <w:t>- экологические и другие (при необходимости)</w:t>
      </w:r>
    </w:p>
    <w:p w:rsidR="009E7FA4" w:rsidRPr="00612DA1" w:rsidRDefault="009E7FA4" w:rsidP="00612DA1">
      <w:pPr>
        <w:jc w:val="both"/>
        <w:rPr>
          <w:b/>
        </w:rPr>
      </w:pPr>
      <w:r w:rsidRPr="00612DA1">
        <w:rPr>
          <w:b/>
        </w:rPr>
        <w:t xml:space="preserve">Подготовлена проектная документация </w:t>
      </w:r>
    </w:p>
    <w:p w:rsidR="009E7FA4" w:rsidRPr="00612DA1" w:rsidRDefault="00612DA1" w:rsidP="00612DA1">
      <w:pPr>
        <w:spacing w:after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9B2E0" wp14:editId="241FF3F3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76225" cy="228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47.55pt;margin-top:-.35pt;width:21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" filled="f" strokecolor="black [3213]" strokeweight="2pt"/>
            </w:pict>
          </mc:Fallback>
        </mc:AlternateContent>
      </w:r>
      <w:r w:rsidR="009E7FA4" w:rsidRPr="00612DA1">
        <w:rPr>
          <w:b/>
        </w:rPr>
        <w:t>Получено положительное заключение экспертизы проектной документации</w:t>
      </w:r>
    </w:p>
    <w:p w:rsidR="009E7FA4" w:rsidRDefault="009E7FA4" w:rsidP="00612DA1">
      <w:pPr>
        <w:spacing w:after="0"/>
        <w:jc w:val="both"/>
      </w:pPr>
      <w:r>
        <w:t xml:space="preserve"> Проведение экспертизы не требуется на нежилые здания при соблюдении ОДНОВРЕМЕНО 5 условий: -</w:t>
      </w:r>
    </w:p>
    <w:p w:rsidR="009E7FA4" w:rsidRDefault="009E7FA4" w:rsidP="00612DA1">
      <w:pPr>
        <w:spacing w:after="0"/>
        <w:jc w:val="both"/>
      </w:pPr>
      <w:r>
        <w:t xml:space="preserve"> не более 2-х этажей; </w:t>
      </w:r>
    </w:p>
    <w:p w:rsidR="009E7FA4" w:rsidRDefault="009E7FA4" w:rsidP="00612DA1">
      <w:pPr>
        <w:spacing w:after="0"/>
        <w:jc w:val="both"/>
      </w:pPr>
      <w:r>
        <w:t xml:space="preserve">- площадь не более 1500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</w:t>
      </w:r>
    </w:p>
    <w:p w:rsidR="009E7FA4" w:rsidRDefault="009E7FA4" w:rsidP="00612DA1">
      <w:pPr>
        <w:spacing w:after="0"/>
        <w:jc w:val="both"/>
      </w:pPr>
      <w:r>
        <w:t xml:space="preserve">- не требуется установление СЗЗ или СЗЗ устанавливается в границах участка; </w:t>
      </w:r>
    </w:p>
    <w:p w:rsidR="009E7FA4" w:rsidRDefault="009E7FA4" w:rsidP="00612DA1">
      <w:pPr>
        <w:spacing w:after="0"/>
        <w:jc w:val="both"/>
      </w:pPr>
      <w:r>
        <w:lastRenderedPageBreak/>
        <w:t xml:space="preserve">- не является особо опасным технически сложным или уникальным объектом; </w:t>
      </w:r>
    </w:p>
    <w:p w:rsidR="00612DA1" w:rsidRDefault="009E7FA4" w:rsidP="00612DA1">
      <w:pPr>
        <w:spacing w:after="0"/>
        <w:jc w:val="both"/>
      </w:pPr>
      <w:r>
        <w:t>- не относится к объектам массового пребывания граждан в соответствии с приказом Минстроя РФ от 10.04.2020 № 198/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</w:p>
    <w:p w:rsidR="009E7FA4" w:rsidRPr="00612DA1" w:rsidRDefault="00612DA1" w:rsidP="00612DA1">
      <w:pPr>
        <w:spacing w:after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FEC1B" wp14:editId="76F18E77">
                <wp:simplePos x="0" y="0"/>
                <wp:positionH relativeFrom="column">
                  <wp:posOffset>-508635</wp:posOffset>
                </wp:positionH>
                <wp:positionV relativeFrom="paragraph">
                  <wp:posOffset>4445</wp:posOffset>
                </wp:positionV>
                <wp:extent cx="276225" cy="228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40.05pt;margin-top:.35pt;width:21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" filled="f" strokecolor="black [3213]" strokeweight="2pt"/>
            </w:pict>
          </mc:Fallback>
        </mc:AlternateContent>
      </w:r>
      <w:r w:rsidR="009E7FA4" w:rsidRPr="00612DA1">
        <w:rPr>
          <w:b/>
        </w:rPr>
        <w:t xml:space="preserve"> Подготовлены материалы, загружаемые заявителем:</w:t>
      </w:r>
    </w:p>
    <w:p w:rsidR="009E7FA4" w:rsidRDefault="009E7FA4" w:rsidP="00612DA1">
      <w:pPr>
        <w:spacing w:after="0"/>
        <w:jc w:val="both"/>
      </w:pPr>
      <w:r>
        <w:t xml:space="preserve"> - доверенность, выданная представителю заявителя застройщиком;</w:t>
      </w:r>
    </w:p>
    <w:p w:rsidR="009E7FA4" w:rsidRDefault="009E7FA4" w:rsidP="00612DA1">
      <w:pPr>
        <w:spacing w:after="0"/>
        <w:jc w:val="both"/>
      </w:pPr>
      <w:r>
        <w:t xml:space="preserve"> - согласие всех правообладателей объекта капитального строительства в случае реконструкции такого объекта (кроме МКД);</w:t>
      </w:r>
    </w:p>
    <w:p w:rsidR="009E7FA4" w:rsidRDefault="009E7FA4" w:rsidP="00612DA1">
      <w:pPr>
        <w:spacing w:after="0"/>
        <w:jc w:val="both"/>
      </w:pPr>
      <w:r>
        <w:t xml:space="preserve"> -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МКД, в случае его реконструкции; </w:t>
      </w:r>
    </w:p>
    <w:p w:rsidR="009E7FA4" w:rsidRDefault="009E7FA4" w:rsidP="00612DA1">
      <w:pPr>
        <w:spacing w:after="0"/>
        <w:jc w:val="both"/>
      </w:pPr>
      <w:r>
        <w:t>- правоустанавливающие документы на земельный участок в случае, если необходимые документы и сведения о правах на земельный участок отсутствуют в ЕГРН;</w:t>
      </w:r>
    </w:p>
    <w:p w:rsidR="009E7FA4" w:rsidRDefault="009E7FA4" w:rsidP="00612DA1">
      <w:pPr>
        <w:spacing w:after="0"/>
        <w:jc w:val="both"/>
      </w:pPr>
      <w:r>
        <w:t xml:space="preserve"> - результаты инженерных изысканий;</w:t>
      </w:r>
    </w:p>
    <w:p w:rsidR="009E7FA4" w:rsidRDefault="009E7FA4" w:rsidP="00612DA1">
      <w:pPr>
        <w:jc w:val="both"/>
      </w:pPr>
      <w:r>
        <w:t xml:space="preserve"> - Разделы проектной документации: </w:t>
      </w:r>
    </w:p>
    <w:p w:rsidR="009E7FA4" w:rsidRDefault="009E7FA4" w:rsidP="0022508D">
      <w:pPr>
        <w:spacing w:after="0"/>
        <w:ind w:left="1134"/>
        <w:jc w:val="both"/>
      </w:pPr>
      <w:r>
        <w:t>«Пояснительная записка»;</w:t>
      </w:r>
    </w:p>
    <w:p w:rsidR="009E7FA4" w:rsidRDefault="009E7FA4" w:rsidP="0022508D">
      <w:pPr>
        <w:spacing w:after="0"/>
        <w:ind w:left="1134"/>
        <w:jc w:val="both"/>
      </w:pPr>
      <w:r>
        <w:t xml:space="preserve"> «Схема планировочной организации земельного участка»; </w:t>
      </w:r>
    </w:p>
    <w:p w:rsidR="009E7FA4" w:rsidRDefault="009E7FA4" w:rsidP="0022508D">
      <w:pPr>
        <w:spacing w:after="0"/>
        <w:ind w:left="1134"/>
        <w:jc w:val="both"/>
      </w:pPr>
      <w:r>
        <w:t xml:space="preserve">«Архитектурные и конструктивные решения»; </w:t>
      </w:r>
    </w:p>
    <w:p w:rsidR="009E7FA4" w:rsidRDefault="009E7FA4" w:rsidP="0022508D">
      <w:pPr>
        <w:spacing w:after="0"/>
        <w:ind w:left="1134"/>
        <w:jc w:val="both"/>
      </w:pPr>
      <w:r>
        <w:t xml:space="preserve">«Мероприятия, направленные на обеспечение доступа инвалидов к </w:t>
      </w:r>
      <w:proofErr w:type="spellStart"/>
      <w:r>
        <w:t>ОКСу</w:t>
      </w:r>
      <w:proofErr w:type="spellEnd"/>
      <w:r>
        <w:t xml:space="preserve">»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9E7FA4" w:rsidRDefault="009E7FA4" w:rsidP="0022508D">
      <w:pPr>
        <w:spacing w:after="0"/>
        <w:ind w:left="1134"/>
        <w:jc w:val="both"/>
      </w:pPr>
      <w:r>
        <w:t xml:space="preserve">«Проект организации строительства»; </w:t>
      </w:r>
    </w:p>
    <w:p w:rsidR="009E7FA4" w:rsidRDefault="0022508D" w:rsidP="0022508D">
      <w:pPr>
        <w:spacing w:after="0"/>
        <w:ind w:left="113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D5CAC" wp14:editId="0B28F3C0">
                <wp:simplePos x="0" y="0"/>
                <wp:positionH relativeFrom="column">
                  <wp:posOffset>-508635</wp:posOffset>
                </wp:positionH>
                <wp:positionV relativeFrom="paragraph">
                  <wp:posOffset>565150</wp:posOffset>
                </wp:positionV>
                <wp:extent cx="276225" cy="228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40.05pt;margin-top:44.5pt;width:21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" filled="f" strokecolor="black [3213]" strokeweight="2pt"/>
            </w:pict>
          </mc:Fallback>
        </mc:AlternateContent>
      </w:r>
      <w:r w:rsidR="009E7FA4">
        <w:t>«Проект организации работ по сносу ОКС, их частей» (в случае необходимости сноса объектов капитального строительства, их частей для строительства, реконструкции других ОКС).</w:t>
      </w:r>
    </w:p>
    <w:p w:rsidR="009E7FA4" w:rsidRDefault="009E7FA4" w:rsidP="00612DA1">
      <w:pPr>
        <w:jc w:val="both"/>
        <w:rPr>
          <w:b/>
        </w:rPr>
      </w:pPr>
      <w:r w:rsidRPr="009E7FA4">
        <w:rPr>
          <w:b/>
        </w:rPr>
        <w:t>Иные документы и материалы, необходимые для выдач</w:t>
      </w:r>
      <w:r w:rsidR="0022508D">
        <w:rPr>
          <w:b/>
        </w:rPr>
        <w:t>и</w:t>
      </w:r>
      <w:r w:rsidRPr="009E7FA4">
        <w:rPr>
          <w:b/>
        </w:rPr>
        <w:t xml:space="preserve"> разрешения на строительство запрашиваются </w:t>
      </w:r>
      <w:r w:rsidR="006B35ED">
        <w:rPr>
          <w:b/>
        </w:rPr>
        <w:t>органом местного самоуправления</w:t>
      </w:r>
      <w:r w:rsidRPr="009E7FA4">
        <w:rPr>
          <w:b/>
        </w:rPr>
        <w:t xml:space="preserve"> </w:t>
      </w:r>
      <w:proofErr w:type="gramStart"/>
      <w:r w:rsidRPr="009E7FA4">
        <w:rPr>
          <w:b/>
        </w:rPr>
        <w:t>по</w:t>
      </w:r>
      <w:proofErr w:type="gramEnd"/>
      <w:r w:rsidRPr="009E7FA4">
        <w:rPr>
          <w:b/>
        </w:rPr>
        <w:t xml:space="preserve"> межведомственным запроса</w:t>
      </w:r>
    </w:p>
    <w:p w:rsidR="006B35ED" w:rsidRPr="006B35ED" w:rsidRDefault="009E7FA4" w:rsidP="006B35ED">
      <w:pPr>
        <w:spacing w:after="0"/>
        <w:jc w:val="both"/>
        <w:rPr>
          <w:rFonts w:ascii="Liberation Serif" w:hAnsi="Liberation Serif"/>
        </w:rPr>
      </w:pPr>
      <w:r w:rsidRPr="006B35ED">
        <w:rPr>
          <w:rFonts w:ascii="Liberation Serif" w:hAnsi="Liberation Serif"/>
        </w:rPr>
        <w:t>Все материалы, готовые к загрузке для получения разрешения на строительство подготовлены в</w:t>
      </w:r>
      <w:r w:rsidR="006B35ED">
        <w:rPr>
          <w:rFonts w:ascii="Liberation Serif" w:hAnsi="Liberation Serif"/>
        </w:rPr>
        <w:t xml:space="preserve"> формате</w:t>
      </w:r>
      <w:r w:rsidR="006B35ED" w:rsidRPr="006B35ED">
        <w:rPr>
          <w:rFonts w:ascii="Liberation Serif" w:hAnsi="Liberation Serif"/>
        </w:rPr>
        <w:t>:</w:t>
      </w:r>
    </w:p>
    <w:p w:rsidR="006B35E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proofErr w:type="spellStart"/>
      <w:r w:rsidRPr="006B35ED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 </w:t>
      </w:r>
      <w:r w:rsidRPr="006B35ED">
        <w:rPr>
          <w:rFonts w:ascii="Liberation Serif" w:eastAsia="Calibri" w:hAnsi="Liberation Serif" w:cs="Liberation Serif"/>
          <w:color w:val="000000"/>
        </w:rPr>
        <w:t>–</w:t>
      </w:r>
      <w:r w:rsidRPr="006B35ED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>;</w:t>
      </w:r>
    </w:p>
    <w:p w:rsidR="006B35E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6B35ED">
        <w:rPr>
          <w:rFonts w:ascii="Liberation Serif" w:hAnsi="Liberation Serif" w:cs="Liberation Serif"/>
          <w:bCs/>
          <w:color w:val="000000"/>
        </w:rPr>
        <w:t>2) 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 </w:t>
      </w:r>
      <w:r w:rsidRPr="006B35ED">
        <w:rPr>
          <w:rFonts w:ascii="Liberation Serif" w:eastAsia="Calibri" w:hAnsi="Liberation Serif" w:cs="Liberation Serif"/>
          <w:color w:val="000000"/>
        </w:rPr>
        <w:t>–</w:t>
      </w:r>
      <w:r w:rsidRPr="006B35E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6B35ED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:rsidR="006B35E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</w:rPr>
      </w:pPr>
      <w:r w:rsidRPr="006B35ED">
        <w:rPr>
          <w:rFonts w:ascii="Liberation Serif" w:hAnsi="Liberation Serif" w:cs="Liberation Serif"/>
          <w:bCs/>
          <w:color w:val="000000"/>
        </w:rPr>
        <w:t>3) </w:t>
      </w:r>
      <w:r w:rsidRPr="006B35ED">
        <w:rPr>
          <w:rFonts w:ascii="Liberation Serif" w:eastAsia="Calibri" w:hAnsi="Liberation Serif" w:cs="Liberation Serif"/>
          <w:bCs/>
          <w:color w:val="000000" w:themeColor="text1"/>
        </w:rPr>
        <w:t xml:space="preserve"> </w:t>
      </w:r>
      <w:proofErr w:type="spellStart"/>
      <w:r w:rsidRPr="006B35ED">
        <w:rPr>
          <w:rFonts w:ascii="Liberation Serif" w:eastAsia="Calibri" w:hAnsi="Liberation Serif" w:cs="Liberation Serif"/>
          <w:bCs/>
          <w:color w:val="000000" w:themeColor="text1"/>
        </w:rPr>
        <w:t>xls</w:t>
      </w:r>
      <w:proofErr w:type="spellEnd"/>
      <w:r w:rsidRPr="006B35ED">
        <w:rPr>
          <w:rFonts w:ascii="Liberation Serif" w:eastAsia="Calibri" w:hAnsi="Liberation Serif" w:cs="Liberation Serif"/>
          <w:bCs/>
          <w:color w:val="000000" w:themeColor="text1"/>
        </w:rPr>
        <w:t xml:space="preserve">, </w:t>
      </w:r>
      <w:proofErr w:type="spellStart"/>
      <w:r w:rsidRPr="006B35ED">
        <w:rPr>
          <w:rFonts w:ascii="Liberation Serif" w:eastAsia="Calibri" w:hAnsi="Liberation Serif" w:cs="Liberation Serif"/>
          <w:bCs/>
          <w:color w:val="000000" w:themeColor="text1"/>
        </w:rPr>
        <w:t>xlsx</w:t>
      </w:r>
      <w:proofErr w:type="spellEnd"/>
      <w:r w:rsidRPr="006B35ED">
        <w:rPr>
          <w:rFonts w:ascii="Liberation Serif" w:eastAsia="Calibri" w:hAnsi="Liberation Serif" w:cs="Liberation Serif"/>
          <w:bCs/>
          <w:color w:val="000000" w:themeColor="text1"/>
        </w:rPr>
        <w:t xml:space="preserve">, </w:t>
      </w:r>
      <w:proofErr w:type="spellStart"/>
      <w:r w:rsidRPr="006B35ED">
        <w:rPr>
          <w:rFonts w:ascii="Liberation Serif" w:eastAsia="Calibri" w:hAnsi="Liberation Serif" w:cs="Liberation Serif"/>
          <w:bCs/>
          <w:color w:val="000000" w:themeColor="text1"/>
        </w:rPr>
        <w:t>ods</w:t>
      </w:r>
      <w:proofErr w:type="spellEnd"/>
      <w:r w:rsidRPr="006B35ED">
        <w:rPr>
          <w:rFonts w:ascii="Liberation Serif" w:eastAsia="Calibri" w:hAnsi="Liberation Serif" w:cs="Liberation Serif"/>
          <w:bCs/>
          <w:color w:val="000000" w:themeColor="text1"/>
        </w:rPr>
        <w:t xml:space="preserve"> </w:t>
      </w:r>
      <w:r w:rsidRPr="006B35ED">
        <w:rPr>
          <w:rFonts w:ascii="Liberation Serif" w:eastAsia="Calibri" w:hAnsi="Liberation Serif" w:cs="Liberation Serif"/>
          <w:color w:val="000000"/>
        </w:rPr>
        <w:t>–</w:t>
      </w:r>
      <w:r w:rsidRPr="006B35ED">
        <w:rPr>
          <w:rFonts w:ascii="Liberation Serif" w:eastAsia="Calibri" w:hAnsi="Liberation Serif" w:cs="Liberation Serif"/>
          <w:bCs/>
          <w:color w:val="000000" w:themeColor="text1"/>
        </w:rPr>
        <w:t xml:space="preserve"> для документов, содержащих расчеты;</w:t>
      </w:r>
    </w:p>
    <w:p w:rsidR="006B35E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6B35ED">
        <w:rPr>
          <w:rFonts w:ascii="Liberation Serif" w:hAnsi="Liberation Serif" w:cs="Liberation Serif"/>
          <w:bCs/>
          <w:color w:val="000000"/>
        </w:rPr>
        <w:t xml:space="preserve">4)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r w:rsidRPr="006B35ED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r w:rsidRPr="006B35ED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6B35ED">
        <w:rPr>
          <w:rFonts w:ascii="Liberation Serif" w:eastAsia="Calibri" w:hAnsi="Liberation Serif" w:cs="Liberation Serif"/>
          <w:color w:val="000000"/>
        </w:rPr>
        <w:t>–</w:t>
      </w:r>
      <w:r w:rsidRPr="006B35ED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6B35ED">
        <w:rPr>
          <w:rFonts w:ascii="Liberation Serif" w:eastAsia="Calibri" w:hAnsi="Liberation Serif" w:cs="Liberation Serif"/>
          <w:bCs/>
          <w:color w:val="000000" w:themeColor="text1"/>
        </w:rPr>
        <w:t>(за исключением документов, указанных в подпункте 3 настоящего пункта)</w:t>
      </w:r>
      <w:r w:rsidRPr="006B35ED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:rsidR="006B35E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6B35ED">
        <w:rPr>
          <w:rFonts w:ascii="Liberation Serif" w:hAnsi="Liberation Serif" w:cs="Liberation Serif"/>
          <w:bCs/>
          <w:color w:val="000000"/>
        </w:rPr>
        <w:t xml:space="preserve">5) </w:t>
      </w:r>
      <w:r w:rsidRPr="006B35ED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6B35ED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Pr="006B35ED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Pr="006B35ED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:rsidR="0022508D" w:rsidRPr="006B35ED" w:rsidRDefault="006B35ED" w:rsidP="006B35ED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6B35ED">
        <w:rPr>
          <w:rFonts w:ascii="Liberation Serif" w:hAnsi="Liberation Serif" w:cs="Liberation Serif"/>
          <w:bCs/>
          <w:color w:val="000000"/>
        </w:rPr>
        <w:t xml:space="preserve">6) </w:t>
      </w:r>
      <w:r w:rsidRPr="006B35ED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6B35ED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  <w:r w:rsidR="009E7FA4" w:rsidRPr="006B35ED">
        <w:t xml:space="preserve"> Текст, условные обозначения, графические изображения представлены</w:t>
      </w:r>
      <w:bookmarkStart w:id="0" w:name="_GoBack"/>
      <w:bookmarkEnd w:id="0"/>
      <w:r w:rsidR="009E7FA4" w:rsidRPr="006B35ED">
        <w:t xml:space="preserve"> в качестве, позволяющем различить </w:t>
      </w:r>
      <w:r w:rsidR="00612DA1" w:rsidRPr="006B35ED">
        <w:t>все мелкие детали.</w:t>
      </w:r>
    </w:p>
    <w:p w:rsidR="0022508D" w:rsidRPr="0022508D" w:rsidRDefault="0022508D" w:rsidP="0022508D">
      <w:pPr>
        <w:pStyle w:val="1"/>
        <w:spacing w:before="0" w:beforeAutospacing="0" w:after="0" w:afterAutospacing="0" w:line="630" w:lineRule="atLeast"/>
        <w:rPr>
          <w:rFonts w:ascii="Liberation Serif" w:hAnsi="Liberation Serif" w:cs="Arial"/>
          <w:b w:val="0"/>
          <w:bCs w:val="0"/>
          <w:color w:val="2C2A29"/>
          <w:sz w:val="24"/>
          <w:szCs w:val="24"/>
        </w:rPr>
      </w:pPr>
      <w:r w:rsidRPr="006B35ED">
        <w:rPr>
          <w:rFonts w:ascii="Liberation Serif" w:hAnsi="Liberation Serif"/>
          <w:sz w:val="22"/>
          <w:szCs w:val="22"/>
        </w:rPr>
        <w:t>Подать документы можно через МФЦ</w:t>
      </w:r>
      <w:r w:rsidRPr="0022508D">
        <w:rPr>
          <w:rFonts w:ascii="Liberation Serif" w:hAnsi="Liberation Serif"/>
          <w:sz w:val="24"/>
          <w:szCs w:val="24"/>
        </w:rPr>
        <w:t xml:space="preserve">, адрес: </w:t>
      </w:r>
      <w:r w:rsidRPr="0022508D">
        <w:rPr>
          <w:rFonts w:ascii="Liberation Serif" w:hAnsi="Liberation Serif" w:cs="Arial"/>
          <w:b w:val="0"/>
          <w:bCs w:val="0"/>
          <w:color w:val="2C2A29"/>
          <w:sz w:val="24"/>
          <w:szCs w:val="24"/>
        </w:rPr>
        <w:t>п. Зайково, ул. Коммунистическая, д. 181</w:t>
      </w:r>
    </w:p>
    <w:p w:rsidR="0022508D" w:rsidRPr="00612DA1" w:rsidRDefault="0022508D" w:rsidP="0022508D">
      <w:pPr>
        <w:jc w:val="both"/>
        <w:rPr>
          <w:b/>
        </w:rPr>
      </w:pPr>
      <w:r w:rsidRPr="00612DA1">
        <w:rPr>
          <w:b/>
        </w:rPr>
        <w:t xml:space="preserve">по месту нахождения земельного участка на портале gosuslugi.ru </w:t>
      </w:r>
    </w:p>
    <w:p w:rsidR="0022508D" w:rsidRDefault="0022508D" w:rsidP="00612DA1">
      <w:pPr>
        <w:jc w:val="both"/>
      </w:pPr>
    </w:p>
    <w:sectPr w:rsidR="0022508D" w:rsidSect="0022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42"/>
    <w:rsid w:val="00162D42"/>
    <w:rsid w:val="0022508D"/>
    <w:rsid w:val="00612DA1"/>
    <w:rsid w:val="006B35ED"/>
    <w:rsid w:val="009E7FA4"/>
    <w:rsid w:val="00E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Олеговна Булатова</dc:creator>
  <cp:keywords/>
  <dc:description/>
  <cp:lastModifiedBy>Яна Олеговна Булатова</cp:lastModifiedBy>
  <cp:revision>4</cp:revision>
  <cp:lastPrinted>2024-02-15T08:51:00Z</cp:lastPrinted>
  <dcterms:created xsi:type="dcterms:W3CDTF">2024-02-15T08:22:00Z</dcterms:created>
  <dcterms:modified xsi:type="dcterms:W3CDTF">2024-02-15T09:25:00Z</dcterms:modified>
</cp:coreProperties>
</file>