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1C" w:rsidRDefault="00CD4B1C" w:rsidP="00CD4B1C">
      <w:pPr>
        <w:ind w:left="1531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5F21C7E3" wp14:editId="2DFE2748">
            <wp:extent cx="714375" cy="886513"/>
            <wp:effectExtent l="0" t="0" r="0" b="889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9" cy="9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CD4B1C" w:rsidRDefault="00CD4B1C" w:rsidP="00CD4B1C">
      <w:pPr>
        <w:ind w:left="1531"/>
      </w:pPr>
      <w:r>
        <w:t xml:space="preserve">                                </w:t>
      </w:r>
    </w:p>
    <w:p w:rsidR="00CD4B1C" w:rsidRDefault="00CD4B1C" w:rsidP="00CD4B1C">
      <w:pPr>
        <w:jc w:val="center"/>
        <w:rPr>
          <w:b/>
          <w:sz w:val="28"/>
          <w:szCs w:val="28"/>
        </w:rPr>
      </w:pPr>
      <w:r w:rsidRPr="00490373">
        <w:rPr>
          <w:b/>
          <w:sz w:val="28"/>
          <w:szCs w:val="28"/>
        </w:rPr>
        <w:t xml:space="preserve"> АДМИНИСТРАЦИЯ</w:t>
      </w:r>
      <w:r w:rsidRPr="00407D0B">
        <w:rPr>
          <w:b/>
          <w:sz w:val="28"/>
          <w:szCs w:val="28"/>
        </w:rPr>
        <w:t xml:space="preserve"> ИРБИТСКОГО </w:t>
      </w:r>
    </w:p>
    <w:p w:rsidR="00CD4B1C" w:rsidRPr="00407D0B" w:rsidRDefault="009E1C59" w:rsidP="00CD4B1C">
      <w:pPr>
        <w:jc w:val="center"/>
        <w:rPr>
          <w:b/>
          <w:sz w:val="28"/>
          <w:szCs w:val="28"/>
        </w:rPr>
      </w:pPr>
      <w:r w:rsidRPr="00407D0B">
        <w:rPr>
          <w:b/>
          <w:sz w:val="28"/>
          <w:szCs w:val="28"/>
        </w:rPr>
        <w:t>МУНИЦИПАЛЬНОГО ОБРАЗОВАНИЯ</w:t>
      </w:r>
    </w:p>
    <w:p w:rsidR="00CD4B1C" w:rsidRPr="0049646F" w:rsidRDefault="00CD4B1C" w:rsidP="00CD4B1C">
      <w:pPr>
        <w:jc w:val="center"/>
      </w:pPr>
      <w:r w:rsidRPr="00227AB5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</w:p>
    <w:p w:rsidR="00CD4B1C" w:rsidRDefault="00CD4B1C" w:rsidP="00CD4B1C">
      <w:pPr>
        <w:jc w:val="center"/>
        <w:rPr>
          <w:b/>
          <w:sz w:val="16"/>
        </w:rPr>
      </w:pPr>
    </w:p>
    <w:p w:rsidR="00CD4B1C" w:rsidRDefault="00CD4B1C" w:rsidP="00CD4B1C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CD4B1C" w:rsidRDefault="00CD4B1C" w:rsidP="00CD4B1C">
      <w:pPr>
        <w:jc w:val="both"/>
        <w:rPr>
          <w:u w:val="single"/>
        </w:rPr>
      </w:pPr>
      <w:proofErr w:type="gramStart"/>
      <w:r>
        <w:t>от</w:t>
      </w:r>
      <w:proofErr w:type="gramEnd"/>
      <w:r>
        <w:t xml:space="preserve"> ______________ № ___________</w:t>
      </w:r>
      <w:r>
        <w:rPr>
          <w:u w:val="single"/>
        </w:rPr>
        <w:t xml:space="preserve">      </w:t>
      </w:r>
      <w:r>
        <w:rPr>
          <w:sz w:val="28"/>
        </w:rPr>
        <w:t xml:space="preserve"> </w:t>
      </w:r>
    </w:p>
    <w:p w:rsidR="00CD4B1C" w:rsidRDefault="00CD4B1C" w:rsidP="00CD4B1C">
      <w:r>
        <w:t>г. Ирбит</w:t>
      </w:r>
    </w:p>
    <w:p w:rsidR="00CD4B1C" w:rsidRDefault="00CD4B1C" w:rsidP="00CD4B1C"/>
    <w:p w:rsidR="001963E8" w:rsidRDefault="007B7592" w:rsidP="001963E8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предоставлении разрешения на</w:t>
      </w:r>
      <w:r w:rsidRPr="005F424A">
        <w:rPr>
          <w:b/>
          <w:sz w:val="28"/>
          <w:szCs w:val="20"/>
        </w:rPr>
        <w:t xml:space="preserve"> отклонение от предельных парамет</w:t>
      </w:r>
      <w:r>
        <w:rPr>
          <w:b/>
          <w:sz w:val="28"/>
          <w:szCs w:val="20"/>
        </w:rPr>
        <w:t xml:space="preserve">ров разрешенного строительства </w:t>
      </w:r>
      <w:r w:rsidRPr="005F424A">
        <w:rPr>
          <w:b/>
          <w:sz w:val="28"/>
          <w:szCs w:val="20"/>
        </w:rPr>
        <w:t xml:space="preserve">объекта капитального строительства в границах земельного участка, расположенного по адресу: Свердловская область, Ирбитский район, </w:t>
      </w:r>
      <w:r>
        <w:rPr>
          <w:b/>
          <w:sz w:val="28"/>
          <w:szCs w:val="20"/>
        </w:rPr>
        <w:t xml:space="preserve">село </w:t>
      </w:r>
      <w:r w:rsidR="001963E8">
        <w:rPr>
          <w:b/>
          <w:sz w:val="28"/>
          <w:szCs w:val="20"/>
        </w:rPr>
        <w:t>Рудное,</w:t>
      </w:r>
    </w:p>
    <w:p w:rsidR="007B7592" w:rsidRDefault="001963E8" w:rsidP="001963E8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ул. Центральная, 44, кв.2</w:t>
      </w:r>
    </w:p>
    <w:p w:rsidR="00CD4B1C" w:rsidRDefault="00CD4B1C" w:rsidP="00CD4B1C">
      <w:pPr>
        <w:jc w:val="center"/>
        <w:rPr>
          <w:b/>
          <w:i/>
          <w:sz w:val="28"/>
          <w:szCs w:val="28"/>
        </w:rPr>
      </w:pPr>
    </w:p>
    <w:p w:rsidR="00745F13" w:rsidRDefault="00CD4B1C" w:rsidP="00745F1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b/>
          <w:sz w:val="28"/>
          <w:szCs w:val="28"/>
        </w:rPr>
      </w:pPr>
      <w:r w:rsidRPr="005F424A">
        <w:rPr>
          <w:sz w:val="28"/>
          <w:szCs w:val="28"/>
        </w:rPr>
        <w:t xml:space="preserve">На основании обращения </w:t>
      </w:r>
      <w:r w:rsidR="00A2102B">
        <w:rPr>
          <w:sz w:val="28"/>
          <w:szCs w:val="28"/>
        </w:rPr>
        <w:t>Жуковой</w:t>
      </w:r>
      <w:r w:rsidR="00745F13">
        <w:rPr>
          <w:sz w:val="28"/>
          <w:szCs w:val="28"/>
        </w:rPr>
        <w:t xml:space="preserve"> Надежды Николаевны</w:t>
      </w:r>
      <w:r w:rsidRPr="005F424A">
        <w:rPr>
          <w:sz w:val="28"/>
          <w:szCs w:val="28"/>
        </w:rPr>
        <w:t>, в соответствии со статьями 5.1, 38, 40 Градостроительного кодекса Российской Федерации, Правилами землепользования и застройки Ирбитского муниципального образования, утвержденных Решением Думы Ирбитского муниципального образования от 25.10.2017</w:t>
      </w:r>
      <w:r>
        <w:rPr>
          <w:sz w:val="28"/>
          <w:szCs w:val="28"/>
        </w:rPr>
        <w:t xml:space="preserve"> </w:t>
      </w:r>
      <w:r w:rsidRPr="005F424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12</w:t>
      </w:r>
      <w:r w:rsidR="0068538F">
        <w:rPr>
          <w:sz w:val="28"/>
          <w:szCs w:val="28"/>
        </w:rPr>
        <w:t xml:space="preserve"> (с изменениями от 13.12.2017 г. № 52, 29.08.2018 г. № 154),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Положения о порядке организации и проведения общественных обсуждений в Ирбитском муниципальном образовании</w:t>
      </w:r>
      <w:r w:rsidR="0068538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5F424A">
        <w:rPr>
          <w:sz w:val="28"/>
          <w:szCs w:val="28"/>
        </w:rPr>
        <w:t>ешением Думы Ирбитского муниципального образования от 26.09.2018</w:t>
      </w:r>
      <w:r w:rsidR="002F33E1">
        <w:rPr>
          <w:sz w:val="28"/>
          <w:szCs w:val="28"/>
        </w:rPr>
        <w:t xml:space="preserve"> г.</w:t>
      </w:r>
      <w:r w:rsidRPr="005F424A">
        <w:rPr>
          <w:sz w:val="28"/>
          <w:szCs w:val="28"/>
        </w:rPr>
        <w:t xml:space="preserve"> № 171,  </w:t>
      </w:r>
      <w:r w:rsidR="00745F13" w:rsidRPr="005F424A">
        <w:rPr>
          <w:sz w:val="28"/>
          <w:szCs w:val="28"/>
        </w:rPr>
        <w:t>руководствуясь стать</w:t>
      </w:r>
      <w:r w:rsidR="00745F13">
        <w:rPr>
          <w:sz w:val="28"/>
          <w:szCs w:val="28"/>
        </w:rPr>
        <w:t>ями</w:t>
      </w:r>
      <w:r w:rsidR="00745F13" w:rsidRPr="005F424A">
        <w:rPr>
          <w:sz w:val="28"/>
          <w:szCs w:val="28"/>
        </w:rPr>
        <w:t xml:space="preserve"> 28</w:t>
      </w:r>
      <w:r w:rsidR="00745F13">
        <w:rPr>
          <w:sz w:val="28"/>
          <w:szCs w:val="28"/>
        </w:rPr>
        <w:t>, 31</w:t>
      </w:r>
      <w:r w:rsidR="00745F13" w:rsidRPr="005F424A">
        <w:rPr>
          <w:sz w:val="28"/>
          <w:szCs w:val="28"/>
        </w:rPr>
        <w:t xml:space="preserve"> Устава Ирбитс</w:t>
      </w:r>
      <w:r w:rsidR="00745F13">
        <w:rPr>
          <w:sz w:val="28"/>
          <w:szCs w:val="28"/>
        </w:rPr>
        <w:t>кого муниципального образования</w:t>
      </w:r>
      <w:r w:rsidR="00745F13">
        <w:rPr>
          <w:b/>
          <w:sz w:val="28"/>
          <w:szCs w:val="28"/>
        </w:rPr>
        <w:t xml:space="preserve"> </w:t>
      </w:r>
    </w:p>
    <w:p w:rsidR="00B72516" w:rsidRDefault="00CD4B1C" w:rsidP="00745F1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8"/>
        </w:rPr>
      </w:pPr>
      <w:r>
        <w:rPr>
          <w:b/>
          <w:sz w:val="28"/>
          <w:szCs w:val="28"/>
        </w:rPr>
        <w:t>ПОСТАНОВЛЯЕТ:</w:t>
      </w:r>
    </w:p>
    <w:p w:rsidR="009017DB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92229E">
        <w:rPr>
          <w:sz w:val="28"/>
        </w:rPr>
        <w:t xml:space="preserve">Предоставить разрешение на отклонение от предельных параметров разрешенного строительства </w:t>
      </w:r>
      <w:hyperlink r:id="rId8" w:tooltip="Объекты капитального строительства" w:history="1">
        <w:r w:rsidRPr="00B72516">
          <w:rPr>
            <w:rStyle w:val="a8"/>
            <w:color w:val="auto"/>
            <w:sz w:val="28"/>
            <w:u w:val="none"/>
          </w:rPr>
          <w:t>объекта капитального строительства</w:t>
        </w:r>
      </w:hyperlink>
      <w:r>
        <w:rPr>
          <w:sz w:val="28"/>
        </w:rPr>
        <w:t xml:space="preserve"> </w:t>
      </w:r>
      <w:r w:rsidR="00233CCD">
        <w:rPr>
          <w:sz w:val="28"/>
        </w:rPr>
        <w:t>на земельном участке</w:t>
      </w:r>
      <w:r w:rsidR="00E74B44">
        <w:rPr>
          <w:sz w:val="28"/>
        </w:rPr>
        <w:t>,</w:t>
      </w:r>
      <w:r w:rsidR="00233CCD">
        <w:rPr>
          <w:sz w:val="28"/>
        </w:rPr>
        <w:t xml:space="preserve"> с </w:t>
      </w:r>
      <w:r>
        <w:rPr>
          <w:sz w:val="28"/>
        </w:rPr>
        <w:t>вид</w:t>
      </w:r>
      <w:r w:rsidR="00233CCD">
        <w:rPr>
          <w:sz w:val="28"/>
        </w:rPr>
        <w:t>ом</w:t>
      </w:r>
      <w:r>
        <w:rPr>
          <w:sz w:val="28"/>
        </w:rPr>
        <w:t xml:space="preserve"> разрешенного использования</w:t>
      </w:r>
      <w:r w:rsidR="00233CCD">
        <w:rPr>
          <w:sz w:val="28"/>
        </w:rPr>
        <w:t xml:space="preserve"> </w:t>
      </w:r>
      <w:r w:rsidR="00B545C7">
        <w:rPr>
          <w:sz w:val="28"/>
        </w:rPr>
        <w:t>–</w:t>
      </w:r>
      <w:r>
        <w:rPr>
          <w:sz w:val="28"/>
        </w:rPr>
        <w:t xml:space="preserve"> </w:t>
      </w:r>
      <w:r w:rsidR="00B545C7">
        <w:rPr>
          <w:sz w:val="28"/>
        </w:rPr>
        <w:t>для ведения личного подсобного хозяйства</w:t>
      </w:r>
      <w:r>
        <w:rPr>
          <w:sz w:val="28"/>
        </w:rPr>
        <w:t xml:space="preserve">, имеющем местоположение: Российская Федерация, Свердловская область, Ирбитский район, </w:t>
      </w:r>
      <w:r w:rsidR="00B545C7">
        <w:rPr>
          <w:sz w:val="28"/>
        </w:rPr>
        <w:t xml:space="preserve">село </w:t>
      </w:r>
      <w:r w:rsidR="00745F13">
        <w:rPr>
          <w:sz w:val="28"/>
        </w:rPr>
        <w:t>Рудное</w:t>
      </w:r>
      <w:r w:rsidR="00B545C7">
        <w:rPr>
          <w:sz w:val="28"/>
        </w:rPr>
        <w:t xml:space="preserve">, ул. </w:t>
      </w:r>
      <w:r w:rsidR="00745F13">
        <w:rPr>
          <w:sz w:val="28"/>
        </w:rPr>
        <w:t>Центральная</w:t>
      </w:r>
      <w:r>
        <w:rPr>
          <w:sz w:val="28"/>
        </w:rPr>
        <w:t>,</w:t>
      </w:r>
      <w:r w:rsidR="00B545C7">
        <w:rPr>
          <w:sz w:val="28"/>
        </w:rPr>
        <w:t xml:space="preserve"> д. </w:t>
      </w:r>
      <w:r w:rsidR="00745F13">
        <w:rPr>
          <w:sz w:val="28"/>
        </w:rPr>
        <w:t>44</w:t>
      </w:r>
      <w:r w:rsidR="00156D0F">
        <w:rPr>
          <w:sz w:val="28"/>
        </w:rPr>
        <w:t>,</w:t>
      </w:r>
      <w:r>
        <w:rPr>
          <w:sz w:val="28"/>
        </w:rPr>
        <w:t xml:space="preserve"> </w:t>
      </w:r>
      <w:r w:rsidR="00745F13">
        <w:rPr>
          <w:sz w:val="28"/>
        </w:rPr>
        <w:t xml:space="preserve">кв. 2, </w:t>
      </w:r>
      <w:r>
        <w:rPr>
          <w:sz w:val="28"/>
        </w:rPr>
        <w:t xml:space="preserve">находящемся в территориальной зоне </w:t>
      </w:r>
      <w:r w:rsidR="00B545C7">
        <w:rPr>
          <w:sz w:val="28"/>
        </w:rPr>
        <w:t>Ж-1</w:t>
      </w:r>
      <w:r>
        <w:rPr>
          <w:sz w:val="28"/>
        </w:rPr>
        <w:t xml:space="preserve"> (</w:t>
      </w:r>
      <w:r w:rsidR="00B545C7">
        <w:rPr>
          <w:sz w:val="28"/>
        </w:rPr>
        <w:t>зона индивидуальной усадебной жилой застройки с содержанием домашнего скота и птицы</w:t>
      </w:r>
      <w:r>
        <w:rPr>
          <w:sz w:val="28"/>
        </w:rPr>
        <w:t xml:space="preserve">), в части изменения </w:t>
      </w:r>
      <w:r w:rsidR="009017DB">
        <w:rPr>
          <w:sz w:val="28"/>
        </w:rPr>
        <w:t xml:space="preserve">предельного минимального размера площади земельного участка с 500 кв. м до </w:t>
      </w:r>
      <w:r w:rsidR="00745F13">
        <w:rPr>
          <w:sz w:val="28"/>
        </w:rPr>
        <w:t>355</w:t>
      </w:r>
      <w:r w:rsidR="009017DB">
        <w:rPr>
          <w:sz w:val="28"/>
        </w:rPr>
        <w:t xml:space="preserve"> кв. м</w:t>
      </w:r>
      <w:r>
        <w:rPr>
          <w:sz w:val="28"/>
        </w:rPr>
        <w:t xml:space="preserve"> </w:t>
      </w:r>
      <w:r w:rsidR="000C33F9">
        <w:rPr>
          <w:sz w:val="28"/>
        </w:rPr>
        <w:t>(Приложение №1).</w:t>
      </w:r>
      <w:r w:rsidR="007F5842">
        <w:rPr>
          <w:sz w:val="28"/>
        </w:rPr>
        <w:t xml:space="preserve"> </w:t>
      </w:r>
    </w:p>
    <w:p w:rsidR="00CD4B1C" w:rsidRPr="0027006A" w:rsidRDefault="00B72516" w:rsidP="00E74B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A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117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A1176">
        <w:rPr>
          <w:sz w:val="28"/>
          <w:szCs w:val="28"/>
        </w:rPr>
        <w:t xml:space="preserve">остановление опубликовать в газете «Родники </w:t>
      </w:r>
      <w:proofErr w:type="spellStart"/>
      <w:r w:rsidRPr="001A1176">
        <w:rPr>
          <w:sz w:val="28"/>
          <w:szCs w:val="28"/>
        </w:rPr>
        <w:t>ирбитские</w:t>
      </w:r>
      <w:proofErr w:type="spellEnd"/>
      <w:r w:rsidRPr="001A1176">
        <w:rPr>
          <w:sz w:val="28"/>
          <w:szCs w:val="28"/>
        </w:rPr>
        <w:t>» и разместить на официальном сайте Ирбитск</w:t>
      </w:r>
      <w:r>
        <w:rPr>
          <w:sz w:val="28"/>
          <w:szCs w:val="28"/>
        </w:rPr>
        <w:t>ого муниципального образования</w:t>
      </w:r>
      <w:r w:rsidR="00E74B44">
        <w:rPr>
          <w:sz w:val="28"/>
          <w:szCs w:val="28"/>
        </w:rPr>
        <w:t>.</w:t>
      </w:r>
    </w:p>
    <w:p w:rsidR="00CD4B1C" w:rsidRPr="00B012A9" w:rsidRDefault="00E74B44" w:rsidP="00CD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F13">
        <w:rPr>
          <w:sz w:val="28"/>
          <w:szCs w:val="28"/>
        </w:rPr>
        <w:t xml:space="preserve">. </w:t>
      </w:r>
      <w:r w:rsidR="00CD4B1C">
        <w:rPr>
          <w:sz w:val="28"/>
          <w:szCs w:val="28"/>
        </w:rPr>
        <w:t>Контроль исполнения настоящего постановления</w:t>
      </w:r>
      <w:r w:rsidR="00CD4B1C" w:rsidRPr="00C409FC">
        <w:rPr>
          <w:sz w:val="28"/>
          <w:szCs w:val="28"/>
        </w:rPr>
        <w:t xml:space="preserve"> </w:t>
      </w:r>
      <w:r w:rsidR="00CD4B1C">
        <w:rPr>
          <w:sz w:val="28"/>
          <w:szCs w:val="28"/>
        </w:rPr>
        <w:t xml:space="preserve">возложить на заместителя главы администрации Ирбитского муниципального образования (по коммунальному хозяйству и строительству) </w:t>
      </w:r>
      <w:r w:rsidR="00CD4B1C" w:rsidRPr="00960BCD">
        <w:rPr>
          <w:sz w:val="28"/>
          <w:szCs w:val="28"/>
        </w:rPr>
        <w:t>Ф.М.</w:t>
      </w:r>
      <w:r w:rsidR="00CD4B1C">
        <w:rPr>
          <w:sz w:val="28"/>
          <w:szCs w:val="28"/>
        </w:rPr>
        <w:t xml:space="preserve"> Конева. </w:t>
      </w:r>
    </w:p>
    <w:p w:rsidR="009017DB" w:rsidRDefault="009017DB" w:rsidP="00CD4B1C">
      <w:pPr>
        <w:tabs>
          <w:tab w:val="left" w:pos="6435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  <w:proofErr w:type="gramStart"/>
      <w:r w:rsidRPr="00400F4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Ирбитского</w:t>
      </w:r>
      <w:proofErr w:type="gramEnd"/>
    </w:p>
    <w:p w:rsidR="007C5BE3" w:rsidRDefault="00CD4B1C" w:rsidP="00D129C1">
      <w:pPr>
        <w:tabs>
          <w:tab w:val="left" w:pos="6435"/>
        </w:tabs>
        <w:rPr>
          <w:sz w:val="28"/>
          <w:szCs w:val="28"/>
        </w:rPr>
      </w:pPr>
      <w:proofErr w:type="gramStart"/>
      <w:r w:rsidRPr="00400F40">
        <w:rPr>
          <w:sz w:val="28"/>
          <w:szCs w:val="28"/>
        </w:rPr>
        <w:t>муниципального</w:t>
      </w:r>
      <w:proofErr w:type="gramEnd"/>
      <w:r w:rsidRPr="00400F40">
        <w:rPr>
          <w:sz w:val="28"/>
          <w:szCs w:val="28"/>
        </w:rPr>
        <w:t xml:space="preserve"> образования               </w:t>
      </w:r>
      <w:r>
        <w:rPr>
          <w:sz w:val="28"/>
          <w:szCs w:val="28"/>
        </w:rPr>
        <w:t xml:space="preserve">                                 </w:t>
      </w:r>
      <w:r w:rsidR="00D41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00F40">
        <w:rPr>
          <w:sz w:val="28"/>
          <w:szCs w:val="28"/>
        </w:rPr>
        <w:t xml:space="preserve">  А.В. Никифоров  </w:t>
      </w:r>
    </w:p>
    <w:p w:rsidR="009E1C59" w:rsidRDefault="009E1C59" w:rsidP="009E1C59">
      <w:pPr>
        <w:jc w:val="right"/>
        <w:rPr>
          <w:rFonts w:eastAsiaTheme="minorHAnsi"/>
          <w:lang w:eastAsia="en-US"/>
        </w:rPr>
      </w:pPr>
    </w:p>
    <w:p w:rsidR="009E1C59" w:rsidRPr="00A12A28" w:rsidRDefault="009E1C59" w:rsidP="009E1C59">
      <w:pPr>
        <w:jc w:val="right"/>
        <w:rPr>
          <w:rFonts w:ascii="Liberation Serif" w:eastAsiaTheme="minorHAnsi" w:hAnsi="Liberation Serif"/>
          <w:lang w:eastAsia="en-US"/>
        </w:rPr>
      </w:pPr>
      <w:r w:rsidRPr="009E1C59">
        <w:rPr>
          <w:rFonts w:eastAsiaTheme="minorHAnsi"/>
          <w:lang w:eastAsia="en-US"/>
        </w:rPr>
        <w:lastRenderedPageBreak/>
        <w:t xml:space="preserve">Положение № 1 к постановлению </w:t>
      </w:r>
    </w:p>
    <w:p w:rsidR="009E1C59" w:rsidRPr="009E1C59" w:rsidRDefault="009E1C59" w:rsidP="009E1C59">
      <w:pPr>
        <w:jc w:val="center"/>
        <w:rPr>
          <w:rFonts w:eastAsiaTheme="minorHAnsi"/>
          <w:lang w:eastAsia="en-US"/>
        </w:rPr>
      </w:pPr>
      <w:r w:rsidRPr="009E1C59">
        <w:rPr>
          <w:rFonts w:eastAsiaTheme="minorHAnsi"/>
          <w:lang w:eastAsia="en-US"/>
        </w:rPr>
        <w:t xml:space="preserve">                                                                                       </w:t>
      </w:r>
      <w:r>
        <w:rPr>
          <w:rFonts w:eastAsiaTheme="minorHAnsi"/>
          <w:lang w:eastAsia="en-US"/>
        </w:rPr>
        <w:t xml:space="preserve">  </w:t>
      </w:r>
      <w:r w:rsidR="002F33E1">
        <w:rPr>
          <w:rFonts w:eastAsiaTheme="minorHAnsi"/>
          <w:lang w:eastAsia="en-US"/>
        </w:rPr>
        <w:t xml:space="preserve"> </w:t>
      </w:r>
      <w:proofErr w:type="gramStart"/>
      <w:r w:rsidRPr="009E1C59">
        <w:rPr>
          <w:rFonts w:eastAsiaTheme="minorHAnsi"/>
          <w:lang w:eastAsia="en-US"/>
        </w:rPr>
        <w:t>администрации</w:t>
      </w:r>
      <w:proofErr w:type="gramEnd"/>
      <w:r w:rsidRPr="009E1C59">
        <w:rPr>
          <w:rFonts w:eastAsiaTheme="minorHAnsi"/>
          <w:lang w:eastAsia="en-US"/>
        </w:rPr>
        <w:t xml:space="preserve"> Ирбитского</w:t>
      </w:r>
    </w:p>
    <w:p w:rsidR="009E1C59" w:rsidRPr="009E1C59" w:rsidRDefault="009E1C59" w:rsidP="009E1C59">
      <w:pPr>
        <w:jc w:val="center"/>
        <w:rPr>
          <w:rFonts w:eastAsiaTheme="minorHAnsi"/>
          <w:lang w:eastAsia="en-US"/>
        </w:rPr>
      </w:pPr>
      <w:r w:rsidRPr="009E1C59">
        <w:rPr>
          <w:rFonts w:eastAsiaTheme="minorHAnsi"/>
          <w:lang w:eastAsia="en-US"/>
        </w:rPr>
        <w:t xml:space="preserve">                                                                                         </w:t>
      </w:r>
      <w:r w:rsidR="002F33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9E1C59">
        <w:rPr>
          <w:rFonts w:eastAsiaTheme="minorHAnsi"/>
          <w:lang w:eastAsia="en-US"/>
        </w:rPr>
        <w:t xml:space="preserve"> </w:t>
      </w:r>
      <w:proofErr w:type="gramStart"/>
      <w:r w:rsidRPr="009E1C59">
        <w:rPr>
          <w:rFonts w:eastAsiaTheme="minorHAnsi"/>
          <w:lang w:eastAsia="en-US"/>
        </w:rPr>
        <w:t>муниципального</w:t>
      </w:r>
      <w:proofErr w:type="gramEnd"/>
      <w:r w:rsidRPr="009E1C59">
        <w:rPr>
          <w:rFonts w:eastAsiaTheme="minorHAnsi"/>
          <w:lang w:eastAsia="en-US"/>
        </w:rPr>
        <w:t xml:space="preserve"> образования </w:t>
      </w:r>
    </w:p>
    <w:p w:rsidR="009E1C59" w:rsidRPr="009E1C59" w:rsidRDefault="009E1C59" w:rsidP="009E1C59">
      <w:pPr>
        <w:tabs>
          <w:tab w:val="left" w:pos="5310"/>
        </w:tabs>
        <w:spacing w:after="160" w:line="259" w:lineRule="auto"/>
        <w:rPr>
          <w:rFonts w:eastAsiaTheme="minorHAnsi"/>
          <w:lang w:eastAsia="en-US"/>
        </w:rPr>
      </w:pPr>
      <w:r w:rsidRPr="009E1C59">
        <w:rPr>
          <w:rFonts w:eastAsiaTheme="minorHAnsi"/>
          <w:lang w:eastAsia="en-US"/>
        </w:rPr>
        <w:tab/>
        <w:t xml:space="preserve">        </w:t>
      </w:r>
      <w:r>
        <w:rPr>
          <w:rFonts w:eastAsiaTheme="minorHAnsi"/>
          <w:lang w:eastAsia="en-US"/>
        </w:rPr>
        <w:t xml:space="preserve"> </w:t>
      </w:r>
      <w:r w:rsidR="002F33E1">
        <w:rPr>
          <w:rFonts w:eastAsiaTheme="minorHAnsi"/>
          <w:lang w:eastAsia="en-US"/>
        </w:rPr>
        <w:t xml:space="preserve"> </w:t>
      </w:r>
      <w:r w:rsidRPr="009E1C59">
        <w:rPr>
          <w:rFonts w:eastAsiaTheme="minorHAnsi"/>
          <w:lang w:eastAsia="en-US"/>
        </w:rPr>
        <w:t xml:space="preserve"> </w:t>
      </w:r>
      <w:proofErr w:type="gramStart"/>
      <w:r w:rsidRPr="009E1C59">
        <w:rPr>
          <w:rFonts w:eastAsiaTheme="minorHAnsi"/>
          <w:lang w:eastAsia="en-US"/>
        </w:rPr>
        <w:t>от</w:t>
      </w:r>
      <w:proofErr w:type="gramEnd"/>
      <w:r w:rsidRPr="009E1C59">
        <w:rPr>
          <w:rFonts w:eastAsiaTheme="minorHAnsi"/>
          <w:lang w:eastAsia="en-US"/>
        </w:rPr>
        <w:t xml:space="preserve"> _______________ №________</w:t>
      </w:r>
    </w:p>
    <w:p w:rsidR="009E1C59" w:rsidRPr="009E1C59" w:rsidRDefault="009E1C59" w:rsidP="009E1C5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E1C59" w:rsidRPr="009E1C59" w:rsidRDefault="009E1C59" w:rsidP="009E1C59">
      <w:pPr>
        <w:tabs>
          <w:tab w:val="left" w:pos="348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E1C59">
        <w:rPr>
          <w:rFonts w:eastAsiaTheme="minorHAnsi"/>
          <w:b/>
          <w:sz w:val="28"/>
          <w:szCs w:val="28"/>
          <w:lang w:eastAsia="en-US"/>
        </w:rPr>
        <w:t>Ситуационный план земельного участка</w:t>
      </w:r>
    </w:p>
    <w:p w:rsidR="009E1C59" w:rsidRPr="009E1C59" w:rsidRDefault="009E1C59" w:rsidP="009E1C59">
      <w:pPr>
        <w:tabs>
          <w:tab w:val="left" w:pos="348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E1C59">
        <w:rPr>
          <w:rFonts w:eastAsiaTheme="minorHAnsi"/>
          <w:b/>
          <w:sz w:val="28"/>
          <w:szCs w:val="28"/>
          <w:lang w:eastAsia="en-US"/>
        </w:rPr>
        <w:t>с. Рудное, ул. Центральная, 44-2,</w:t>
      </w:r>
    </w:p>
    <w:p w:rsidR="009E1C59" w:rsidRPr="009E1C59" w:rsidRDefault="009E1C59" w:rsidP="009E1C59">
      <w:pPr>
        <w:tabs>
          <w:tab w:val="left" w:pos="348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E1C59">
        <w:rPr>
          <w:rFonts w:eastAsiaTheme="minorHAnsi"/>
          <w:b/>
          <w:sz w:val="28"/>
          <w:szCs w:val="28"/>
          <w:lang w:eastAsia="en-US"/>
        </w:rPr>
        <w:t xml:space="preserve"> Ирбитского района, Свердловской области</w:t>
      </w:r>
    </w:p>
    <w:p w:rsidR="009E1C59" w:rsidRPr="009E1C59" w:rsidRDefault="009E1C59" w:rsidP="009E1C5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E1C59" w:rsidRPr="009E1C59" w:rsidRDefault="009B61FE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167005</wp:posOffset>
                </wp:positionV>
                <wp:extent cx="2409825" cy="26289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262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B0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pt;margin-top:13.15pt;width:189.75pt;height:20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" strokecolor="#ed7d31 [3205]" strokeweight="1.5pt">
                <v:stroke endarrow="block" joinstyle="miter"/>
              </v:shape>
            </w:pict>
          </mc:Fallback>
        </mc:AlternateContent>
      </w:r>
      <w:bookmarkEnd w:id="0"/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138430</wp:posOffset>
                </wp:positionV>
                <wp:extent cx="752475" cy="285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43DA7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0.9pt" to="48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" strokecolor="#ed7d31 [3205]" strokeweight="1.5pt">
                <v:stroke joinstyle="miter"/>
              </v:line>
            </w:pict>
          </mc:Fallback>
        </mc:AlternateContent>
      </w:r>
      <w:r w:rsidR="009E1C59" w:rsidRPr="009E1C59">
        <w:rPr>
          <w:rFonts w:eastAsiaTheme="minorHAnsi"/>
          <w:b/>
          <w:sz w:val="28"/>
          <w:szCs w:val="28"/>
          <w:lang w:eastAsia="en-US"/>
        </w:rPr>
        <w:t>М 1:2000                                                                                                       Объект</w:t>
      </w:r>
      <w:r w:rsidR="009E1C59" w:rsidRPr="009E1C59">
        <w:rPr>
          <w:rFonts w:eastAsiaTheme="minorHAnsi"/>
          <w:b/>
          <w:sz w:val="28"/>
          <w:szCs w:val="28"/>
          <w:lang w:eastAsia="en-US"/>
        </w:rPr>
        <w:object w:dxaOrig="7680" w:dyaOrig="9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461.25pt" o:ole="">
            <v:imagedata r:id="rId9" o:title=""/>
          </v:shape>
          <o:OLEObject Type="Embed" ProgID="MapInfo.Map" ShapeID="_x0000_i1025" DrawAspect="Content" ObjectID="_1624105583" r:id="rId10">
            <o:FieldCodes>\s</o:FieldCodes>
          </o:OLEObject>
        </w:object>
      </w:r>
    </w:p>
    <w:p w:rsidR="009E1C59" w:rsidRPr="009E1C59" w:rsidRDefault="009E1C59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C59" w:rsidRDefault="009E1C59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C59" w:rsidRDefault="009E1C59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C59" w:rsidRDefault="009E1C59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761D" w:rsidRDefault="00C6761D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C59" w:rsidRPr="004B472D" w:rsidRDefault="009E1C59" w:rsidP="009E1C59">
      <w:pPr>
        <w:keepNext/>
        <w:suppressAutoHyphens/>
        <w:spacing w:before="180" w:after="120"/>
        <w:ind w:firstLine="720"/>
        <w:jc w:val="both"/>
        <w:outlineLvl w:val="2"/>
        <w:rPr>
          <w:rFonts w:eastAsia="Calibri"/>
          <w:b/>
          <w:bCs/>
          <w:lang w:val="x-none" w:eastAsia="ar-SA"/>
        </w:rPr>
      </w:pPr>
      <w:bookmarkStart w:id="1" w:name="_Toc432415532"/>
      <w:bookmarkStart w:id="2" w:name="_Toc487728045"/>
      <w:r w:rsidRPr="004B472D">
        <w:rPr>
          <w:rFonts w:eastAsia="Calibri"/>
          <w:b/>
          <w:bCs/>
          <w:lang w:val="x-none" w:eastAsia="ar-SA"/>
        </w:rPr>
        <w:lastRenderedPageBreak/>
        <w:t xml:space="preserve">Статья 26. </w:t>
      </w:r>
      <w:bookmarkEnd w:id="1"/>
      <w:r w:rsidRPr="004B472D">
        <w:rPr>
          <w:rFonts w:eastAsia="Calibri"/>
          <w:b/>
          <w:bCs/>
          <w:lang w:val="x-none" w:eastAsia="ar-SA"/>
        </w:rPr>
        <w:t>Градостроительные регламенты на территории жилой зоны</w:t>
      </w:r>
      <w:bookmarkEnd w:id="2"/>
    </w:p>
    <w:p w:rsidR="009E1C59" w:rsidRPr="004B472D" w:rsidRDefault="009E1C59" w:rsidP="009E1C59">
      <w:pPr>
        <w:widowControl w:val="0"/>
        <w:suppressAutoHyphens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(5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9E1C59" w:rsidRPr="004B472D" w:rsidRDefault="009E1C59" w:rsidP="009E1C59">
      <w:pPr>
        <w:widowControl w:val="0"/>
        <w:suppressAutoHyphens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9E1C59" w:rsidRPr="004B472D" w:rsidRDefault="009E1C59" w:rsidP="009E1C59">
      <w:pPr>
        <w:widowControl w:val="0"/>
        <w:suppressAutoHyphens/>
        <w:spacing w:after="120"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9E1C59" w:rsidRPr="004B472D" w:rsidRDefault="009E1C59" w:rsidP="009E1C59">
      <w:pPr>
        <w:numPr>
          <w:ilvl w:val="0"/>
          <w:numId w:val="2"/>
        </w:numPr>
        <w:spacing w:line="360" w:lineRule="auto"/>
        <w:jc w:val="center"/>
        <w:rPr>
          <w:rFonts w:eastAsia="Calibri"/>
          <w:b/>
          <w:iCs/>
          <w:color w:val="000000"/>
          <w:lang w:val="x-none" w:eastAsia="x-none"/>
        </w:rPr>
      </w:pPr>
      <w:r w:rsidRPr="004B472D">
        <w:rPr>
          <w:rFonts w:eastAsia="Calibri"/>
          <w:b/>
          <w:iCs/>
          <w:color w:val="000000"/>
          <w:lang w:val="x-none" w:eastAsia="x-none"/>
        </w:rPr>
        <w:t xml:space="preserve">Зона индивидуальной усадебной жилой застройки с содержанием домашнего скота и птицы </w:t>
      </w:r>
    </w:p>
    <w:p w:rsidR="009E1C59" w:rsidRPr="004B472D" w:rsidRDefault="009E1C59" w:rsidP="009E1C59">
      <w:pPr>
        <w:ind w:firstLine="709"/>
        <w:jc w:val="both"/>
        <w:rPr>
          <w:rFonts w:eastAsia="Calibri"/>
          <w:b/>
          <w:i/>
          <w:lang w:eastAsia="ar-SA"/>
        </w:rPr>
      </w:pPr>
      <w:r w:rsidRPr="004B472D">
        <w:rPr>
          <w:rFonts w:eastAsia="Calibri"/>
          <w:b/>
          <w:i/>
          <w:lang w:eastAsia="ar-SA"/>
        </w:rPr>
        <w:t>Кодовое обозначение зоны (индекс) – Ж-1.</w:t>
      </w:r>
    </w:p>
    <w:p w:rsidR="009E1C59" w:rsidRPr="004B472D" w:rsidRDefault="009E1C59" w:rsidP="009E1C59">
      <w:pPr>
        <w:widowControl w:val="0"/>
        <w:suppressAutoHyphens/>
        <w:spacing w:after="120"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Зона индивидуальной усадебной жилой застройки с содержанием домашнего скота и птицы – территории, застроенные или планируемые к застройке индивидуальными жилыми домами с приквартирными участками и возможностью содержания скота и птицы</w:t>
      </w:r>
    </w:p>
    <w:p w:rsidR="009E1C59" w:rsidRPr="004B472D" w:rsidRDefault="009E1C59" w:rsidP="009E1C59">
      <w:pPr>
        <w:jc w:val="center"/>
        <w:rPr>
          <w:b/>
        </w:rPr>
      </w:pPr>
      <w:r w:rsidRPr="004B472D">
        <w:rPr>
          <w:b/>
        </w:rPr>
        <w:t xml:space="preserve">Основные разрешенные виды использования: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59"/>
      </w:tblGrid>
      <w:tr w:rsidR="009E1C59" w:rsidRPr="004B472D" w:rsidTr="00E809C7">
        <w:tc>
          <w:tcPr>
            <w:tcW w:w="8359" w:type="dxa"/>
          </w:tcPr>
          <w:p w:rsidR="009E1C59" w:rsidRPr="004B472D" w:rsidRDefault="009E1C59" w:rsidP="00E809C7">
            <w:pPr>
              <w:jc w:val="both"/>
            </w:pPr>
            <w:r w:rsidRPr="004B472D">
              <w:t>Для ведения личного подсобного хозяйства (2.2)</w:t>
            </w:r>
          </w:p>
        </w:tc>
      </w:tr>
      <w:tr w:rsidR="009E1C59" w:rsidRPr="004B472D" w:rsidTr="00E809C7">
        <w:tc>
          <w:tcPr>
            <w:tcW w:w="8359" w:type="dxa"/>
          </w:tcPr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</w:pPr>
            <w:r w:rsidRPr="004B472D">
              <w:rPr>
                <w:lang w:eastAsia="en-US"/>
              </w:rPr>
              <w:t>Магазины (4.4)</w:t>
            </w:r>
          </w:p>
        </w:tc>
      </w:tr>
      <w:tr w:rsidR="009E1C59" w:rsidRPr="004B472D" w:rsidTr="00E809C7">
        <w:tc>
          <w:tcPr>
            <w:tcW w:w="8359" w:type="dxa"/>
          </w:tcPr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  <w:rPr>
                <w:szCs w:val="22"/>
                <w:lang w:eastAsia="en-US"/>
              </w:rPr>
            </w:pPr>
            <w:r w:rsidRPr="004B472D">
              <w:rPr>
                <w:szCs w:val="22"/>
                <w:lang w:eastAsia="en-US"/>
              </w:rPr>
              <w:t>Блокированная жилая застройка (2.3)</w:t>
            </w:r>
          </w:p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  <w:rPr>
                <w:lang w:eastAsia="en-US"/>
              </w:rPr>
            </w:pPr>
            <w:r w:rsidRPr="004B472D">
              <w:rPr>
                <w:b/>
                <w:i/>
                <w:lang w:eastAsia="en-US"/>
              </w:rPr>
              <w:t>(</w:t>
            </w:r>
            <w:proofErr w:type="gramStart"/>
            <w:r w:rsidRPr="004B472D">
              <w:rPr>
                <w:b/>
                <w:i/>
                <w:lang w:eastAsia="en-US"/>
              </w:rPr>
              <w:t>введен</w:t>
            </w:r>
            <w:proofErr w:type="gramEnd"/>
            <w:r w:rsidRPr="004B472D">
              <w:rPr>
                <w:b/>
                <w:i/>
                <w:lang w:eastAsia="en-US"/>
              </w:rPr>
              <w:t xml:space="preserve"> решением от 24.04.2019 г. № 248)</w:t>
            </w:r>
          </w:p>
        </w:tc>
      </w:tr>
    </w:tbl>
    <w:p w:rsidR="009E1C59" w:rsidRPr="004B472D" w:rsidRDefault="009E1C59" w:rsidP="009E1C59">
      <w:pPr>
        <w:jc w:val="center"/>
        <w:rPr>
          <w:b/>
        </w:rPr>
      </w:pPr>
      <w:r w:rsidRPr="004B472D">
        <w:rPr>
          <w:b/>
        </w:rPr>
        <w:t xml:space="preserve">Вспомогательные виды использования: </w:t>
      </w:r>
    </w:p>
    <w:p w:rsidR="009E1C59" w:rsidRPr="004B472D" w:rsidRDefault="009E1C59" w:rsidP="009E1C59">
      <w:pPr>
        <w:jc w:val="center"/>
        <w:rPr>
          <w:u w:val="single"/>
        </w:rPr>
      </w:pPr>
      <w:r w:rsidRPr="004B472D">
        <w:rPr>
          <w:u w:val="single"/>
        </w:rPr>
        <w:t>На земельном участке, выделенном под строительство индивидуального жилого дома:</w:t>
      </w:r>
    </w:p>
    <w:p w:rsidR="009E1C59" w:rsidRPr="004B472D" w:rsidRDefault="009E1C59" w:rsidP="009E1C59">
      <w:pPr>
        <w:jc w:val="center"/>
        <w:rPr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09"/>
      </w:tblGrid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jc w:val="both"/>
            </w:pPr>
            <w:r w:rsidRPr="004B472D">
              <w:rPr>
                <w:lang w:eastAsia="en-US"/>
              </w:rPr>
              <w:t>Объекты гаражного назначения</w:t>
            </w:r>
            <w:r w:rsidRPr="004B472D">
              <w:t xml:space="preserve"> (2.7.1)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</w:pPr>
            <w:r w:rsidRPr="004B472D">
              <w:rPr>
                <w:lang w:eastAsia="en-US"/>
              </w:rPr>
              <w:t>Бытовое обслуживание (3.3)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  <w:rPr>
                <w:lang w:eastAsia="en-US"/>
              </w:rPr>
            </w:pPr>
            <w:r w:rsidRPr="004B472D">
              <w:rPr>
                <w:lang w:eastAsia="en-US"/>
              </w:rPr>
              <w:t>Обслуживание застройки жилой (2.7)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  <w:rPr>
                <w:lang w:eastAsia="en-US"/>
              </w:rPr>
            </w:pPr>
            <w:r w:rsidRPr="004B472D">
              <w:rPr>
                <w:lang w:eastAsia="en-US"/>
              </w:rPr>
              <w:t>Ведение садоводства (13.2)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Ведение огородничества (13.1)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Земельные участки (территории) общего пользования (12.0)</w:t>
            </w:r>
          </w:p>
        </w:tc>
      </w:tr>
    </w:tbl>
    <w:p w:rsidR="009E1C59" w:rsidRPr="004B472D" w:rsidRDefault="009E1C59" w:rsidP="009E1C59">
      <w:pPr>
        <w:jc w:val="center"/>
        <w:rPr>
          <w:u w:val="single"/>
        </w:rPr>
      </w:pPr>
      <w:r w:rsidRPr="004B472D">
        <w:rPr>
          <w:u w:val="single"/>
        </w:rPr>
        <w:t>В границах зоны на земельном участке, выделенном не под строительство индивидуального жилого дома: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9"/>
      </w:tblGrid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jc w:val="both"/>
              <w:rPr>
                <w:highlight w:val="yellow"/>
              </w:rPr>
            </w:pPr>
            <w:r w:rsidRPr="004B472D">
              <w:rPr>
                <w:lang w:eastAsia="en-US"/>
              </w:rPr>
              <w:t>Спорт</w:t>
            </w:r>
            <w:r w:rsidRPr="004B472D">
              <w:t xml:space="preserve"> (5.1)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Земельные участки (территории) общего пользования (12.0)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  <w:rPr>
                <w:highlight w:val="yellow"/>
                <w:lang w:eastAsia="en-US"/>
              </w:rPr>
            </w:pPr>
            <w:r w:rsidRPr="004B472D">
              <w:rPr>
                <w:lang w:eastAsia="en-US"/>
              </w:rPr>
              <w:t>Коммунальное обслуживание (3.1)</w:t>
            </w:r>
          </w:p>
        </w:tc>
      </w:tr>
      <w:tr w:rsidR="009E1C59" w:rsidRPr="004B472D" w:rsidTr="00E809C7">
        <w:tc>
          <w:tcPr>
            <w:tcW w:w="9209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Обслуживание автотранспорта (4.9)</w:t>
            </w:r>
          </w:p>
        </w:tc>
      </w:tr>
    </w:tbl>
    <w:p w:rsidR="009E1C59" w:rsidRPr="004B472D" w:rsidRDefault="009E1C59" w:rsidP="009E1C59">
      <w:pPr>
        <w:jc w:val="center"/>
        <w:rPr>
          <w:b/>
        </w:rPr>
      </w:pPr>
      <w:r w:rsidRPr="004B472D">
        <w:rPr>
          <w:b/>
        </w:rPr>
        <w:t xml:space="preserve">Условно разрешенные виды использования: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Дошкольное, начальное и среднее общее образование (3.5)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Здравоохранение (3.4)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tabs>
                <w:tab w:val="left" w:pos="1350"/>
                <w:tab w:val="center" w:pos="2228"/>
              </w:tabs>
              <w:rPr>
                <w:highlight w:val="yellow"/>
                <w:lang w:eastAsia="en-US"/>
              </w:rPr>
            </w:pPr>
            <w:r w:rsidRPr="004B472D">
              <w:rPr>
                <w:lang w:eastAsia="en-US"/>
              </w:rPr>
              <w:t>Ритуальная деятельность (12.1)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Рынки (4.3)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Магазины (4.4)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widowControl w:val="0"/>
              <w:autoSpaceDE w:val="0"/>
              <w:autoSpaceDN w:val="0"/>
              <w:adjustRightInd w:val="0"/>
            </w:pPr>
            <w:r w:rsidRPr="004B472D">
              <w:t>Амбулаторное ветеринарное обслуживание (3.10.1)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jc w:val="both"/>
              <w:rPr>
                <w:highlight w:val="yellow"/>
              </w:rPr>
            </w:pPr>
            <w:r w:rsidRPr="004B472D">
              <w:rPr>
                <w:lang w:eastAsia="en-US"/>
              </w:rPr>
              <w:t>Спорт</w:t>
            </w:r>
            <w:r w:rsidRPr="004B472D">
              <w:t xml:space="preserve"> (5.1)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rPr>
                <w:rFonts w:ascii="Calibri" w:hAnsi="Calibri"/>
                <w:sz w:val="22"/>
                <w:szCs w:val="22"/>
              </w:rPr>
            </w:pPr>
            <w:r w:rsidRPr="004B472D">
              <w:rPr>
                <w:lang w:eastAsia="en-US"/>
              </w:rPr>
              <w:t xml:space="preserve">Коммунальное обслуживание (3.1) </w:t>
            </w:r>
            <w:r w:rsidRPr="004B472D">
              <w:rPr>
                <w:rFonts w:ascii="Calibri" w:hAnsi="Calibri"/>
                <w:sz w:val="22"/>
                <w:szCs w:val="22"/>
              </w:rPr>
              <w:t>(</w:t>
            </w:r>
            <w:r w:rsidRPr="004B472D">
              <w:t>инженерные сооружения, предназначенные для обслуживания объектов вне границ данной территориальной зоны)</w:t>
            </w:r>
          </w:p>
        </w:tc>
      </w:tr>
      <w:tr w:rsidR="009E1C59" w:rsidRPr="004B472D" w:rsidTr="00E809C7">
        <w:tc>
          <w:tcPr>
            <w:tcW w:w="10031" w:type="dxa"/>
          </w:tcPr>
          <w:p w:rsidR="009E1C59" w:rsidRPr="004B472D" w:rsidRDefault="009E1C59" w:rsidP="00E809C7">
            <w:pPr>
              <w:rPr>
                <w:szCs w:val="22"/>
                <w:lang w:eastAsia="en-US"/>
              </w:rPr>
            </w:pPr>
            <w:r w:rsidRPr="004B472D">
              <w:rPr>
                <w:szCs w:val="22"/>
                <w:lang w:eastAsia="en-US"/>
              </w:rPr>
              <w:t>Малоэтажная многоквартирная жилая застройка (2.1.1)</w:t>
            </w:r>
          </w:p>
          <w:p w:rsidR="009E1C59" w:rsidRPr="004B472D" w:rsidRDefault="009E1C59" w:rsidP="00E809C7">
            <w:pPr>
              <w:rPr>
                <w:lang w:eastAsia="en-US"/>
              </w:rPr>
            </w:pPr>
            <w:r w:rsidRPr="004B472D">
              <w:rPr>
                <w:b/>
                <w:i/>
                <w:lang w:eastAsia="en-US"/>
              </w:rPr>
              <w:t>(</w:t>
            </w:r>
            <w:proofErr w:type="gramStart"/>
            <w:r w:rsidRPr="004B472D">
              <w:rPr>
                <w:b/>
                <w:i/>
                <w:lang w:eastAsia="en-US"/>
              </w:rPr>
              <w:t>введен</w:t>
            </w:r>
            <w:proofErr w:type="gramEnd"/>
            <w:r w:rsidRPr="004B472D">
              <w:rPr>
                <w:b/>
                <w:i/>
                <w:lang w:eastAsia="en-US"/>
              </w:rPr>
              <w:t xml:space="preserve"> решением от 24.04.2019 г. № 248)</w:t>
            </w:r>
          </w:p>
        </w:tc>
      </w:tr>
    </w:tbl>
    <w:p w:rsidR="009E1C59" w:rsidRPr="004B472D" w:rsidRDefault="009E1C59" w:rsidP="009E1C59">
      <w:pPr>
        <w:ind w:firstLine="709"/>
        <w:jc w:val="both"/>
        <w:rPr>
          <w:rFonts w:eastAsia="Calibri"/>
          <w:lang w:eastAsia="ar-SA"/>
        </w:rPr>
      </w:pPr>
    </w:p>
    <w:p w:rsidR="009E1C59" w:rsidRPr="004B472D" w:rsidRDefault="009E1C59" w:rsidP="009E1C59">
      <w:pPr>
        <w:ind w:firstLine="709"/>
        <w:jc w:val="both"/>
        <w:rPr>
          <w:rFonts w:eastAsia="Calibri"/>
          <w:b/>
          <w:lang w:eastAsia="ar-SA"/>
        </w:rPr>
      </w:pPr>
      <w:r w:rsidRPr="004B472D">
        <w:rPr>
          <w:rFonts w:eastAsia="Calibri"/>
          <w:b/>
          <w:lang w:eastAsia="ar-SA"/>
        </w:rPr>
        <w:lastRenderedPageBreak/>
        <w:t xml:space="preserve">Предельные параметры разрешенного строительства, реконструкции объектов капитального строительства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1. Площадь участка на территориях, выделяемых для строительства: </w:t>
      </w:r>
    </w:p>
    <w:p w:rsidR="009E1C59" w:rsidRPr="004B472D" w:rsidRDefault="009E1C59" w:rsidP="009E1C59">
      <w:pPr>
        <w:ind w:firstLine="720"/>
      </w:pPr>
      <w:r w:rsidRPr="004B472D">
        <w:t xml:space="preserve">1)  минимальная </w:t>
      </w:r>
      <w:smartTag w:uri="urn:schemas-microsoft-com:office:smarttags" w:element="metricconverter">
        <w:smartTagPr>
          <w:attr w:name="ProductID" w:val="500,0 кв. м"/>
        </w:smartTagPr>
        <w:r w:rsidRPr="004B472D">
          <w:t>500,0 кв. м</w:t>
        </w:r>
      </w:smartTag>
      <w:r w:rsidRPr="004B472D">
        <w:t xml:space="preserve">; </w:t>
      </w:r>
    </w:p>
    <w:p w:rsidR="009E1C59" w:rsidRPr="004B472D" w:rsidRDefault="009E1C59" w:rsidP="009E1C59">
      <w:pPr>
        <w:ind w:firstLine="720"/>
      </w:pPr>
      <w:r w:rsidRPr="004B472D">
        <w:t xml:space="preserve">2) 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4B472D">
          <w:t>2500,0 кв. м</w:t>
        </w:r>
      </w:smartTag>
      <w:r w:rsidRPr="004B472D">
        <w:t xml:space="preserve">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4B472D">
          <w:rPr>
            <w:rFonts w:eastAsia="Calibri"/>
          </w:rPr>
          <w:t>27 кв. м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5 метра"/>
        </w:smartTagPr>
        <w:r w:rsidRPr="004B472D">
          <w:rPr>
            <w:rFonts w:eastAsia="Calibri"/>
          </w:rPr>
          <w:t>5 метра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5. Хозяйственные постройки для скота и птицы на земельном участке располагаются с отступом: </w:t>
      </w:r>
    </w:p>
    <w:p w:rsidR="009E1C59" w:rsidRPr="004B472D" w:rsidRDefault="009E1C59" w:rsidP="009E1C59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1) 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4B472D">
          <w:rPr>
            <w:rFonts w:eastAsia="Calibri"/>
          </w:rPr>
          <w:t>5 метров</w:t>
        </w:r>
      </w:smartTag>
      <w:r w:rsidRPr="004B472D">
        <w:rPr>
          <w:rFonts w:eastAsia="Calibri"/>
        </w:rPr>
        <w:t>.</w:t>
      </w:r>
    </w:p>
    <w:p w:rsidR="009E1C59" w:rsidRPr="004B472D" w:rsidRDefault="009E1C59" w:rsidP="009E1C59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>2) расстояние до границы соседнего земельного участка:</w:t>
      </w:r>
    </w:p>
    <w:p w:rsidR="009E1C59" w:rsidRPr="004B472D" w:rsidRDefault="009E1C59" w:rsidP="009E1C59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>;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- 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4B472D">
          <w:rPr>
            <w:rFonts w:eastAsia="Calibri"/>
          </w:rPr>
          <w:t>4 метра</w:t>
        </w:r>
      </w:smartTag>
      <w:r w:rsidRPr="004B472D">
        <w:rPr>
          <w:rFonts w:eastAsia="Calibri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4B472D">
          <w:rPr>
            <w:rFonts w:eastAsia="Calibri"/>
          </w:rPr>
          <w:t>15 м</w:t>
        </w:r>
      </w:smartTag>
      <w:r w:rsidRPr="004B472D">
        <w:rPr>
          <w:rFonts w:eastAsia="Calibri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4B472D">
          <w:rPr>
            <w:rFonts w:eastAsia="Calibri"/>
          </w:rPr>
          <w:t>25 м</w:t>
        </w:r>
      </w:smartTag>
      <w:r w:rsidRPr="004B472D">
        <w:rPr>
          <w:rFonts w:eastAsia="Calibri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4B472D">
          <w:rPr>
            <w:rFonts w:eastAsia="Calibri"/>
          </w:rPr>
          <w:t>50 м</w:t>
        </w:r>
      </w:smartTag>
      <w:r w:rsidRPr="004B472D">
        <w:rPr>
          <w:rFonts w:eastAsia="Calibri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4B472D">
          <w:rPr>
            <w:rFonts w:eastAsia="Calibri"/>
          </w:rPr>
          <w:t>100 м</w:t>
        </w:r>
      </w:smartTag>
      <w:r w:rsidRPr="004B472D">
        <w:rPr>
          <w:rFonts w:eastAsia="Calibri"/>
        </w:rPr>
        <w:t>. Размещаемые в пределах данной зоны группы сараев должны содержать не более 30 блоков каждая;</w:t>
      </w:r>
    </w:p>
    <w:p w:rsidR="009E1C59" w:rsidRPr="004B472D" w:rsidRDefault="009E1C59" w:rsidP="009E1C59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>;</w:t>
      </w:r>
    </w:p>
    <w:p w:rsidR="009E1C59" w:rsidRPr="004B472D" w:rsidRDefault="009E1C59" w:rsidP="009E1C59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4B472D">
          <w:rPr>
            <w:rFonts w:eastAsia="Calibri"/>
          </w:rPr>
          <w:t>4 метра</w:t>
        </w:r>
      </w:smartTag>
      <w:r w:rsidRPr="004B472D">
        <w:rPr>
          <w:rFonts w:eastAsia="Calibri"/>
        </w:rPr>
        <w:t>;</w:t>
      </w:r>
    </w:p>
    <w:p w:rsidR="009E1C59" w:rsidRPr="004B472D" w:rsidRDefault="009E1C59" w:rsidP="009E1C59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4B472D">
          <w:rPr>
            <w:rFonts w:eastAsia="Calibri"/>
          </w:rPr>
          <w:t>2 метра</w:t>
        </w:r>
      </w:smartTag>
      <w:r w:rsidRPr="004B472D">
        <w:rPr>
          <w:rFonts w:eastAsia="Calibri"/>
        </w:rPr>
        <w:t>;</w:t>
      </w:r>
    </w:p>
    <w:p w:rsidR="009E1C59" w:rsidRPr="004B472D" w:rsidRDefault="009E1C59" w:rsidP="009E1C59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>.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6.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4B472D">
          <w:rPr>
            <w:rFonts w:eastAsia="Calibri"/>
          </w:rPr>
          <w:t>6 метров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4B472D">
          <w:rPr>
            <w:rFonts w:eastAsia="Calibri"/>
          </w:rPr>
          <w:t>9,6 м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4B472D">
          <w:rPr>
            <w:rFonts w:eastAsia="Calibri"/>
          </w:rPr>
          <w:t>13,6 м</w:t>
        </w:r>
      </w:smartTag>
      <w:r w:rsidRPr="004B472D">
        <w:rPr>
          <w:rFonts w:eastAsia="Calibri"/>
        </w:rPr>
        <w:t xml:space="preserve">, не включая шпили, башни, флагштоки.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4B472D">
          <w:rPr>
            <w:rFonts w:eastAsia="Calibri"/>
          </w:rPr>
          <w:t>3 метров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4B472D">
          <w:rPr>
            <w:rFonts w:eastAsia="Calibri"/>
          </w:rPr>
          <w:t>7 метров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10. Вспомогательные строения, за исключением гаражей, выгребов и </w:t>
      </w:r>
      <w:proofErr w:type="spellStart"/>
      <w:r w:rsidRPr="004B472D">
        <w:rPr>
          <w:rFonts w:eastAsia="Calibri"/>
        </w:rPr>
        <w:t>углярок</w:t>
      </w:r>
      <w:proofErr w:type="spellEnd"/>
      <w:r w:rsidRPr="004B472D">
        <w:rPr>
          <w:rFonts w:eastAsia="Calibri"/>
        </w:rPr>
        <w:t xml:space="preserve">, размещать со стороны улиц не допускается. </w:t>
      </w:r>
    </w:p>
    <w:p w:rsidR="009E1C59" w:rsidRPr="004B472D" w:rsidRDefault="009E1C59" w:rsidP="009E1C59">
      <w:pPr>
        <w:pStyle w:val="1"/>
        <w:ind w:left="0" w:firstLine="720"/>
      </w:pPr>
      <w:r w:rsidRPr="004B472D">
        <w:rPr>
          <w:lang w:eastAsia="en-US"/>
        </w:rPr>
        <w:t>11. Требования к ограждению земельных участков: со стороны улиц ограждения</w:t>
      </w:r>
      <w:r w:rsidRPr="004B472D">
        <w:t xml:space="preserve">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4B472D">
          <w:t>1,2 метра</w:t>
        </w:r>
      </w:smartTag>
      <w:r w:rsidRPr="004B472D">
        <w:t>. С иных сторон участка – не более 2х метров.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12. Общая площадь застройки участка по отношению к площади участка не должна превышать 60%. 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4B472D">
          <w:rPr>
            <w:rFonts w:eastAsia="Calibri"/>
          </w:rPr>
          <w:t>20 м</w:t>
        </w:r>
      </w:smartTag>
      <w:r w:rsidRPr="004B472D">
        <w:rPr>
          <w:rFonts w:eastAsia="Calibri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14.  Максимальное количество </w:t>
      </w:r>
      <w:proofErr w:type="spellStart"/>
      <w:r w:rsidRPr="004B472D">
        <w:rPr>
          <w:rFonts w:eastAsia="Calibri"/>
        </w:rPr>
        <w:t>машиномест</w:t>
      </w:r>
      <w:proofErr w:type="spellEnd"/>
      <w:r w:rsidRPr="004B472D">
        <w:rPr>
          <w:rFonts w:eastAsia="Calibri"/>
        </w:rPr>
        <w:t xml:space="preserve"> на гостевых стоянках не более 10.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15. Размещение и размеры общих игровых и спортивные площадок принимать в соответствии с СП 30-102-99 «Планировка и застройка территорий малоэтажного строительства», СНиП 2.07.01-89* «Градостроительство. Планировка и застройка городских и сельских поселений» (актуализированная редакция СП 42.13330.2016). </w:t>
      </w:r>
    </w:p>
    <w:p w:rsidR="009E1C59" w:rsidRPr="004B472D" w:rsidRDefault="009E1C59" w:rsidP="009E1C59">
      <w:pPr>
        <w:ind w:firstLine="720"/>
        <w:contextualSpacing/>
        <w:jc w:val="both"/>
        <w:rPr>
          <w:rFonts w:eastAsia="Calibri"/>
        </w:rPr>
      </w:pPr>
    </w:p>
    <w:p w:rsidR="009E1C59" w:rsidRPr="004B472D" w:rsidRDefault="009E1C59" w:rsidP="009E1C59">
      <w:pPr>
        <w:spacing w:line="360" w:lineRule="auto"/>
        <w:ind w:firstLine="720"/>
        <w:jc w:val="center"/>
        <w:rPr>
          <w:u w:val="single"/>
          <w:lang w:eastAsia="en-US"/>
        </w:rPr>
      </w:pPr>
      <w:r w:rsidRPr="004B472D">
        <w:rPr>
          <w:u w:val="single"/>
          <w:lang w:eastAsia="en-US"/>
        </w:rPr>
        <w:t xml:space="preserve">Для блокированной жилой застройки: </w:t>
      </w:r>
      <w:r w:rsidRPr="004B472D">
        <w:rPr>
          <w:b/>
          <w:i/>
          <w:lang w:eastAsia="en-US"/>
        </w:rPr>
        <w:t>(введен решением от 24.04.2019 г. № 248)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1.На основании норм СП 30-102-99 «Планировка и застройка территорий малоэтажного строительства», СНиП 2.07.01-89* «Градостроительство. Планировка и застройка городских и сельских поселений» (актуализированная редакция СП 42.13330.2016) для блокированных домов на одну секцию: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lastRenderedPageBreak/>
        <w:t xml:space="preserve">1) минимальная площадь участка – </w:t>
      </w:r>
      <w:smartTag w:uri="urn:schemas-microsoft-com:office:smarttags" w:element="metricconverter">
        <w:smartTagPr>
          <w:attr w:name="ProductID" w:val="350 кв. м"/>
        </w:smartTagPr>
        <w:r w:rsidRPr="004B472D">
          <w:rPr>
            <w:rFonts w:eastAsia="Calibri"/>
          </w:rPr>
          <w:t>350 кв. м</w:t>
        </w:r>
      </w:smartTag>
      <w:r w:rsidRPr="004B472D">
        <w:rPr>
          <w:rFonts w:eastAsia="Calibri"/>
        </w:rPr>
        <w:t xml:space="preserve">;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2) максимальная площадь участка - </w:t>
      </w:r>
      <w:smartTag w:uri="urn:schemas-microsoft-com:office:smarttags" w:element="metricconverter">
        <w:smartTagPr>
          <w:attr w:name="ProductID" w:val="2000 кв. м"/>
        </w:smartTagPr>
        <w:r w:rsidRPr="004B472D">
          <w:rPr>
            <w:rFonts w:eastAsia="Calibri"/>
          </w:rPr>
          <w:t>2000 кв. м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4B472D">
          <w:rPr>
            <w:rFonts w:eastAsia="Calibri"/>
          </w:rPr>
          <w:t>27 кв. м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3. Расстояние между фронтальной границей </w:t>
      </w:r>
      <w:proofErr w:type="gramStart"/>
      <w:r w:rsidRPr="004B472D">
        <w:rPr>
          <w:rFonts w:eastAsia="Calibri"/>
        </w:rPr>
        <w:t>участка(</w:t>
      </w:r>
      <w:proofErr w:type="gramEnd"/>
      <w:r w:rsidRPr="004B472D">
        <w:rPr>
          <w:rFonts w:eastAsia="Calibri"/>
        </w:rPr>
        <w:t xml:space="preserve">красной линией) и основным строением - минимум 5  метра.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5.Расстояние до границы соседнего земельного участка, занятого блокированным (более 2х квартир) жилым домом: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1) 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 xml:space="preserve">;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2) 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 xml:space="preserve">;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3) 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4B472D">
          <w:rPr>
            <w:rFonts w:eastAsia="Calibri"/>
          </w:rPr>
          <w:t>4 метра</w:t>
        </w:r>
      </w:smartTag>
      <w:r w:rsidRPr="004B472D">
        <w:rPr>
          <w:rFonts w:eastAsia="Calibri"/>
        </w:rPr>
        <w:t xml:space="preserve">;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4) 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4B472D">
          <w:rPr>
            <w:rFonts w:eastAsia="Calibri"/>
          </w:rPr>
          <w:t>2 метра</w:t>
        </w:r>
      </w:smartTag>
      <w:r w:rsidRPr="004B472D">
        <w:rPr>
          <w:rFonts w:eastAsia="Calibri"/>
        </w:rPr>
        <w:t xml:space="preserve">;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5) 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4B472D">
          <w:rPr>
            <w:rFonts w:eastAsia="Calibri"/>
          </w:rPr>
          <w:t>6 метров</w:t>
        </w:r>
      </w:smartTag>
      <w:r w:rsidRPr="004B472D">
        <w:rPr>
          <w:rFonts w:eastAsia="Calibri"/>
        </w:rPr>
        <w:t>.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4B472D">
          <w:rPr>
            <w:rFonts w:eastAsia="Calibri"/>
          </w:rPr>
          <w:t>6 метров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4B472D">
          <w:rPr>
            <w:rFonts w:eastAsia="Calibri"/>
          </w:rPr>
          <w:t>9,6 м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4B472D">
          <w:rPr>
            <w:rFonts w:eastAsia="Calibri"/>
          </w:rPr>
          <w:t>13,6 м</w:t>
        </w:r>
      </w:smartTag>
      <w:r w:rsidRPr="004B472D">
        <w:rPr>
          <w:rFonts w:eastAsia="Calibri"/>
        </w:rPr>
        <w:t xml:space="preserve">, не включая шпили, башни, флагштоки.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4B472D">
          <w:rPr>
            <w:rFonts w:eastAsia="Calibri"/>
          </w:rPr>
          <w:t>3 метров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4B472D">
          <w:rPr>
            <w:rFonts w:eastAsia="Calibri"/>
          </w:rPr>
          <w:t>7 метров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10. Вспомогательные строения, за исключением гаражей, выгребов и </w:t>
      </w:r>
      <w:proofErr w:type="spellStart"/>
      <w:r w:rsidRPr="004B472D">
        <w:rPr>
          <w:rFonts w:eastAsia="Calibri"/>
        </w:rPr>
        <w:t>углярок</w:t>
      </w:r>
      <w:proofErr w:type="spellEnd"/>
      <w:r w:rsidRPr="004B472D">
        <w:rPr>
          <w:rFonts w:eastAsia="Calibri"/>
        </w:rPr>
        <w:t xml:space="preserve">, размещать со стороны улиц не допускается.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11. Требования к ограждению земельных участков: со стороны улиц ограждения должны быть единообразными как минимум на протяжении одного квартала с обеих сторон улицы. Высота ограждения не более </w:t>
      </w:r>
      <w:smartTag w:uri="urn:schemas-microsoft-com:office:smarttags" w:element="metricconverter">
        <w:smartTagPr>
          <w:attr w:name="ProductID" w:val="1,2 м"/>
        </w:smartTagPr>
        <w:r w:rsidRPr="004B472D">
          <w:rPr>
            <w:rFonts w:eastAsia="Calibri"/>
          </w:rPr>
          <w:t>1,2 м</w:t>
        </w:r>
      </w:smartTag>
      <w:r w:rsidRPr="004B472D">
        <w:rPr>
          <w:rFonts w:eastAsia="Calibri"/>
        </w:rPr>
        <w:t xml:space="preserve">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12. Общая площадь застройки участка по отношению к площади участка не должна превышать 80%.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>13. Минимальные площади земельных участков объектов общественной застройки определяются на основе норм СП 30-102-99 «Планировка и застройка территорий малоэтажного строительства», СНиП 2.07.01-89* «Градостроительство. Планировка и застройка городских и сельских поселений» (актуализированная редакция СП 42.13330.2016).»;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</w:p>
    <w:p w:rsidR="009E1C59" w:rsidRPr="004B472D" w:rsidRDefault="009E1C59" w:rsidP="009E1C59">
      <w:pPr>
        <w:spacing w:line="276" w:lineRule="auto"/>
        <w:ind w:firstLine="720"/>
        <w:jc w:val="both"/>
        <w:rPr>
          <w:u w:val="single"/>
          <w:lang w:eastAsia="en-US"/>
        </w:rPr>
      </w:pPr>
      <w:r w:rsidRPr="004B472D">
        <w:rPr>
          <w:u w:val="single"/>
          <w:lang w:eastAsia="en-US"/>
        </w:rPr>
        <w:t xml:space="preserve">Для застройки многоквартирными жилыми домами секционного типа: </w:t>
      </w:r>
      <w:r w:rsidRPr="004B472D">
        <w:rPr>
          <w:b/>
          <w:i/>
          <w:lang w:eastAsia="en-US"/>
        </w:rPr>
        <w:t>(введен решением от 24.04.2019 г. № 248)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1. Минимальная площадь земельного участка жилого многоквартирного дома не менее </w:t>
      </w:r>
      <w:smartTag w:uri="urn:schemas-microsoft-com:office:smarttags" w:element="metricconverter">
        <w:smartTagPr>
          <w:attr w:name="ProductID" w:val="30 кв. м"/>
        </w:smartTagPr>
        <w:r w:rsidRPr="004B472D">
          <w:rPr>
            <w:rFonts w:eastAsia="Calibri"/>
          </w:rPr>
          <w:t>30 кв. м</w:t>
        </w:r>
      </w:smartTag>
      <w:r w:rsidRPr="004B472D">
        <w:rPr>
          <w:rFonts w:eastAsia="Calibri"/>
        </w:rPr>
        <w:t xml:space="preserve"> на одну квартиру.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2. Предприятия обслуживания размещаются в первых этажах жилых многоквартирных домов, выходящих на улицу, или пристраиваются к ним при условиях, что входы для посетителей предприятий обслуживания размещаются со стороны улицы и мест временного хранения автомашин достаточно. </w:t>
      </w:r>
    </w:p>
    <w:p w:rsidR="009E1C59" w:rsidRPr="004B472D" w:rsidRDefault="009E1C59" w:rsidP="009E1C59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15 м"/>
        </w:smartTagPr>
        <w:r w:rsidRPr="004B472D">
          <w:rPr>
            <w:rFonts w:eastAsia="Calibri"/>
          </w:rPr>
          <w:t>15 м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8 м"/>
        </w:smartTagPr>
        <w:r w:rsidRPr="004B472D">
          <w:rPr>
            <w:rFonts w:eastAsia="Calibri"/>
          </w:rPr>
          <w:t>18 м</w:t>
        </w:r>
      </w:smartTag>
      <w:r w:rsidRPr="004B472D">
        <w:rPr>
          <w:rFonts w:eastAsia="Calibri"/>
        </w:rPr>
        <w:t xml:space="preserve">, не включая шпили, башни, флагштоки. </w:t>
      </w:r>
    </w:p>
    <w:p w:rsidR="009E1C59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>4. Минимальные площади земельных участков объектов общественной застройки, обслуживающих зданий и сооружений определяются на основе норм СНиП 2.07.01-89* «Градостроительство. Планировка и застройка городских и сельских поселений» (актуализированная редакция СП 42.13330.2016), СНиП 2.08.02-89 «Общественные здания и сооружения», СП 30-102-99 «Планировка и застройка территорий малоэтажного строительства» и иных действующих нормативов.».</w:t>
      </w:r>
    </w:p>
    <w:p w:rsidR="009E1C59" w:rsidRDefault="009E1C59" w:rsidP="009E1C59">
      <w:pPr>
        <w:pStyle w:val="ac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9E1C59" w:rsidRDefault="009E1C59" w:rsidP="009E1C59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9E1C59" w:rsidRDefault="009E1C59" w:rsidP="009E1C59">
      <w:pPr>
        <w:pStyle w:val="ac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lastRenderedPageBreak/>
        <w:t>Водоохранная</w:t>
      </w:r>
      <w:proofErr w:type="spellEnd"/>
      <w:r>
        <w:rPr>
          <w:lang w:val="ru-RU"/>
        </w:rPr>
        <w:t xml:space="preserve"> зона;</w:t>
      </w:r>
    </w:p>
    <w:p w:rsidR="009E1C59" w:rsidRDefault="009E1C59" w:rsidP="009E1C59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9E1C59" w:rsidRDefault="009E1C59" w:rsidP="009E1C59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9E1C59" w:rsidRDefault="009E1C59" w:rsidP="009E1C59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9E1C59" w:rsidRDefault="009E1C59" w:rsidP="009E1C59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9E1C59" w:rsidRDefault="009E1C59" w:rsidP="009E1C59">
      <w:pPr>
        <w:pStyle w:val="ac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</w:t>
      </w:r>
      <w:r w:rsidRPr="007C31F0">
        <w:rPr>
          <w:lang w:val="ru-RU"/>
        </w:rPr>
        <w:t>.36 настоящих</w:t>
      </w:r>
      <w:r>
        <w:rPr>
          <w:lang w:val="ru-RU"/>
        </w:rPr>
        <w:t xml:space="preserve"> Правил.</w:t>
      </w:r>
    </w:p>
    <w:p w:rsidR="009E1C59" w:rsidRPr="004B472D" w:rsidRDefault="009E1C59" w:rsidP="009E1C59">
      <w:pPr>
        <w:spacing w:before="120" w:after="120"/>
        <w:ind w:firstLine="720"/>
        <w:contextualSpacing/>
        <w:jc w:val="both"/>
        <w:rPr>
          <w:rFonts w:eastAsia="Calibri"/>
        </w:rPr>
      </w:pPr>
    </w:p>
    <w:p w:rsidR="009E1C59" w:rsidRDefault="009E1C59" w:rsidP="009E1C59"/>
    <w:p w:rsidR="009E1C59" w:rsidRPr="009E1C59" w:rsidRDefault="009E1C59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C59" w:rsidRDefault="009E1C59" w:rsidP="00D129C1">
      <w:pPr>
        <w:tabs>
          <w:tab w:val="left" w:pos="6435"/>
        </w:tabs>
      </w:pPr>
    </w:p>
    <w:sectPr w:rsidR="009E1C59" w:rsidSect="009017DB">
      <w:headerReference w:type="default" r:id="rId11"/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1C" w:rsidRDefault="00CD4B1C" w:rsidP="00CD4B1C">
      <w:r>
        <w:separator/>
      </w:r>
    </w:p>
  </w:endnote>
  <w:endnote w:type="continuationSeparator" w:id="0">
    <w:p w:rsidR="00CD4B1C" w:rsidRDefault="00CD4B1C" w:rsidP="00C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1C" w:rsidRDefault="00CD4B1C" w:rsidP="00CD4B1C">
      <w:r>
        <w:separator/>
      </w:r>
    </w:p>
  </w:footnote>
  <w:footnote w:type="continuationSeparator" w:id="0">
    <w:p w:rsidR="00CD4B1C" w:rsidRDefault="00CD4B1C" w:rsidP="00CD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C" w:rsidRPr="00CD4B1C" w:rsidRDefault="00CD4B1C" w:rsidP="00CD4B1C">
    <w:pPr>
      <w:pStyle w:val="a4"/>
      <w:jc w:val="right"/>
      <w:rPr>
        <w:sz w:val="28"/>
        <w:szCs w:val="28"/>
      </w:rPr>
    </w:pPr>
    <w:r w:rsidRPr="00CD4B1C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710"/>
    <w:multiLevelType w:val="hybridMultilevel"/>
    <w:tmpl w:val="700A9D88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E7182"/>
    <w:multiLevelType w:val="hybridMultilevel"/>
    <w:tmpl w:val="7B8A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D"/>
    <w:rsid w:val="000C33F9"/>
    <w:rsid w:val="00156D0F"/>
    <w:rsid w:val="001963E8"/>
    <w:rsid w:val="001A0B1A"/>
    <w:rsid w:val="001A43D1"/>
    <w:rsid w:val="00233CCD"/>
    <w:rsid w:val="002F33E1"/>
    <w:rsid w:val="0068538F"/>
    <w:rsid w:val="0070491C"/>
    <w:rsid w:val="00745F13"/>
    <w:rsid w:val="007B7592"/>
    <w:rsid w:val="007C5BE3"/>
    <w:rsid w:val="007F5842"/>
    <w:rsid w:val="00861015"/>
    <w:rsid w:val="009017DB"/>
    <w:rsid w:val="009B61FE"/>
    <w:rsid w:val="009E1C59"/>
    <w:rsid w:val="00A12A28"/>
    <w:rsid w:val="00A2102B"/>
    <w:rsid w:val="00AF145D"/>
    <w:rsid w:val="00B545C7"/>
    <w:rsid w:val="00B72516"/>
    <w:rsid w:val="00C6593B"/>
    <w:rsid w:val="00C6761D"/>
    <w:rsid w:val="00C83EB6"/>
    <w:rsid w:val="00CD4B1C"/>
    <w:rsid w:val="00D129C1"/>
    <w:rsid w:val="00D41380"/>
    <w:rsid w:val="00E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5FE22C-D20D-4C54-8093-A9FABFE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4B1C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4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D4B1C"/>
    <w:rPr>
      <w:b/>
      <w:bCs/>
    </w:rPr>
  </w:style>
  <w:style w:type="paragraph" w:styleId="a4">
    <w:name w:val="header"/>
    <w:basedOn w:val="a"/>
    <w:link w:val="a5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25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8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qFormat/>
    <w:rsid w:val="009E1C59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ac">
    <w:name w:val="Обычный текст"/>
    <w:basedOn w:val="a"/>
    <w:link w:val="ad"/>
    <w:qFormat/>
    <w:rsid w:val="009E1C59"/>
    <w:pPr>
      <w:ind w:firstLine="709"/>
      <w:jc w:val="both"/>
    </w:pPr>
    <w:rPr>
      <w:rFonts w:eastAsia="Calibri"/>
      <w:lang w:val="en-US" w:eastAsia="ar-SA"/>
    </w:rPr>
  </w:style>
  <w:style w:type="character" w:customStyle="1" w:styleId="ad">
    <w:name w:val="Обычный текст Знак"/>
    <w:link w:val="ac"/>
    <w:rsid w:val="009E1C59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21</cp:revision>
  <cp:lastPrinted>2019-06-24T10:49:00Z</cp:lastPrinted>
  <dcterms:created xsi:type="dcterms:W3CDTF">2019-04-16T05:16:00Z</dcterms:created>
  <dcterms:modified xsi:type="dcterms:W3CDTF">2019-07-08T10:40:00Z</dcterms:modified>
</cp:coreProperties>
</file>