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FA" w:rsidRDefault="00B30EFA" w:rsidP="00B30EFA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Приложение № 1</w:t>
      </w:r>
    </w:p>
    <w:p w:rsidR="00B30EFA" w:rsidRDefault="00B30EFA" w:rsidP="00B30EFA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B30EFA" w:rsidRPr="005F3120" w:rsidRDefault="00B30EFA" w:rsidP="00B30EF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120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B30EFA" w:rsidRDefault="00B30EFA" w:rsidP="00B30EF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120">
        <w:rPr>
          <w:rFonts w:ascii="Liberation Serif" w:hAnsi="Liberation Serif" w:cs="Liberation Serif"/>
          <w:b/>
          <w:sz w:val="28"/>
          <w:szCs w:val="28"/>
        </w:rPr>
        <w:t>видов экономической деятельност</w:t>
      </w:r>
      <w:r>
        <w:rPr>
          <w:rFonts w:ascii="Liberation Serif" w:hAnsi="Liberation Serif" w:cs="Liberation Serif"/>
          <w:b/>
          <w:sz w:val="28"/>
          <w:szCs w:val="28"/>
        </w:rPr>
        <w:t xml:space="preserve">и, осуществляемых субъектами малого и среднего предпринимательства </w:t>
      </w:r>
    </w:p>
    <w:p w:rsidR="00B30EFA" w:rsidRDefault="00B30EFA" w:rsidP="00B30EF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</w:rPr>
        <w:t>в Свердловской области</w:t>
      </w:r>
      <w:r w:rsidRPr="005F3120">
        <w:rPr>
          <w:rFonts w:ascii="Liberation Serif" w:hAnsi="Liberation Serif" w:cs="Liberation Serif"/>
          <w:b/>
          <w:sz w:val="28"/>
          <w:szCs w:val="28"/>
        </w:rPr>
        <w:t xml:space="preserve">, оказавшихся в зоне риска в связи с </w:t>
      </w:r>
      <w:r>
        <w:rPr>
          <w:rFonts w:ascii="Liberation Serif" w:hAnsi="Liberation Serif" w:cs="Liberation Serif"/>
          <w:b/>
          <w:sz w:val="28"/>
          <w:szCs w:val="28"/>
        </w:rPr>
        <w:t>угрозой распространения</w:t>
      </w:r>
      <w:r w:rsidR="002A093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3120">
        <w:rPr>
          <w:rFonts w:ascii="Liberation Serif" w:hAnsi="Liberation Serif" w:cs="Liberation Serif"/>
          <w:b/>
          <w:sz w:val="28"/>
          <w:szCs w:val="28"/>
        </w:rPr>
        <w:t>коронавирусной</w:t>
      </w:r>
      <w:r w:rsidR="002A093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02403">
        <w:rPr>
          <w:rFonts w:ascii="Liberation Serif" w:hAnsi="Liberation Serif" w:cs="Liberation Serif"/>
          <w:b/>
          <w:sz w:val="28"/>
          <w:szCs w:val="28"/>
        </w:rPr>
        <w:t>инфекции (</w:t>
      </w:r>
      <w:r w:rsidRPr="0030240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2019-</w:t>
      </w:r>
      <w:r w:rsidRPr="0030240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val="en-US" w:eastAsia="ru-RU"/>
        </w:rPr>
        <w:t>nCoV</w:t>
      </w:r>
      <w:r w:rsidRPr="0030240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)</w:t>
      </w:r>
    </w:p>
    <w:p w:rsidR="00B30EFA" w:rsidRPr="00302403" w:rsidRDefault="00B30EFA" w:rsidP="00B30EF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0EFA" w:rsidRPr="009B6BB2" w:rsidRDefault="00B30EFA" w:rsidP="00B30EFA">
      <w:pPr>
        <w:spacing w:after="0" w:line="23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2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2609"/>
        <w:gridCol w:w="2797"/>
        <w:gridCol w:w="2329"/>
        <w:gridCol w:w="1118"/>
      </w:tblGrid>
      <w:tr w:rsidR="00B30EFA" w:rsidRPr="005F3120" w:rsidTr="00B30EFA">
        <w:trPr>
          <w:cantSplit/>
          <w:trHeight w:val="264"/>
        </w:trPr>
        <w:tc>
          <w:tcPr>
            <w:tcW w:w="606" w:type="pct"/>
            <w:vMerge w:val="restart"/>
            <w:vAlign w:val="center"/>
          </w:tcPr>
          <w:p w:rsidR="00B30EFA" w:rsidRPr="005F3120" w:rsidRDefault="00B30EFA" w:rsidP="00037C4F">
            <w:pPr>
              <w:spacing w:after="0" w:line="230" w:lineRule="auto"/>
              <w:ind w:left="-108" w:right="-1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295" w:type="pct"/>
            <w:vMerge w:val="restart"/>
            <w:vAlign w:val="center"/>
          </w:tcPr>
          <w:p w:rsidR="00B30EFA" w:rsidRPr="005F3120" w:rsidRDefault="00B30EFA" w:rsidP="00037C4F">
            <w:pPr>
              <w:spacing w:after="0" w:line="23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</w:t>
            </w:r>
          </w:p>
        </w:tc>
        <w:tc>
          <w:tcPr>
            <w:tcW w:w="1388" w:type="pct"/>
            <w:vMerge w:val="restart"/>
            <w:vAlign w:val="center"/>
          </w:tcPr>
          <w:p w:rsidR="00B30EFA" w:rsidRPr="005F3120" w:rsidRDefault="00B30EFA" w:rsidP="00037C4F">
            <w:pPr>
              <w:spacing w:after="0" w:line="23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120">
              <w:rPr>
                <w:rFonts w:ascii="Liberation Serif" w:hAnsi="Liberation Serif" w:cs="Liberation Serif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156" w:type="pct"/>
            <w:vMerge w:val="restart"/>
            <w:vAlign w:val="center"/>
          </w:tcPr>
          <w:p w:rsidR="00B30EFA" w:rsidRPr="005F3120" w:rsidRDefault="00B30EFA" w:rsidP="00037C4F">
            <w:pPr>
              <w:spacing w:after="0" w:line="23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120">
              <w:rPr>
                <w:rFonts w:ascii="Liberation Serif" w:hAnsi="Liberation Serif" w:cs="Liberation Serif"/>
                <w:sz w:val="24"/>
                <w:szCs w:val="24"/>
              </w:rPr>
              <w:t>Наименование группировки ОКВЭД 2</w:t>
            </w:r>
          </w:p>
        </w:tc>
        <w:tc>
          <w:tcPr>
            <w:tcW w:w="555" w:type="pct"/>
            <w:vMerge w:val="restart"/>
            <w:vAlign w:val="center"/>
          </w:tcPr>
          <w:p w:rsidR="00B30EFA" w:rsidRPr="005F3120" w:rsidRDefault="00B30EFA" w:rsidP="00037C4F">
            <w:pPr>
              <w:spacing w:after="0" w:line="23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3120">
              <w:rPr>
                <w:rFonts w:ascii="Liberation Serif" w:hAnsi="Liberation Serif" w:cs="Liberation Serif"/>
                <w:sz w:val="24"/>
                <w:szCs w:val="24"/>
              </w:rPr>
              <w:t>Код ОКВЭД 2</w:t>
            </w:r>
          </w:p>
        </w:tc>
      </w:tr>
      <w:tr w:rsidR="00B30EFA" w:rsidRPr="005F3120" w:rsidTr="00B30EFA">
        <w:trPr>
          <w:cantSplit/>
          <w:trHeight w:val="264"/>
        </w:trPr>
        <w:tc>
          <w:tcPr>
            <w:tcW w:w="606" w:type="pct"/>
            <w:vMerge/>
            <w:shd w:val="clear" w:color="auto" w:fill="auto"/>
          </w:tcPr>
          <w:p w:rsidR="00B30EFA" w:rsidRPr="005F3120" w:rsidRDefault="00B30EFA" w:rsidP="00037C4F">
            <w:pPr>
              <w:spacing w:after="0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B30EFA" w:rsidRPr="005F3120" w:rsidRDefault="00B30EFA" w:rsidP="00037C4F">
            <w:pPr>
              <w:spacing w:after="0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8" w:type="pct"/>
            <w:vMerge/>
            <w:shd w:val="clear" w:color="auto" w:fill="auto"/>
          </w:tcPr>
          <w:p w:rsidR="00B30EFA" w:rsidRPr="005F3120" w:rsidRDefault="00B30EFA" w:rsidP="00037C4F">
            <w:pPr>
              <w:spacing w:after="0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  <w:vMerge/>
          </w:tcPr>
          <w:p w:rsidR="00B30EFA" w:rsidRPr="005F3120" w:rsidRDefault="00B30EFA" w:rsidP="00037C4F">
            <w:pPr>
              <w:spacing w:after="0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B30EFA" w:rsidRPr="005F3120" w:rsidRDefault="00B30EFA" w:rsidP="00037C4F">
            <w:pPr>
              <w:spacing w:after="0"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30EFA" w:rsidRPr="005F3120" w:rsidRDefault="00B30EFA" w:rsidP="00B30EFA">
      <w:pPr>
        <w:spacing w:after="0" w:line="24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52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2611"/>
        <w:gridCol w:w="2795"/>
        <w:gridCol w:w="2329"/>
        <w:gridCol w:w="1118"/>
      </w:tblGrid>
      <w:tr w:rsidR="00B30EFA" w:rsidRPr="005F3120" w:rsidTr="00B30EFA">
        <w:trPr>
          <w:trHeight w:val="20"/>
          <w:tblHeader/>
        </w:trPr>
        <w:tc>
          <w:tcPr>
            <w:tcW w:w="606" w:type="pct"/>
            <w:shd w:val="clear" w:color="auto" w:fill="auto"/>
          </w:tcPr>
          <w:p w:rsidR="00B30EFA" w:rsidRPr="009816A5" w:rsidRDefault="00B30EFA" w:rsidP="00037C4F">
            <w:pPr>
              <w:keepLines/>
              <w:spacing w:after="0" w:line="240" w:lineRule="auto"/>
              <w:ind w:hanging="2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B30EFA" w:rsidRPr="009816A5" w:rsidRDefault="00B30EFA" w:rsidP="00037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87" w:type="pct"/>
            <w:shd w:val="clear" w:color="auto" w:fill="auto"/>
          </w:tcPr>
          <w:p w:rsidR="00B30EFA" w:rsidRPr="009816A5" w:rsidRDefault="00B30EFA" w:rsidP="00037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:rsidR="00B30EFA" w:rsidRPr="009816A5" w:rsidRDefault="00B30EFA" w:rsidP="00037C4F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Туризм</w:t>
            </w: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туристических агентств и прочих организаций, предоставляющих услуги </w:t>
            </w:r>
          </w:p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в сфере туризма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туристических агентств и прочих организаций, предоставляющих услуги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сфере туризма</w:t>
            </w:r>
          </w:p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по предоставлению мест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для временного проживания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предоставлению мест для временного проживания 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Общепит</w:t>
            </w: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по предоставлению продуктов питания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и напитков</w:t>
            </w: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по предоставлению продуктов питания и напитков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Частное образование</w:t>
            </w:r>
          </w:p>
        </w:tc>
        <w:tc>
          <w:tcPr>
            <w:tcW w:w="1387" w:type="pct"/>
            <w:vMerge w:val="restar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бразование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бразование общее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85.1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бразование дополнительное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85.4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редоставление социальных услуг без обеспечения проживания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редоставление услуг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дневному уходу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за детьми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88.91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Досуг и развлечения</w:t>
            </w: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в области спорта, отдыха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и развлечений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в области спорта, отдыха и развлечений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 w:val="restar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творческая, деятельность в области искусства и организации развлечений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в области исполнительских искусств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90.01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вспомогательная, связанная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с исполнительскими искусствами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90.02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учреждений культуры и искусства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90.04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библиотек, архивов, музеев и прочих объектов культуры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библиотек, архивов, музеев и прочих объектов культуры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в области демонстрации кинофильмов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59.14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Предоставление персональных услуг населению</w:t>
            </w: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емонт компьютеров, предметов личного потребления и хозяйственно-бытового назначения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емонт компьютеров, предметов личного потребления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и хозяйственно-бытового назначения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 w:val="restar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по предоставлению прочих персональных услуг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тирка и химическая чистка текстильных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и меховых изделий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96.01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редоставление услуг парикмахерскими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и салонами красоты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96.02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физкультурно-оздоровительная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96.04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Event-индустрия</w:t>
            </w:r>
          </w:p>
        </w:tc>
        <w:tc>
          <w:tcPr>
            <w:tcW w:w="1387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для бизнеса</w:t>
            </w: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еятельность по организации конференций и выставок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82.3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Розничная торговля </w:t>
            </w:r>
          </w:p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непродовольственными товарами</w:t>
            </w:r>
          </w:p>
        </w:tc>
        <w:tc>
          <w:tcPr>
            <w:tcW w:w="1387" w:type="pct"/>
            <w:vMerge w:val="restar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орговля розничная, кроме торговли автотранспортными средствами и мотоциклами</w:t>
            </w: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прочая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47.19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информационным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коммуникационным оборудованием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47.4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прочими бытовыми изделиями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47.5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товарами культурно-развлекательного назначения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47.6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одеждой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47.71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обувью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и изделиями из кожи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47.72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изделиями, применяемыми в медицинских целях, ортопедическими изделиями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47.74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косметическими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товарами личной гигиены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47.75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цветами </w:t>
            </w:r>
          </w:p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 другими растениями, семенами, удобрениями, домашними животными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и кормами для домашних животных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47.76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часами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и ювелирными изделиями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47.77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прочая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в специализированных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47.78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бывшими </w:t>
            </w:r>
          </w:p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в употреблении товарами </w:t>
            </w:r>
          </w:p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в магазинах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47.79</w:t>
            </w:r>
          </w:p>
        </w:tc>
      </w:tr>
      <w:tr w:rsidR="00B30EFA" w:rsidRPr="005F3120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9816A5" w:rsidRDefault="00B30EFA" w:rsidP="00B30EFA">
            <w:pPr>
              <w:numPr>
                <w:ilvl w:val="0"/>
                <w:numId w:val="1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9816A5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 xml:space="preserve">орговля розничная </w:t>
            </w: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br/>
              <w:t>в нестационарных торговых объектах и на рынках</w:t>
            </w:r>
          </w:p>
        </w:tc>
        <w:tc>
          <w:tcPr>
            <w:tcW w:w="555" w:type="pct"/>
          </w:tcPr>
          <w:p w:rsidR="00B30EFA" w:rsidRPr="009816A5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6A5">
              <w:rPr>
                <w:rFonts w:ascii="Liberation Serif" w:hAnsi="Liberation Serif" w:cs="Liberation Serif"/>
                <w:sz w:val="24"/>
                <w:szCs w:val="24"/>
              </w:rPr>
              <w:t>47.8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Предприятия текстильной, обувной, швейной промышленности</w:t>
            </w:r>
          </w:p>
        </w:tc>
        <w:tc>
          <w:tcPr>
            <w:tcW w:w="1387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производство одежды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производство одежды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роизводство кожи и изделий из кожи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роизводство кожи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изделий из кожи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Торговые центры</w:t>
            </w:r>
          </w:p>
        </w:tc>
        <w:tc>
          <w:tcPr>
            <w:tcW w:w="1387" w:type="pct"/>
            <w:vMerge w:val="restar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перации с недвижимым имуществом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ренда и управление собственным или арендованным нежилым недвижимым имуществом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68.20.2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правление эксплуатацией нежилого фонда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вознаграждение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или на договорной основе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68.32.2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387" w:type="pct"/>
            <w:vMerge w:val="restar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сухопутного </w:t>
            </w:r>
          </w:p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и трубопроводного транспорта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еревозка пассажиров городским и пригородным сообщением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49.31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легкового такси </w:t>
            </w:r>
          </w:p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и арендованных легковых автомобилей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с водителем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49.32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егулярные перевозки пассажиров автобусами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в междугородном сообщении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49.39.11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егулярные перевозки пассажиров автобусами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в международном сообщении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49.39.12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еревозки пассажиров арендованными автобусами </w:t>
            </w:r>
          </w:p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с водителем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49.39.31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еревозка пассажиров автобусами по туристическим или экскурсионным маршрутам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49.39.32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еятельность автомобильного грузового транспорта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49.41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почтовой связи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почтовой связи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курьерская деятельность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Специализирован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ные строительные работы </w:t>
            </w:r>
          </w:p>
        </w:tc>
        <w:tc>
          <w:tcPr>
            <w:tcW w:w="1387" w:type="pct"/>
            <w:vMerge w:val="restar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аботы строительные специализированные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роизводство электромонтажных работ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43.21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роизводство санитарно-технических работ,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монтаж отопительных систем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систем кондиционирования воздуха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43.22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аботы строительные отделочные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43.3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аботы строительные специализированные прочие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43.9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Сельское хозяйство</w:t>
            </w:r>
          </w:p>
        </w:tc>
        <w:tc>
          <w:tcPr>
            <w:tcW w:w="1387" w:type="pct"/>
            <w:vMerge w:val="restar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астениеводство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животноводство, предоставление соответствующих услуг в этих областях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ыращивание однолетних культур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01.1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ыращивание многолетних культур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01.2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ивотноводство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01.4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мешанное сельское хозяйство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01.5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вспомогательная </w:t>
            </w:r>
          </w:p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01.6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Рыболовство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1387" w:type="pct"/>
            <w:vMerge w:val="restar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ыболовство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ыболовство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03.1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ыбоводство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03.2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387" w:type="pct"/>
            <w:vMerge w:val="restar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бработка продуктов сельского хозяйства, лесного хозяйства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рыболовства для приготовления продуктов питания для людей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ереработка и консервирование мяса и мясной пищевой продукции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10.1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ереработка и консервирование фруктов и овощей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10.3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роизводство растительных </w:t>
            </w:r>
          </w:p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и животных масел, и жиров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10.4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роизводство молочной продукции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10.5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роизводство продуктов мукомольной и крупяной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промышленности, крахмала </w:t>
            </w:r>
          </w:p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и крахмалосодержащих продуктов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10.6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роизводство хлебобулочных </w:t>
            </w:r>
          </w:p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и мучных кондитерских изделий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10.7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1387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еятельность в области здравоохранения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еятельность в области здравоохранения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Иные сферы</w:t>
            </w:r>
          </w:p>
        </w:tc>
        <w:tc>
          <w:tcPr>
            <w:tcW w:w="1387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полиграфическая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полиграфическая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предоставление услуг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в этой области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18.1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еятельность головных офисов; консультирование по вопросам управления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онсультирование по вопросам коммерческой деятельности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70.22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 w:val="restar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в области права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 бухгалтерского учета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еятельность в области права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69.10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еятельность по проведению финансового аудита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69.20.1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еятельность по оказанию услуг в области бухгалтерского учета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69.20.2</w:t>
            </w:r>
          </w:p>
        </w:tc>
      </w:tr>
      <w:tr w:rsidR="00B30EFA" w:rsidRPr="00FB0E0B" w:rsidTr="00B30EFA">
        <w:trPr>
          <w:trHeight w:val="20"/>
        </w:trPr>
        <w:tc>
          <w:tcPr>
            <w:tcW w:w="606" w:type="pct"/>
            <w:shd w:val="clear" w:color="auto" w:fill="auto"/>
          </w:tcPr>
          <w:p w:rsidR="00B30EFA" w:rsidRPr="00FB0E0B" w:rsidRDefault="00B30EFA" w:rsidP="00B30EFA">
            <w:pPr>
              <w:numPr>
                <w:ilvl w:val="0"/>
                <w:numId w:val="1"/>
              </w:numPr>
              <w:spacing w:after="0" w:line="240" w:lineRule="auto"/>
              <w:ind w:hanging="402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7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перации с недвижимым имуществом</w:t>
            </w:r>
          </w:p>
        </w:tc>
        <w:tc>
          <w:tcPr>
            <w:tcW w:w="1156" w:type="pct"/>
          </w:tcPr>
          <w:p w:rsidR="00B30EFA" w:rsidRPr="00FB0E0B" w:rsidRDefault="00B30EFA" w:rsidP="00037C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агентств недвижимости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вознаграждение </w:t>
            </w: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br/>
              <w:t>или на договорной основе</w:t>
            </w:r>
          </w:p>
        </w:tc>
        <w:tc>
          <w:tcPr>
            <w:tcW w:w="555" w:type="pct"/>
          </w:tcPr>
          <w:p w:rsidR="00B30EFA" w:rsidRPr="00FB0E0B" w:rsidRDefault="00B30EFA" w:rsidP="00037C4F">
            <w:pPr>
              <w:pStyle w:val="70"/>
              <w:shd w:val="clear" w:color="auto" w:fill="auto"/>
              <w:spacing w:line="240" w:lineRule="auto"/>
              <w:ind w:right="1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0E0B">
              <w:rPr>
                <w:rFonts w:ascii="Liberation Serif" w:hAnsi="Liberation Serif" w:cs="Liberation Serif"/>
                <w:sz w:val="24"/>
                <w:szCs w:val="24"/>
              </w:rPr>
              <w:t>68.31</w:t>
            </w:r>
          </w:p>
        </w:tc>
      </w:tr>
    </w:tbl>
    <w:p w:rsidR="00B30EFA" w:rsidRPr="00FB0E0B" w:rsidRDefault="00B30EFA" w:rsidP="00B30EFA">
      <w:pPr>
        <w:spacing w:after="0" w:line="240" w:lineRule="auto"/>
        <w:ind w:firstLine="316"/>
        <w:jc w:val="both"/>
        <w:rPr>
          <w:rFonts w:ascii="Liberation Serif" w:hAnsi="Liberation Serif" w:cs="Liberation Serif"/>
          <w:sz w:val="24"/>
          <w:szCs w:val="24"/>
        </w:rPr>
      </w:pPr>
    </w:p>
    <w:p w:rsidR="00A35671" w:rsidRDefault="00A35671"/>
    <w:sectPr w:rsidR="00A35671" w:rsidSect="001B22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BB" w:rsidRDefault="009D36BB" w:rsidP="00B30EFA">
      <w:pPr>
        <w:spacing w:after="0" w:line="240" w:lineRule="auto"/>
      </w:pPr>
      <w:r>
        <w:separator/>
      </w:r>
    </w:p>
  </w:endnote>
  <w:endnote w:type="continuationSeparator" w:id="1">
    <w:p w:rsidR="009D36BB" w:rsidRDefault="009D36BB" w:rsidP="00B3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32184"/>
    </w:sdtPr>
    <w:sdtContent>
      <w:p w:rsidR="00B30EFA" w:rsidRDefault="00C705F3">
        <w:pPr>
          <w:pStyle w:val="a5"/>
          <w:jc w:val="right"/>
        </w:pPr>
        <w:r>
          <w:fldChar w:fldCharType="begin"/>
        </w:r>
        <w:r w:rsidR="00B30EFA">
          <w:instrText>PAGE   \* MERGEFORMAT</w:instrText>
        </w:r>
        <w:r>
          <w:fldChar w:fldCharType="separate"/>
        </w:r>
        <w:r w:rsidR="002A0937">
          <w:rPr>
            <w:noProof/>
          </w:rPr>
          <w:t>1</w:t>
        </w:r>
        <w:r>
          <w:fldChar w:fldCharType="end"/>
        </w:r>
      </w:p>
    </w:sdtContent>
  </w:sdt>
  <w:p w:rsidR="00B30EFA" w:rsidRDefault="00B30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BB" w:rsidRDefault="009D36BB" w:rsidP="00B30EFA">
      <w:pPr>
        <w:spacing w:after="0" w:line="240" w:lineRule="auto"/>
      </w:pPr>
      <w:r>
        <w:separator/>
      </w:r>
    </w:p>
  </w:footnote>
  <w:footnote w:type="continuationSeparator" w:id="1">
    <w:p w:rsidR="009D36BB" w:rsidRDefault="009D36BB" w:rsidP="00B3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4C6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AB7"/>
    <w:rsid w:val="001B22D2"/>
    <w:rsid w:val="002A0937"/>
    <w:rsid w:val="003452F7"/>
    <w:rsid w:val="009D36BB"/>
    <w:rsid w:val="00A35671"/>
    <w:rsid w:val="00A90AB7"/>
    <w:rsid w:val="00B30EFA"/>
    <w:rsid w:val="00B43413"/>
    <w:rsid w:val="00C7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B30EF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0EFA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B3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E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EF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 Вера Викторовна</dc:creator>
  <cp:lastModifiedBy>User</cp:lastModifiedBy>
  <cp:revision>3</cp:revision>
  <dcterms:created xsi:type="dcterms:W3CDTF">2020-03-30T08:52:00Z</dcterms:created>
  <dcterms:modified xsi:type="dcterms:W3CDTF">2020-03-31T09:15:00Z</dcterms:modified>
</cp:coreProperties>
</file>