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5322" w:rsidRPr="00BB67B8" w:rsidRDefault="00BB67B8" w:rsidP="00BB67B8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color w:val="000000"/>
          <w:kern w:val="36"/>
          <w:sz w:val="42"/>
          <w:szCs w:val="42"/>
          <w:lang w:eastAsia="ru-RU"/>
        </w:rPr>
      </w:pPr>
      <w:r w:rsidRPr="00BB67B8">
        <w:rPr>
          <w:rFonts w:ascii="Times New Roman" w:eastAsia="Times New Roman" w:hAnsi="Times New Roman" w:cs="Times New Roman"/>
          <w:color w:val="000000"/>
          <w:kern w:val="36"/>
          <w:sz w:val="42"/>
          <w:szCs w:val="42"/>
          <w:lang w:eastAsia="ru-RU"/>
        </w:rPr>
        <w:t>Об инструментах визуализации уровня финансовой доступности</w:t>
      </w:r>
    </w:p>
    <w:p w:rsidR="00BB67B8" w:rsidRPr="00BB67B8" w:rsidRDefault="00BB67B8" w:rsidP="00BB67B8">
      <w:pPr>
        <w:pStyle w:val="a3"/>
        <w:spacing w:before="0" w:beforeAutospacing="0" w:after="0" w:afterAutospacing="0" w:line="360" w:lineRule="auto"/>
        <w:jc w:val="both"/>
        <w:rPr>
          <w:color w:val="000000"/>
        </w:rPr>
      </w:pPr>
      <w:bookmarkStart w:id="0" w:name="_GoBack"/>
      <w:proofErr w:type="gramStart"/>
      <w:r w:rsidRPr="00BB67B8">
        <w:rPr>
          <w:color w:val="000000"/>
        </w:rPr>
        <w:t xml:space="preserve">В рамках мероприятий по повышению финансовой доступности на территории Свердловской области Уральским главным управлением Центрального банка Российской Федерации для удобства получения и использования информации об уровне финансовой доступности в муниципальных образованиях Свердловской области разработан интерактивный </w:t>
      </w:r>
      <w:proofErr w:type="spellStart"/>
      <w:r w:rsidRPr="00BB67B8">
        <w:rPr>
          <w:color w:val="000000"/>
        </w:rPr>
        <w:t>дашборд</w:t>
      </w:r>
      <w:proofErr w:type="spellEnd"/>
      <w:r w:rsidRPr="00BB67B8">
        <w:rPr>
          <w:color w:val="000000"/>
        </w:rPr>
        <w:t xml:space="preserve"> с возможностью анализа в динамике данных о размещении на территории муниципального образования инфраструктуры предоставления финансовых услуг, включая показатели финансовой доступности как по отдельному муниципалитету</w:t>
      </w:r>
      <w:proofErr w:type="gramEnd"/>
      <w:r w:rsidRPr="00BB67B8">
        <w:rPr>
          <w:color w:val="000000"/>
        </w:rPr>
        <w:t>, так и в целом по региону.</w:t>
      </w:r>
    </w:p>
    <w:p w:rsidR="00BB67B8" w:rsidRPr="00BB67B8" w:rsidRDefault="00BB67B8" w:rsidP="00BB67B8">
      <w:pPr>
        <w:pStyle w:val="a3"/>
        <w:spacing w:before="0" w:beforeAutospacing="0" w:after="0" w:afterAutospacing="0" w:line="360" w:lineRule="auto"/>
        <w:jc w:val="both"/>
        <w:rPr>
          <w:color w:val="000000"/>
        </w:rPr>
      </w:pPr>
      <w:proofErr w:type="spellStart"/>
      <w:r w:rsidRPr="00BB67B8">
        <w:rPr>
          <w:color w:val="000000"/>
        </w:rPr>
        <w:t>Дашборд</w:t>
      </w:r>
      <w:proofErr w:type="spellEnd"/>
      <w:r w:rsidRPr="00BB67B8">
        <w:rPr>
          <w:color w:val="000000"/>
        </w:rPr>
        <w:t xml:space="preserve"> </w:t>
      </w:r>
      <w:proofErr w:type="gramStart"/>
      <w:r w:rsidRPr="00BB67B8">
        <w:rPr>
          <w:color w:val="000000"/>
        </w:rPr>
        <w:t>представлен</w:t>
      </w:r>
      <w:proofErr w:type="gramEnd"/>
      <w:r w:rsidRPr="00BB67B8">
        <w:rPr>
          <w:color w:val="000000"/>
        </w:rPr>
        <w:t xml:space="preserve"> в виде файла формата </w:t>
      </w:r>
      <w:proofErr w:type="spellStart"/>
      <w:r w:rsidRPr="00BB67B8">
        <w:rPr>
          <w:color w:val="000000"/>
        </w:rPr>
        <w:t>Microsoft</w:t>
      </w:r>
      <w:proofErr w:type="spellEnd"/>
      <w:r w:rsidRPr="00BB67B8">
        <w:rPr>
          <w:color w:val="000000"/>
        </w:rPr>
        <w:t xml:space="preserve"> </w:t>
      </w:r>
      <w:proofErr w:type="spellStart"/>
      <w:r w:rsidRPr="00BB67B8">
        <w:rPr>
          <w:color w:val="000000"/>
        </w:rPr>
        <w:t>Excel</w:t>
      </w:r>
      <w:proofErr w:type="spellEnd"/>
      <w:r w:rsidRPr="00BB67B8">
        <w:rPr>
          <w:color w:val="000000"/>
        </w:rPr>
        <w:t xml:space="preserve"> с поддержкой макросов.</w:t>
      </w:r>
    </w:p>
    <w:p w:rsidR="00BB67B8" w:rsidRPr="00BB67B8" w:rsidRDefault="00BB67B8" w:rsidP="00BB67B8">
      <w:pPr>
        <w:pStyle w:val="a3"/>
        <w:spacing w:before="0" w:beforeAutospacing="0" w:after="0" w:afterAutospacing="0" w:line="360" w:lineRule="auto"/>
        <w:jc w:val="both"/>
        <w:rPr>
          <w:color w:val="000000"/>
        </w:rPr>
      </w:pPr>
      <w:r w:rsidRPr="00BB67B8">
        <w:rPr>
          <w:color w:val="000000"/>
        </w:rPr>
        <w:t>На вкладке «Карта» представлена информация в виде тепловой карты об уровне финансовой доступности в целом по Свердловской области и в разрезе муниципальных образований с возможностью просмотра изменений данных в динамике на полугодовой основе за 2022-2024 годы.</w:t>
      </w:r>
    </w:p>
    <w:p w:rsidR="00BB67B8" w:rsidRPr="00BB67B8" w:rsidRDefault="00BB67B8" w:rsidP="00BB67B8">
      <w:pPr>
        <w:pStyle w:val="a3"/>
        <w:spacing w:before="0" w:beforeAutospacing="0" w:after="0" w:afterAutospacing="0" w:line="360" w:lineRule="auto"/>
        <w:jc w:val="both"/>
        <w:rPr>
          <w:color w:val="000000"/>
        </w:rPr>
      </w:pPr>
      <w:proofErr w:type="gramStart"/>
      <w:r w:rsidRPr="00BB67B8">
        <w:rPr>
          <w:color w:val="000000"/>
        </w:rPr>
        <w:t>На вкладке «Данные по МО» реализована возможность выбора муниципалитета и просмотра расчетного уровня финансовой доступности по муниципальному образованию и входящим в его состав населенным пунктам, а также информации по расположенной на территории муниципального образования инфраструктуре предоставления финансовых услуг (с возможностью просмотра изменений данных в динамике на полугодовой основе за 2022-2024 годы).</w:t>
      </w:r>
      <w:proofErr w:type="gramEnd"/>
    </w:p>
    <w:p w:rsidR="00BB67B8" w:rsidRPr="00BB67B8" w:rsidRDefault="00BB67B8" w:rsidP="00BB67B8">
      <w:pPr>
        <w:pStyle w:val="a3"/>
        <w:spacing w:before="0" w:beforeAutospacing="0" w:after="0" w:afterAutospacing="0" w:line="360" w:lineRule="auto"/>
        <w:jc w:val="both"/>
        <w:rPr>
          <w:color w:val="000000"/>
        </w:rPr>
      </w:pPr>
      <w:r w:rsidRPr="00BB67B8">
        <w:rPr>
          <w:color w:val="000000"/>
        </w:rPr>
        <w:t xml:space="preserve">Сведения об адресах расположения точек предоставления финансовых услуг в населенных пунктах Свердловской области можно получить с использованием разработанного на базе интерфейса </w:t>
      </w:r>
      <w:proofErr w:type="spellStart"/>
      <w:r w:rsidRPr="00BB67B8">
        <w:rPr>
          <w:color w:val="000000"/>
        </w:rPr>
        <w:t>Яндекс</w:t>
      </w:r>
      <w:proofErr w:type="gramStart"/>
      <w:r w:rsidRPr="00BB67B8">
        <w:rPr>
          <w:color w:val="000000"/>
        </w:rPr>
        <w:t>.К</w:t>
      </w:r>
      <w:proofErr w:type="gramEnd"/>
      <w:r w:rsidRPr="00BB67B8">
        <w:rPr>
          <w:color w:val="000000"/>
        </w:rPr>
        <w:t>арт</w:t>
      </w:r>
      <w:proofErr w:type="spellEnd"/>
      <w:r w:rsidRPr="00BB67B8">
        <w:rPr>
          <w:color w:val="000000"/>
        </w:rPr>
        <w:t>. инструмента визуализации размещения объектов финансовой инфраструктуры.</w:t>
      </w:r>
    </w:p>
    <w:p w:rsidR="00BB67B8" w:rsidRPr="00BB67B8" w:rsidRDefault="00BB67B8" w:rsidP="00BB67B8">
      <w:pPr>
        <w:pStyle w:val="a3"/>
        <w:spacing w:before="0" w:beforeAutospacing="0" w:after="0" w:afterAutospacing="0" w:line="360" w:lineRule="auto"/>
        <w:jc w:val="both"/>
        <w:rPr>
          <w:color w:val="000000"/>
        </w:rPr>
      </w:pPr>
      <w:r w:rsidRPr="00BB67B8">
        <w:rPr>
          <w:color w:val="000000"/>
        </w:rPr>
        <w:t xml:space="preserve">Карта визуализации размещена в информационно-коммуникационной сети Интернет и доступна для просмотра со стационарного компьютера или смартфона, </w:t>
      </w:r>
      <w:proofErr w:type="gramStart"/>
      <w:r w:rsidRPr="00BB67B8">
        <w:rPr>
          <w:color w:val="000000"/>
        </w:rPr>
        <w:t>подключенных</w:t>
      </w:r>
      <w:proofErr w:type="gramEnd"/>
      <w:r w:rsidRPr="00BB67B8">
        <w:rPr>
          <w:color w:val="000000"/>
        </w:rPr>
        <w:t xml:space="preserve"> к сети Интернет, по ссылке </w:t>
      </w:r>
      <w:hyperlink r:id="rId5" w:history="1">
        <w:r w:rsidRPr="00BB67B8">
          <w:rPr>
            <w:rStyle w:val="a4"/>
            <w:color w:val="47985E"/>
          </w:rPr>
          <w:t>https://fin-maps.website.yandexcloud.net/</w:t>
        </w:r>
      </w:hyperlink>
      <w:r w:rsidRPr="00BB67B8">
        <w:rPr>
          <w:color w:val="000000"/>
        </w:rPr>
        <w:t>.</w:t>
      </w:r>
    </w:p>
    <w:p w:rsidR="00BB67B8" w:rsidRPr="00BB67B8" w:rsidRDefault="00BB67B8" w:rsidP="00BB67B8">
      <w:pPr>
        <w:pStyle w:val="a3"/>
        <w:spacing w:before="0" w:beforeAutospacing="0" w:after="0" w:afterAutospacing="0" w:line="360" w:lineRule="auto"/>
        <w:jc w:val="both"/>
        <w:rPr>
          <w:color w:val="000000"/>
        </w:rPr>
      </w:pPr>
      <w:r w:rsidRPr="00BB67B8">
        <w:rPr>
          <w:color w:val="000000"/>
        </w:rPr>
        <w:t> </w:t>
      </w:r>
    </w:p>
    <w:p w:rsidR="00BB67B8" w:rsidRPr="00BB67B8" w:rsidRDefault="00BB67B8" w:rsidP="00BB67B8">
      <w:pPr>
        <w:pStyle w:val="a3"/>
        <w:spacing w:before="0" w:beforeAutospacing="0" w:after="0" w:afterAutospacing="0" w:line="360" w:lineRule="auto"/>
        <w:jc w:val="both"/>
        <w:rPr>
          <w:color w:val="000000"/>
        </w:rPr>
      </w:pPr>
      <w:hyperlink r:id="rId6" w:history="1">
        <w:r w:rsidRPr="00BB67B8">
          <w:rPr>
            <w:rStyle w:val="a4"/>
            <w:color w:val="47985E"/>
          </w:rPr>
          <w:t>Уровень финансовой доступности Свердловской области в сельской местности</w:t>
        </w:r>
      </w:hyperlink>
    </w:p>
    <w:bookmarkEnd w:id="0"/>
    <w:p w:rsidR="00BB67B8" w:rsidRPr="00BB67B8" w:rsidRDefault="00BB67B8"/>
    <w:sectPr w:rsidR="00BB67B8" w:rsidRPr="00BB67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4CD4"/>
    <w:rsid w:val="005A5322"/>
    <w:rsid w:val="00AE4CD4"/>
    <w:rsid w:val="00BB67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B67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BB67B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B67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BB67B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894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37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irbitskoemo.ru/upload/files/202943070.xlsm" TargetMode="External"/><Relationship Id="rId5" Type="http://schemas.openxmlformats.org/officeDocument/2006/relationships/hyperlink" Target="https://fin-maps.website.yandexcloud.net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311</Words>
  <Characters>1773</Characters>
  <Application>Microsoft Office Word</Application>
  <DocSecurity>0</DocSecurity>
  <Lines>14</Lines>
  <Paragraphs>4</Paragraphs>
  <ScaleCrop>false</ScaleCrop>
  <Company/>
  <LinksUpToDate>false</LinksUpToDate>
  <CharactersWithSpaces>2080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2025-03-14T03:44:00Z</dcterms:created>
  <dcterms:modified xsi:type="dcterms:W3CDTF">2025-03-14T03:45:00Z</dcterms:modified>
</cp:coreProperties>
</file>