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6F" w:rsidRPr="00ED5A47" w:rsidRDefault="0017506F" w:rsidP="0017506F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9CBC35" wp14:editId="67ECF48D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06F" w:rsidRPr="00ED5A47" w:rsidRDefault="0017506F" w:rsidP="0017506F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:rsidR="0017506F" w:rsidRDefault="0017506F" w:rsidP="0017506F">
      <w:pPr>
        <w:jc w:val="right"/>
        <w:rPr>
          <w:rFonts w:ascii="Segoe UI" w:hAnsi="Segoe UI" w:cs="Segoe UI"/>
          <w:b/>
          <w:sz w:val="24"/>
        </w:rPr>
      </w:pPr>
      <w:r w:rsidRPr="00ED5A47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17506F" w:rsidRDefault="0017506F">
      <w:pPr>
        <w:rPr>
          <w:b/>
        </w:rPr>
      </w:pPr>
    </w:p>
    <w:p w:rsidR="00A92AD7" w:rsidRPr="00067CF5" w:rsidRDefault="005A4ACB" w:rsidP="00067CF5">
      <w:pPr>
        <w:jc w:val="center"/>
        <w:rPr>
          <w:rFonts w:ascii="Segoe UI Semilight" w:hAnsi="Segoe UI Semilight" w:cs="Segoe UI Semilight"/>
        </w:rPr>
      </w:pPr>
      <w:r w:rsidRPr="00067CF5">
        <w:rPr>
          <w:rFonts w:ascii="Segoe UI Semilight" w:hAnsi="Segoe UI Semilight" w:cs="Segoe UI Semilight"/>
          <w:sz w:val="28"/>
        </w:rPr>
        <w:t xml:space="preserve">Социальная </w:t>
      </w:r>
      <w:proofErr w:type="spellStart"/>
      <w:r w:rsidRPr="00067CF5">
        <w:rPr>
          <w:rFonts w:ascii="Segoe UI Semilight" w:hAnsi="Segoe UI Semilight" w:cs="Segoe UI Semilight"/>
          <w:sz w:val="28"/>
        </w:rPr>
        <w:t>догазификация</w:t>
      </w:r>
      <w:proofErr w:type="spellEnd"/>
      <w:r w:rsidRPr="00067CF5">
        <w:rPr>
          <w:rFonts w:ascii="Segoe UI Semilight" w:hAnsi="Segoe UI Semilight" w:cs="Segoe UI Semilight"/>
          <w:sz w:val="28"/>
        </w:rPr>
        <w:t xml:space="preserve"> в СНТ: </w:t>
      </w:r>
      <w:proofErr w:type="spellStart"/>
      <w:r w:rsidRPr="00067CF5">
        <w:rPr>
          <w:rFonts w:ascii="Segoe UI Semilight" w:hAnsi="Segoe UI Semilight" w:cs="Segoe UI Semilight"/>
          <w:sz w:val="28"/>
        </w:rPr>
        <w:t>Росреестр</w:t>
      </w:r>
      <w:proofErr w:type="spellEnd"/>
      <w:r w:rsidRPr="00067CF5">
        <w:rPr>
          <w:rFonts w:ascii="Segoe UI Semilight" w:hAnsi="Segoe UI Semilight" w:cs="Segoe UI Semilight"/>
          <w:sz w:val="28"/>
        </w:rPr>
        <w:t xml:space="preserve"> разработал методическое пособие для садоводов</w:t>
      </w:r>
    </w:p>
    <w:p w:rsidR="00A92AD7" w:rsidRPr="00067CF5" w:rsidRDefault="00A92AD7" w:rsidP="0017506F">
      <w:pPr>
        <w:ind w:firstLine="708"/>
        <w:jc w:val="both"/>
        <w:rPr>
          <w:rFonts w:ascii="Segoe UI Semilight" w:hAnsi="Segoe UI Semilight" w:cs="Segoe UI Semilight"/>
          <w:sz w:val="24"/>
        </w:rPr>
      </w:pPr>
      <w:r w:rsidRPr="00067CF5">
        <w:rPr>
          <w:rFonts w:ascii="Segoe UI Semilight" w:hAnsi="Segoe UI Semilight" w:cs="Segoe UI Semilight"/>
          <w:sz w:val="24"/>
        </w:rPr>
        <w:t xml:space="preserve">Росреестр разработал методические рекомендации в целях реализации поручения Президента РФ по бесплатной </w:t>
      </w:r>
      <w:proofErr w:type="spellStart"/>
      <w:r w:rsidRPr="00067CF5">
        <w:rPr>
          <w:rFonts w:ascii="Segoe UI Semilight" w:hAnsi="Segoe UI Semilight" w:cs="Segoe UI Semilight"/>
          <w:sz w:val="24"/>
        </w:rPr>
        <w:t>догазификации</w:t>
      </w:r>
      <w:proofErr w:type="spellEnd"/>
      <w:r w:rsidRPr="00067CF5">
        <w:rPr>
          <w:rFonts w:ascii="Segoe UI Semilight" w:hAnsi="Segoe UI Semilight" w:cs="Segoe UI Semilight"/>
          <w:sz w:val="24"/>
        </w:rPr>
        <w:t xml:space="preserve"> СНТ. Материалы в простой и доступной форме помогут гражданам разобраться с процедурой участия программе социальной </w:t>
      </w:r>
      <w:proofErr w:type="spellStart"/>
      <w:r w:rsidRPr="00067CF5">
        <w:rPr>
          <w:rFonts w:ascii="Segoe UI Semilight" w:hAnsi="Segoe UI Semilight" w:cs="Segoe UI Semilight"/>
          <w:sz w:val="24"/>
        </w:rPr>
        <w:t>догазификации</w:t>
      </w:r>
      <w:proofErr w:type="spellEnd"/>
      <w:r w:rsidRPr="00067CF5">
        <w:rPr>
          <w:rFonts w:ascii="Segoe UI Semilight" w:hAnsi="Segoe UI Semilight" w:cs="Segoe UI Semilight"/>
          <w:sz w:val="24"/>
        </w:rPr>
        <w:t xml:space="preserve">. Уже сейчас ознакомиться с методичкой можно здесь </w:t>
      </w:r>
      <w:r w:rsidRPr="00067CF5">
        <w:rPr>
          <w:rFonts w:ascii="Segoe UI Semilight" w:hAnsi="Segoe UI Semilight" w:cs="Segoe UI Semilight"/>
          <w:b/>
          <w:sz w:val="24"/>
        </w:rPr>
        <w:t>(</w:t>
      </w:r>
      <w:hyperlink r:id="rId6" w:history="1">
        <w:r w:rsidRPr="00067CF5">
          <w:rPr>
            <w:rStyle w:val="a3"/>
            <w:rFonts w:ascii="Segoe UI Semilight" w:hAnsi="Segoe UI Semilight" w:cs="Segoe UI Semilight"/>
            <w:b/>
            <w:sz w:val="24"/>
          </w:rPr>
          <w:t>гиперссы</w:t>
        </w:r>
        <w:r w:rsidRPr="00067CF5">
          <w:rPr>
            <w:rStyle w:val="a3"/>
            <w:rFonts w:ascii="Segoe UI Semilight" w:hAnsi="Segoe UI Semilight" w:cs="Segoe UI Semilight"/>
            <w:b/>
            <w:sz w:val="24"/>
          </w:rPr>
          <w:t>л</w:t>
        </w:r>
        <w:r w:rsidRPr="00067CF5">
          <w:rPr>
            <w:rStyle w:val="a3"/>
            <w:rFonts w:ascii="Segoe UI Semilight" w:hAnsi="Segoe UI Semilight" w:cs="Segoe UI Semilight"/>
            <w:b/>
            <w:sz w:val="24"/>
          </w:rPr>
          <w:t>ка</w:t>
        </w:r>
      </w:hyperlink>
      <w:r w:rsidRPr="00067CF5">
        <w:rPr>
          <w:rFonts w:ascii="Segoe UI Semilight" w:hAnsi="Segoe UI Semilight" w:cs="Segoe UI Semilight"/>
          <w:b/>
          <w:sz w:val="24"/>
        </w:rPr>
        <w:t>).</w:t>
      </w:r>
      <w:r w:rsidRPr="00067CF5">
        <w:rPr>
          <w:rFonts w:ascii="Segoe UI Semilight" w:hAnsi="Segoe UI Semilight" w:cs="Segoe UI Semilight"/>
          <w:sz w:val="24"/>
        </w:rPr>
        <w:t xml:space="preserve"> </w:t>
      </w:r>
      <w:bookmarkStart w:id="0" w:name="_GoBack"/>
      <w:bookmarkEnd w:id="0"/>
    </w:p>
    <w:p w:rsidR="00A92AD7" w:rsidRPr="00067CF5" w:rsidRDefault="00A92AD7" w:rsidP="0017506F">
      <w:pPr>
        <w:ind w:firstLine="708"/>
        <w:jc w:val="both"/>
        <w:rPr>
          <w:rFonts w:ascii="Segoe UI Semilight" w:hAnsi="Segoe UI Semilight" w:cs="Segoe UI Semilight"/>
          <w:sz w:val="24"/>
        </w:rPr>
      </w:pPr>
      <w:r w:rsidRPr="00067CF5">
        <w:rPr>
          <w:rFonts w:ascii="Segoe UI Semilight" w:hAnsi="Segoe UI Semilight" w:cs="Segoe UI Semilight"/>
          <w:sz w:val="24"/>
        </w:rPr>
        <w:t xml:space="preserve">В кратком методическом пособии прописаны условия, которые необходимы для участия в программе: </w:t>
      </w:r>
    </w:p>
    <w:p w:rsidR="00067CF5" w:rsidRDefault="00A92AD7" w:rsidP="0017506F">
      <w:pPr>
        <w:pStyle w:val="a5"/>
        <w:numPr>
          <w:ilvl w:val="0"/>
          <w:numId w:val="2"/>
        </w:numPr>
        <w:jc w:val="both"/>
        <w:rPr>
          <w:rFonts w:ascii="Segoe UI Semilight" w:hAnsi="Segoe UI Semilight" w:cs="Segoe UI Semilight"/>
          <w:sz w:val="24"/>
        </w:rPr>
      </w:pPr>
      <w:r w:rsidRPr="00067CF5">
        <w:rPr>
          <w:rFonts w:ascii="Segoe UI Semilight" w:hAnsi="Segoe UI Semilight" w:cs="Segoe UI Semilight"/>
          <w:sz w:val="24"/>
        </w:rPr>
        <w:t>СНТ должно находиться в границах населенного пункта.</w:t>
      </w:r>
    </w:p>
    <w:p w:rsidR="00A92AD7" w:rsidRPr="00067CF5" w:rsidRDefault="00A92AD7" w:rsidP="0017506F">
      <w:pPr>
        <w:pStyle w:val="a5"/>
        <w:numPr>
          <w:ilvl w:val="0"/>
          <w:numId w:val="2"/>
        </w:numPr>
        <w:jc w:val="both"/>
        <w:rPr>
          <w:rFonts w:ascii="Segoe UI Semilight" w:hAnsi="Segoe UI Semilight" w:cs="Segoe UI Semilight"/>
          <w:sz w:val="24"/>
        </w:rPr>
      </w:pPr>
      <w:r w:rsidRPr="00067CF5">
        <w:rPr>
          <w:rFonts w:ascii="Segoe UI Semilight" w:hAnsi="Segoe UI Semilight" w:cs="Segoe UI Semilight"/>
          <w:sz w:val="24"/>
        </w:rPr>
        <w:t xml:space="preserve">Населённый пункт должен быть газифицирован, или программа газификации предусматривает строительство газовых сетей до границ СНТ в текущем году. Планы-графики </w:t>
      </w:r>
      <w:proofErr w:type="spellStart"/>
      <w:r w:rsidRPr="00067CF5">
        <w:rPr>
          <w:rFonts w:ascii="Segoe UI Semilight" w:hAnsi="Segoe UI Semilight" w:cs="Segoe UI Semilight"/>
          <w:sz w:val="24"/>
        </w:rPr>
        <w:t>догазификации</w:t>
      </w:r>
      <w:proofErr w:type="spellEnd"/>
      <w:r w:rsidRPr="00067CF5">
        <w:rPr>
          <w:rFonts w:ascii="Segoe UI Semilight" w:hAnsi="Segoe UI Semilight" w:cs="Segoe UI Semilight"/>
          <w:sz w:val="24"/>
        </w:rPr>
        <w:t xml:space="preserve"> СНТ утверждаются органами власти субъектов. </w:t>
      </w:r>
    </w:p>
    <w:p w:rsidR="005A4ACB" w:rsidRPr="00067CF5" w:rsidRDefault="005A4ACB" w:rsidP="0017506F">
      <w:pPr>
        <w:ind w:firstLine="708"/>
        <w:jc w:val="both"/>
        <w:rPr>
          <w:rFonts w:ascii="Segoe UI Semilight" w:hAnsi="Segoe UI Semilight" w:cs="Segoe UI Semilight"/>
          <w:b/>
          <w:sz w:val="24"/>
        </w:rPr>
      </w:pPr>
      <w:r w:rsidRPr="00067CF5">
        <w:rPr>
          <w:rFonts w:ascii="Segoe UI Semilight" w:hAnsi="Segoe UI Semilight" w:cs="Segoe UI Semilight"/>
          <w:i/>
          <w:sz w:val="24"/>
        </w:rPr>
        <w:t>«Газовые сети будут проведены до границ земельных участков граждан в садоводческих некоммерческих товариществах, расположенных в границах газифицированных населённых пунктов. Объектом газификации должен обязательно являться жилой дом. На домовладение и земельный участок должно быть зарегистрировано право собственности»,</w:t>
      </w:r>
      <w:r w:rsidRPr="00067CF5">
        <w:rPr>
          <w:rFonts w:ascii="Segoe UI Semilight" w:hAnsi="Segoe UI Semilight" w:cs="Segoe UI Semilight"/>
          <w:sz w:val="24"/>
        </w:rPr>
        <w:t xml:space="preserve"> - разъяснил Глава Управления Росреестра по Свердловской области </w:t>
      </w:r>
      <w:r w:rsidRPr="00067CF5">
        <w:rPr>
          <w:rFonts w:ascii="Segoe UI Semilight" w:hAnsi="Segoe UI Semilight" w:cs="Segoe UI Semilight"/>
          <w:b/>
          <w:sz w:val="24"/>
        </w:rPr>
        <w:t xml:space="preserve">Игорь </w:t>
      </w:r>
      <w:proofErr w:type="spellStart"/>
      <w:r w:rsidRPr="00067CF5">
        <w:rPr>
          <w:rFonts w:ascii="Segoe UI Semilight" w:hAnsi="Segoe UI Semilight" w:cs="Segoe UI Semilight"/>
          <w:b/>
          <w:sz w:val="24"/>
        </w:rPr>
        <w:t>Цыганаш</w:t>
      </w:r>
      <w:proofErr w:type="spellEnd"/>
      <w:r w:rsidRPr="00067CF5">
        <w:rPr>
          <w:rFonts w:ascii="Segoe UI Semilight" w:hAnsi="Segoe UI Semilight" w:cs="Segoe UI Semilight"/>
          <w:b/>
          <w:sz w:val="24"/>
        </w:rPr>
        <w:t>.</w:t>
      </w:r>
    </w:p>
    <w:p w:rsidR="0017506F" w:rsidRPr="00067CF5" w:rsidRDefault="0017506F" w:rsidP="0017506F">
      <w:pPr>
        <w:ind w:firstLine="708"/>
        <w:jc w:val="both"/>
        <w:rPr>
          <w:rFonts w:ascii="Segoe UI Semilight" w:hAnsi="Segoe UI Semilight" w:cs="Segoe UI Semilight"/>
          <w:sz w:val="24"/>
        </w:rPr>
      </w:pPr>
      <w:r w:rsidRPr="00067CF5">
        <w:rPr>
          <w:rFonts w:ascii="Segoe UI Semilight" w:hAnsi="Segoe UI Semilight" w:cs="Segoe UI Semilight"/>
          <w:sz w:val="24"/>
        </w:rPr>
        <w:t xml:space="preserve">В случае, если у садовода нет прав на земельный участок, он может до 1 марта 2031 года приобрести его без проведения торгов в собственность бесплатно. </w:t>
      </w:r>
    </w:p>
    <w:p w:rsidR="005A4ACB" w:rsidRPr="00067CF5" w:rsidRDefault="005A4ACB" w:rsidP="0017506F">
      <w:pPr>
        <w:ind w:firstLine="708"/>
        <w:jc w:val="both"/>
        <w:rPr>
          <w:rFonts w:ascii="Segoe UI Semilight" w:hAnsi="Segoe UI Semilight" w:cs="Segoe UI Semilight"/>
          <w:sz w:val="24"/>
        </w:rPr>
      </w:pPr>
      <w:r w:rsidRPr="00067CF5">
        <w:rPr>
          <w:rFonts w:ascii="Segoe UI Semilight" w:hAnsi="Segoe UI Semilight" w:cs="Segoe UI Semilight"/>
          <w:i/>
          <w:sz w:val="24"/>
        </w:rPr>
        <w:t xml:space="preserve">«Заявка о подключении может быть подана как собственником домовладения, так и председателем СНТ. Решение о </w:t>
      </w:r>
      <w:proofErr w:type="spellStart"/>
      <w:r w:rsidRPr="00067CF5">
        <w:rPr>
          <w:rFonts w:ascii="Segoe UI Semilight" w:hAnsi="Segoe UI Semilight" w:cs="Segoe UI Semilight"/>
          <w:i/>
          <w:sz w:val="24"/>
        </w:rPr>
        <w:t>догазификации</w:t>
      </w:r>
      <w:proofErr w:type="spellEnd"/>
      <w:r w:rsidRPr="00067CF5">
        <w:rPr>
          <w:rFonts w:ascii="Segoe UI Semilight" w:hAnsi="Segoe UI Semilight" w:cs="Segoe UI Semilight"/>
          <w:i/>
          <w:sz w:val="24"/>
        </w:rPr>
        <w:t xml:space="preserve"> должно быть принято на общем собрании членов СНТ, а его протокол – приложен к заявке о подключении», </w:t>
      </w:r>
      <w:r w:rsidRPr="00067CF5">
        <w:rPr>
          <w:rFonts w:ascii="Segoe UI Semilight" w:hAnsi="Segoe UI Semilight" w:cs="Segoe UI Semilight"/>
          <w:sz w:val="24"/>
        </w:rPr>
        <w:t xml:space="preserve">- сообщила председатель «Союза садоводов г. Екатеринбурга и Свердловской области» </w:t>
      </w:r>
      <w:r w:rsidRPr="00067CF5">
        <w:rPr>
          <w:rFonts w:ascii="Segoe UI Semilight" w:hAnsi="Segoe UI Semilight" w:cs="Segoe UI Semilight"/>
          <w:b/>
          <w:sz w:val="24"/>
        </w:rPr>
        <w:t>Надежда Локтионова</w:t>
      </w:r>
      <w:r w:rsidRPr="00067CF5">
        <w:rPr>
          <w:rFonts w:ascii="Segoe UI Semilight" w:hAnsi="Segoe UI Semilight" w:cs="Segoe UI Semilight"/>
          <w:sz w:val="24"/>
        </w:rPr>
        <w:t>.</w:t>
      </w:r>
    </w:p>
    <w:p w:rsidR="005A4ACB" w:rsidRPr="00067CF5" w:rsidRDefault="00A92AD7" w:rsidP="0017506F">
      <w:pPr>
        <w:ind w:firstLine="708"/>
        <w:jc w:val="both"/>
        <w:rPr>
          <w:rFonts w:ascii="Segoe UI Semilight" w:hAnsi="Segoe UI Semilight" w:cs="Segoe UI Semilight"/>
          <w:sz w:val="24"/>
        </w:rPr>
      </w:pPr>
      <w:r w:rsidRPr="00067CF5">
        <w:rPr>
          <w:rFonts w:ascii="Segoe UI Semilight" w:hAnsi="Segoe UI Semilight" w:cs="Segoe UI Semilight"/>
          <w:sz w:val="24"/>
        </w:rPr>
        <w:t xml:space="preserve">Важно отметить, что для эксплуатации подземных объектов системы газоснабжения использование земельного участка общего назначения СНТ может осуществляться без оформления прав на него (после государственной регистрации прав на такие объекты). </w:t>
      </w:r>
    </w:p>
    <w:p w:rsidR="00A92AD7" w:rsidRPr="00067CF5" w:rsidRDefault="00A92AD7" w:rsidP="0017506F">
      <w:pPr>
        <w:ind w:firstLine="708"/>
        <w:jc w:val="both"/>
        <w:rPr>
          <w:rFonts w:ascii="Segoe UI Semilight" w:hAnsi="Segoe UI Semilight" w:cs="Segoe UI Semilight"/>
          <w:sz w:val="24"/>
        </w:rPr>
      </w:pPr>
      <w:r w:rsidRPr="00067CF5">
        <w:rPr>
          <w:rFonts w:ascii="Segoe UI Semilight" w:hAnsi="Segoe UI Semilight" w:cs="Segoe UI Semilight"/>
          <w:sz w:val="24"/>
        </w:rPr>
        <w:lastRenderedPageBreak/>
        <w:t xml:space="preserve">Напомним, в 2021 году по поручению Президента РФ Правительством была запущена программа социальной газификации. Благодаря ей у россиян появилась возможность бесплатно провести газ до границ своих участков в населённых пунктах, расположенных в сельской местности. В апреле 2024 года председатель Правительства РФ Михаил </w:t>
      </w:r>
      <w:proofErr w:type="spellStart"/>
      <w:r w:rsidRPr="00067CF5">
        <w:rPr>
          <w:rFonts w:ascii="Segoe UI Semilight" w:hAnsi="Segoe UI Semilight" w:cs="Segoe UI Semilight"/>
          <w:sz w:val="24"/>
        </w:rPr>
        <w:t>Мишустин</w:t>
      </w:r>
      <w:proofErr w:type="spellEnd"/>
      <w:r w:rsidRPr="00067CF5">
        <w:rPr>
          <w:rFonts w:ascii="Segoe UI Semilight" w:hAnsi="Segoe UI Semilight" w:cs="Segoe UI Semilight"/>
          <w:sz w:val="24"/>
        </w:rPr>
        <w:t xml:space="preserve"> подписал Постановление о расширении программы социальной газификации на садоводческие товарищества.</w:t>
      </w:r>
    </w:p>
    <w:p w:rsidR="0017506F" w:rsidRDefault="0017506F" w:rsidP="0017506F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87" distB="4294967287" distL="114300" distR="114300" simplePos="0" relativeHeight="251661312" behindDoc="0" locked="0" layoutInCell="1" allowOverlap="1" wp14:anchorId="2B72398D" wp14:editId="58169264">
                <wp:simplePos x="0" y="0"/>
                <wp:positionH relativeFrom="margin">
                  <wp:posOffset>-69850</wp:posOffset>
                </wp:positionH>
                <wp:positionV relativeFrom="paragraph">
                  <wp:posOffset>122554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B55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5pt;margin-top:9.65pt;width:472.5pt;height:0;z-index:251661312;visibility:visible;mso-wrap-style:square;mso-width-percent:0;mso-height-percent:0;mso-wrap-distance-left:9pt;mso-wrap-distance-top:-.00025mm;mso-wrap-distance-right:9pt;mso-wrap-distance-bottom:-.0002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" strokecolor="#0070c0" strokeweight="1.25pt">
                <w10:wrap anchorx="margin"/>
              </v:shape>
            </w:pict>
          </mc:Fallback>
        </mc:AlternateContent>
      </w:r>
    </w:p>
    <w:p w:rsidR="0017506F" w:rsidRPr="00ED5A47" w:rsidRDefault="0017506F" w:rsidP="0017506F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 w:rsidRPr="00ED5A47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7506F" w:rsidRPr="00ED5A47" w:rsidRDefault="0017506F" w:rsidP="0017506F">
      <w:pPr>
        <w:shd w:val="clear" w:color="auto" w:fill="FFFFFF"/>
        <w:spacing w:after="0" w:line="240" w:lineRule="auto"/>
        <w:rPr>
          <w:rFonts w:ascii="Segoe UI" w:hAnsi="Segoe UI" w:cs="Segoe UI"/>
          <w:sz w:val="18"/>
          <w:szCs w:val="18"/>
        </w:rPr>
      </w:pPr>
      <w:r w:rsidRPr="00ED5A47"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 w:rsidR="0017506F" w:rsidRPr="00ED5A47" w:rsidRDefault="0017506F" w:rsidP="0017506F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ED5A47">
        <w:rPr>
          <w:rFonts w:ascii="Segoe UI" w:hAnsi="Segoe UI" w:cs="Segoe UI"/>
          <w:sz w:val="18"/>
          <w:szCs w:val="18"/>
        </w:rPr>
        <w:t>+7 343</w:t>
      </w:r>
      <w:r w:rsidRPr="00ED5A47">
        <w:rPr>
          <w:rFonts w:ascii="Segoe UI" w:hAnsi="Segoe UI" w:cs="Segoe UI"/>
          <w:sz w:val="18"/>
          <w:szCs w:val="18"/>
          <w:lang w:val="en-US"/>
        </w:rPr>
        <w:t> </w:t>
      </w:r>
      <w:r w:rsidRPr="00ED5A47">
        <w:rPr>
          <w:rFonts w:ascii="Segoe UI" w:hAnsi="Segoe UI" w:cs="Segoe UI"/>
          <w:sz w:val="18"/>
          <w:szCs w:val="18"/>
        </w:rPr>
        <w:t xml:space="preserve">375 40 </w:t>
      </w:r>
      <w:r w:rsidRPr="00ED5A47">
        <w:rPr>
          <w:rFonts w:ascii="Segoe UI" w:hAnsi="Segoe UI" w:cs="Segoe UI"/>
          <w:color w:val="000000"/>
          <w:sz w:val="18"/>
          <w:szCs w:val="18"/>
        </w:rPr>
        <w:t xml:space="preserve">81 </w:t>
      </w:r>
    </w:p>
    <w:p w:rsidR="0017506F" w:rsidRPr="00ED5A47" w:rsidRDefault="0017506F" w:rsidP="0017506F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17506F" w:rsidRPr="00ED5A47" w:rsidRDefault="00067CF5" w:rsidP="0017506F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7" w:history="1">
        <w:r w:rsidR="0017506F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press</w:t>
        </w:r>
        <w:r w:rsidR="0017506F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66_</w:t>
        </w:r>
        <w:r w:rsidR="0017506F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rosreestr</w:t>
        </w:r>
        <w:r w:rsidR="0017506F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@</w:t>
        </w:r>
        <w:r w:rsidR="0017506F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mail</w:t>
        </w:r>
        <w:r w:rsidR="0017506F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.</w:t>
        </w:r>
        <w:proofErr w:type="spellStart"/>
        <w:r w:rsidR="0017506F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17506F" w:rsidRPr="00ED5A47" w:rsidRDefault="00067CF5" w:rsidP="0017506F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8" w:history="1">
        <w:r w:rsidR="0017506F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www</w:t>
        </w:r>
        <w:r w:rsidR="0017506F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17506F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proofErr w:type="spellEnd"/>
        <w:r w:rsidR="0017506F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17506F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gov</w:t>
        </w:r>
        <w:proofErr w:type="spellEnd"/>
        <w:r w:rsidR="0017506F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17506F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17506F" w:rsidRPr="00616CFF" w:rsidRDefault="0017506F" w:rsidP="0017506F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ED5A47">
        <w:rPr>
          <w:rFonts w:ascii="Segoe UI" w:hAnsi="Segoe UI" w:cs="Segoe UI"/>
          <w:color w:val="000000"/>
          <w:sz w:val="18"/>
          <w:szCs w:val="18"/>
        </w:rPr>
        <w:t>620062, г. Екатеринбург, ул. Генеральская, 6 а.</w:t>
      </w:r>
    </w:p>
    <w:p w:rsidR="0017506F" w:rsidRDefault="0017506F" w:rsidP="0017506F">
      <w:pPr>
        <w:spacing w:after="0" w:line="240" w:lineRule="auto"/>
        <w:jc w:val="both"/>
      </w:pPr>
    </w:p>
    <w:p w:rsidR="0017506F" w:rsidRPr="00A92AD7" w:rsidRDefault="0017506F" w:rsidP="0017506F">
      <w:pPr>
        <w:ind w:firstLine="708"/>
        <w:jc w:val="both"/>
      </w:pPr>
    </w:p>
    <w:sectPr w:rsidR="0017506F" w:rsidRPr="00A9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D1ECE"/>
    <w:multiLevelType w:val="hybridMultilevel"/>
    <w:tmpl w:val="0EFE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CB7"/>
    <w:multiLevelType w:val="hybridMultilevel"/>
    <w:tmpl w:val="9E1A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D7"/>
    <w:rsid w:val="00067CF5"/>
    <w:rsid w:val="000A5518"/>
    <w:rsid w:val="0017506F"/>
    <w:rsid w:val="005A4ACB"/>
    <w:rsid w:val="00A92AD7"/>
    <w:rsid w:val="00AE1F15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5970"/>
  <w15:docId w15:val="{6A65C78F-3FFF-41A3-904F-C47C993D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E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1F1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6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:press66_rosrees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obzor-zakonov-o-nedvizhimosti/shagi-dlya-dogazifikatsii-zhilykh-domov-v-sn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Никита</cp:lastModifiedBy>
  <cp:revision>4</cp:revision>
  <dcterms:created xsi:type="dcterms:W3CDTF">2024-07-09T15:23:00Z</dcterms:created>
  <dcterms:modified xsi:type="dcterms:W3CDTF">2024-07-10T09:52:00Z</dcterms:modified>
</cp:coreProperties>
</file>