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860" w:rsidRDefault="00A42860">
      <w:pPr>
        <w:widowControl/>
        <w:autoSpaceDE/>
        <w:autoSpaceDN/>
        <w:adjustRightInd/>
        <w:spacing w:after="160" w:line="259" w:lineRule="auto"/>
        <w:rPr>
          <w:szCs w:val="26"/>
        </w:rPr>
      </w:pPr>
      <w:r w:rsidRPr="00A42860">
        <w:rPr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673.8pt" o:ole="">
            <v:imagedata r:id="rId5" o:title=""/>
          </v:shape>
          <o:OLEObject Type="Embed" ProgID="AcroExch.Document.DC" ShapeID="_x0000_i1025" DrawAspect="Content" ObjectID="_1609756253" r:id="rId6"/>
        </w:object>
      </w:r>
    </w:p>
    <w:p w:rsidR="00A42860" w:rsidRDefault="00A42860">
      <w:pPr>
        <w:widowControl/>
        <w:autoSpaceDE/>
        <w:autoSpaceDN/>
        <w:adjustRightInd/>
        <w:spacing w:after="160" w:line="259" w:lineRule="auto"/>
        <w:rPr>
          <w:szCs w:val="26"/>
        </w:rPr>
      </w:pPr>
      <w:r>
        <w:rPr>
          <w:szCs w:val="26"/>
        </w:rPr>
        <w:br w:type="page"/>
      </w:r>
    </w:p>
    <w:p w:rsidR="00976D24" w:rsidRPr="00976D24" w:rsidRDefault="00976D24" w:rsidP="00976D24">
      <w:pPr>
        <w:ind w:left="4684"/>
        <w:rPr>
          <w:szCs w:val="26"/>
        </w:rPr>
      </w:pPr>
      <w:r w:rsidRPr="00976D24">
        <w:rPr>
          <w:szCs w:val="26"/>
        </w:rPr>
        <w:lastRenderedPageBreak/>
        <w:t xml:space="preserve">Приложение к постановлению администрации Ирбитского муниципального образования </w:t>
      </w:r>
      <w:proofErr w:type="gramStart"/>
      <w:r w:rsidRPr="00976D24">
        <w:rPr>
          <w:szCs w:val="26"/>
        </w:rPr>
        <w:t xml:space="preserve">от  </w:t>
      </w:r>
      <w:r w:rsidR="00A42860">
        <w:rPr>
          <w:szCs w:val="26"/>
        </w:rPr>
        <w:t>23.01.2019</w:t>
      </w:r>
      <w:r w:rsidRPr="00976D24">
        <w:rPr>
          <w:szCs w:val="26"/>
        </w:rPr>
        <w:t>г.</w:t>
      </w:r>
      <w:proofErr w:type="gramEnd"/>
      <w:r>
        <w:rPr>
          <w:szCs w:val="26"/>
        </w:rPr>
        <w:t xml:space="preserve"> </w:t>
      </w:r>
      <w:r w:rsidRPr="00976D24">
        <w:rPr>
          <w:szCs w:val="26"/>
        </w:rPr>
        <w:t xml:space="preserve"> </w:t>
      </w:r>
      <w:r>
        <w:rPr>
          <w:szCs w:val="26"/>
        </w:rPr>
        <w:t>№</w:t>
      </w:r>
      <w:r w:rsidRPr="00976D24">
        <w:rPr>
          <w:szCs w:val="26"/>
        </w:rPr>
        <w:t xml:space="preserve"> </w:t>
      </w:r>
      <w:r w:rsidR="00A42860">
        <w:rPr>
          <w:szCs w:val="26"/>
        </w:rPr>
        <w:t>31-ПА</w:t>
      </w:r>
    </w:p>
    <w:p w:rsidR="00976D24" w:rsidRPr="00494065" w:rsidRDefault="00976D24" w:rsidP="00976D24">
      <w:pPr>
        <w:jc w:val="center"/>
        <w:rPr>
          <w:sz w:val="26"/>
          <w:szCs w:val="26"/>
        </w:rPr>
      </w:pPr>
    </w:p>
    <w:p w:rsidR="00976D24" w:rsidRPr="00494065" w:rsidRDefault="00976D24" w:rsidP="00976D24">
      <w:pPr>
        <w:jc w:val="center"/>
        <w:rPr>
          <w:b/>
          <w:sz w:val="26"/>
          <w:szCs w:val="26"/>
        </w:rPr>
      </w:pPr>
      <w:r w:rsidRPr="00494065">
        <w:rPr>
          <w:b/>
          <w:sz w:val="26"/>
          <w:szCs w:val="26"/>
        </w:rPr>
        <w:t>ПОРЯДОК</w:t>
      </w:r>
    </w:p>
    <w:p w:rsidR="00976D24" w:rsidRPr="00494065" w:rsidRDefault="00976D24" w:rsidP="00976D24">
      <w:pPr>
        <w:jc w:val="center"/>
        <w:rPr>
          <w:b/>
          <w:sz w:val="26"/>
          <w:szCs w:val="26"/>
        </w:rPr>
      </w:pPr>
      <w:r w:rsidRPr="00494065">
        <w:rPr>
          <w:b/>
          <w:sz w:val="26"/>
          <w:szCs w:val="26"/>
        </w:rPr>
        <w:t>ФОРМИРОВАНИЯ, УТВЕРЖДЕНИЯ И ВЕДЕНИЯ ПЛАНА ЗАКУПОК ДЛЯ ОБЕСПЕЧЕНИЯ МУНИЦИПАЛЬНЫХ НУЖД ИРБИТСКОГО МУНИЦИПАЛЬНОГО ОБРАЗОВАНИЯ</w:t>
      </w:r>
    </w:p>
    <w:p w:rsidR="00976D24" w:rsidRPr="00494065" w:rsidRDefault="00976D24" w:rsidP="00976D24">
      <w:pPr>
        <w:jc w:val="center"/>
        <w:rPr>
          <w:sz w:val="26"/>
          <w:szCs w:val="26"/>
        </w:rPr>
      </w:pP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1. Настоящий Порядок формирования, утверждения и ведения планов закупок товаров, работ, услуг (далее - закупки) для обеспечения муниципальных нужд Ирбитского муниципального образования разработан в соответствии с частью 5 статьи 17 Федераль</w:t>
      </w:r>
      <w:r>
        <w:rPr>
          <w:sz w:val="26"/>
          <w:szCs w:val="26"/>
        </w:rPr>
        <w:t>ного закона от 05.04.2013 № 44-</w:t>
      </w:r>
      <w:r w:rsidRPr="00494065">
        <w:rPr>
          <w:sz w:val="26"/>
          <w:szCs w:val="26"/>
        </w:rPr>
        <w:t>ФЗ "О контрактной системе в сфере закупок товаров, работ, услуг для обеспечения государственных и муниципальных нужд" (далее - Федеральный закон), Постановлением Правительства Российской Федерации от 21.11.2013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и устанавливает порядок формирования, утверждения и ведения планов закупок товаров, работ, услуг для обеспечения муниципальных нужд.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2.Планы закупок утверждаются в течение 10 рабочих дней: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а</w:t>
      </w:r>
      <w:proofErr w:type="gramEnd"/>
      <w:r w:rsidRPr="00494065">
        <w:rPr>
          <w:sz w:val="26"/>
          <w:szCs w:val="26"/>
        </w:rPr>
        <w:t>) муниципальными заказчиками, действующими от имени Ирбитского муниципального образования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б</w:t>
      </w:r>
      <w:proofErr w:type="gramEnd"/>
      <w:r w:rsidRPr="00494065">
        <w:rPr>
          <w:sz w:val="26"/>
          <w:szCs w:val="26"/>
        </w:rPr>
        <w:t>) муниципальными бюджетными учреждениями, созданными администрацией Ирбитского муниципального образования,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в</w:t>
      </w:r>
      <w:proofErr w:type="gramEnd"/>
      <w:r w:rsidRPr="00494065">
        <w:rPr>
          <w:sz w:val="26"/>
          <w:szCs w:val="26"/>
        </w:rPr>
        <w:t>) муниципальными автономными учреждениями, созданными администрацией Ирбитского муниципального образования,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г) муниципальными бюджетными 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Ирбитского муниципального образования полномочий муниципального заказчика по заключению и исполнению от имени Ирбитского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r w:rsidRPr="00494065">
        <w:rPr>
          <w:sz w:val="26"/>
          <w:szCs w:val="26"/>
        </w:rPr>
        <w:lastRenderedPageBreak/>
        <w:t>3. Утвержденные планы закупок подлежат размещению в единой информационной системе в сфере закупок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4.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(очередной финансовый год), с учетом следующих положений: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а</w:t>
      </w:r>
      <w:proofErr w:type="gramEnd"/>
      <w:r w:rsidRPr="00494065">
        <w:rPr>
          <w:sz w:val="26"/>
          <w:szCs w:val="26"/>
        </w:rPr>
        <w:t>) муниципальные заказчики в сроки, установленные главными распорядителями средств местного бюджета Ирбитского муниципального образования (далее - главные распорядители), но не позднее 15 октября текущего года: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формируют</w:t>
      </w:r>
      <w:proofErr w:type="gramEnd"/>
      <w:r w:rsidRPr="00494065">
        <w:rPr>
          <w:sz w:val="26"/>
          <w:szCs w:val="26"/>
        </w:rPr>
        <w:t xml:space="preserve"> планы закупок исходя из целей осуществления закупок, определенных с учетом положений статьи 13 Федерального закона, и представляют их не позднее 15 октября -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корректируют</w:t>
      </w:r>
      <w:proofErr w:type="gramEnd"/>
      <w:r w:rsidRPr="00494065">
        <w:rPr>
          <w:sz w:val="26"/>
          <w:szCs w:val="26"/>
        </w:rPr>
        <w:t>, при необходимости, по согласованию с главными распорядителями средств бюджета Ирбитского муниципального образования планы закупок в процессе составления проектов бюджетных смет и представления главными распорядителями средств бюджета Ирбитского муниципального образования при составлении проекта закона о бюджете обоснований бюджетных ассигнований на осуществление закупок в соответствии с бюджетным законод</w:t>
      </w:r>
      <w:r>
        <w:rPr>
          <w:sz w:val="26"/>
          <w:szCs w:val="26"/>
        </w:rPr>
        <w:t>ательством Российской Федерации;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при</w:t>
      </w:r>
      <w:proofErr w:type="gramEnd"/>
      <w:r w:rsidRPr="00494065">
        <w:rPr>
          <w:sz w:val="26"/>
          <w:szCs w:val="26"/>
        </w:rPr>
        <w:t xml:space="preserve">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б</w:t>
      </w:r>
      <w:proofErr w:type="gramEnd"/>
      <w:r w:rsidRPr="00494065">
        <w:rPr>
          <w:sz w:val="26"/>
          <w:szCs w:val="26"/>
        </w:rPr>
        <w:t>) учреждения, указанные в подпункте "б" пункта 2 настоящего Порядка, в сроки, установленные органами, осуществляющими функции и полномочия учредителя, не позднее 15 октября текущего года:</w:t>
      </w:r>
    </w:p>
    <w:p w:rsidR="00976D24" w:rsidRPr="00494065" w:rsidRDefault="00976D24" w:rsidP="00976D24">
      <w:pPr>
        <w:ind w:firstLine="715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формируют</w:t>
      </w:r>
      <w:proofErr w:type="gramEnd"/>
      <w:r w:rsidRPr="00494065">
        <w:rPr>
          <w:sz w:val="26"/>
          <w:szCs w:val="26"/>
        </w:rPr>
        <w:t xml:space="preserve">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15 октября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корректируют</w:t>
      </w:r>
      <w:proofErr w:type="gramEnd"/>
      <w:r w:rsidRPr="00494065">
        <w:rPr>
          <w:sz w:val="26"/>
          <w:szCs w:val="26"/>
        </w:rPr>
        <w:t xml:space="preserve">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</w:t>
      </w:r>
      <w:r>
        <w:rPr>
          <w:sz w:val="26"/>
          <w:szCs w:val="26"/>
        </w:rPr>
        <w:t xml:space="preserve"> </w:t>
      </w:r>
      <w:r w:rsidRPr="00494065">
        <w:rPr>
          <w:sz w:val="26"/>
          <w:szCs w:val="26"/>
        </w:rPr>
        <w:t>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при</w:t>
      </w:r>
      <w:proofErr w:type="gramEnd"/>
      <w:r w:rsidRPr="00494065">
        <w:rPr>
          <w:sz w:val="26"/>
          <w:szCs w:val="26"/>
        </w:rPr>
        <w:t xml:space="preserve">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в</w:t>
      </w:r>
      <w:proofErr w:type="gramEnd"/>
      <w:r w:rsidRPr="00494065">
        <w:rPr>
          <w:sz w:val="26"/>
          <w:szCs w:val="26"/>
        </w:rPr>
        <w:t>) юридические лица, указанные в подпункте "в" пункта 2 настоящего Порядка: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lastRenderedPageBreak/>
        <w:t>формируют</w:t>
      </w:r>
      <w:proofErr w:type="gramEnd"/>
      <w:r w:rsidRPr="00494065">
        <w:rPr>
          <w:sz w:val="26"/>
          <w:szCs w:val="26"/>
        </w:rPr>
        <w:t xml:space="preserve"> планы закупок в сроки, установленные главными распорядителями,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уточняют</w:t>
      </w:r>
      <w:proofErr w:type="gramEnd"/>
      <w:r w:rsidRPr="00494065">
        <w:rPr>
          <w:sz w:val="26"/>
          <w:szCs w:val="26"/>
        </w:rPr>
        <w:t xml:space="preserve">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г</w:t>
      </w:r>
      <w:proofErr w:type="gramEnd"/>
      <w:r w:rsidRPr="00494065">
        <w:rPr>
          <w:sz w:val="26"/>
          <w:szCs w:val="26"/>
        </w:rPr>
        <w:t>) юридические лица, указанные в подпункте "г" пункта 2 настоящего Порядка: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формируют</w:t>
      </w:r>
      <w:proofErr w:type="gramEnd"/>
      <w:r w:rsidRPr="00494065">
        <w:rPr>
          <w:sz w:val="26"/>
          <w:szCs w:val="26"/>
        </w:rPr>
        <w:t xml:space="preserve"> планы закупок в сроки, установленные главными распорядителями,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администрации Ирбитского муниципального образования или приобретении объектов недвижимого имущества в муниципальную собственность администрации Ирбитского муниципального образования;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уточняют</w:t>
      </w:r>
      <w:proofErr w:type="gramEnd"/>
      <w:r w:rsidRPr="00494065">
        <w:rPr>
          <w:sz w:val="26"/>
          <w:szCs w:val="26"/>
        </w:rPr>
        <w:t xml:space="preserve">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6. Планы закупок формируются на срок, соответствующий сроку действия решения Думы Ирбитского муниципального образования об утверждении бюджета Ирбитского муниципального образования.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"б" и "в"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</w:t>
      </w:r>
      <w:r>
        <w:rPr>
          <w:sz w:val="26"/>
          <w:szCs w:val="26"/>
        </w:rPr>
        <w:t xml:space="preserve"> </w:t>
      </w:r>
      <w:r w:rsidRPr="00494065">
        <w:rPr>
          <w:sz w:val="26"/>
          <w:szCs w:val="26"/>
        </w:rPr>
        <w:t>и ведения планов закупок для обеспечения соответственно муниципальных нужд.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8.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а</w:t>
      </w:r>
      <w:proofErr w:type="gramEnd"/>
      <w:r w:rsidRPr="00494065">
        <w:rPr>
          <w:sz w:val="26"/>
          <w:szCs w:val="26"/>
        </w:rPr>
        <w:t>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 xml:space="preserve">б) реализация федеральных законов, решений, поручений, указаний Президента Российской Федерации, решений, поручений Правительства Российской </w:t>
      </w:r>
      <w:r w:rsidRPr="00494065">
        <w:rPr>
          <w:sz w:val="26"/>
          <w:szCs w:val="26"/>
        </w:rPr>
        <w:lastRenderedPageBreak/>
        <w:t>Федерации, законов Свердловской области, решений, поручений Правительства Свердловской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Думы Ирбитского муниципального образования об утверждении бюджета Ирбитского муниципального образования;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в</w:t>
      </w:r>
      <w:proofErr w:type="gramEnd"/>
      <w:r w:rsidRPr="00494065">
        <w:rPr>
          <w:sz w:val="26"/>
          <w:szCs w:val="26"/>
        </w:rPr>
        <w:t>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г</w:t>
      </w:r>
      <w:proofErr w:type="gramEnd"/>
      <w:r w:rsidRPr="00494065">
        <w:rPr>
          <w:sz w:val="26"/>
          <w:szCs w:val="26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д</w:t>
      </w:r>
      <w:proofErr w:type="gramEnd"/>
      <w:r w:rsidRPr="00494065">
        <w:rPr>
          <w:sz w:val="26"/>
          <w:szCs w:val="26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е</w:t>
      </w:r>
      <w:proofErr w:type="gramEnd"/>
      <w:r w:rsidRPr="00494065">
        <w:rPr>
          <w:sz w:val="26"/>
          <w:szCs w:val="26"/>
        </w:rPr>
        <w:t>) изменение сроков и (или) периодичности приобретения товаров, выполнения работ, оказания услуг;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ж</w:t>
      </w:r>
      <w:proofErr w:type="gramEnd"/>
      <w:r w:rsidRPr="00494065">
        <w:rPr>
          <w:sz w:val="26"/>
          <w:szCs w:val="26"/>
        </w:rPr>
        <w:t>) приведение планов закупок в соответствие решению Думы Ирбитского муниципального образования о внесении изменений в решение Думы Ирбитского муниципального образования о бюджете Ирбитского муниципального образования на текущий финансовый год (текущий финансовый год и плановый период).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з</w:t>
      </w:r>
      <w:proofErr w:type="gramEnd"/>
      <w:r w:rsidRPr="00494065">
        <w:rPr>
          <w:sz w:val="26"/>
          <w:szCs w:val="26"/>
        </w:rPr>
        <w:t>) отмена заказчиком закупки, предусмотренной планом закупок;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proofErr w:type="gramStart"/>
      <w:r w:rsidRPr="00494065">
        <w:rPr>
          <w:sz w:val="26"/>
          <w:szCs w:val="26"/>
        </w:rPr>
        <w:t>е</w:t>
      </w:r>
      <w:proofErr w:type="gramEnd"/>
      <w:r w:rsidRPr="00494065">
        <w:rPr>
          <w:sz w:val="26"/>
          <w:szCs w:val="26"/>
        </w:rPr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которые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76D24" w:rsidRPr="00494065" w:rsidRDefault="00976D24" w:rsidP="00976D24">
      <w:pPr>
        <w:ind w:firstLine="857"/>
        <w:jc w:val="both"/>
        <w:rPr>
          <w:sz w:val="26"/>
          <w:szCs w:val="26"/>
        </w:rPr>
      </w:pPr>
      <w:r w:rsidRPr="00494065">
        <w:rPr>
          <w:sz w:val="26"/>
          <w:szCs w:val="26"/>
        </w:rPr>
        <w:t>10. Формирование, утверждение и ведение планов закупок юридическими лицами, указанными в подпункте "г" пункта 2 настоящего Порядка, осуществляются от лица соответствующих органов местного самоуправления Ирбитского муниципального образования, передавших этим лицам полномочия муниципального заказчика.</w:t>
      </w:r>
    </w:p>
    <w:p w:rsidR="007901E1" w:rsidRDefault="007901E1"/>
    <w:sectPr w:rsidR="007901E1" w:rsidSect="00976D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45A3"/>
    <w:multiLevelType w:val="hybridMultilevel"/>
    <w:tmpl w:val="E792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74F6"/>
    <w:multiLevelType w:val="hybridMultilevel"/>
    <w:tmpl w:val="A89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E525F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2"/>
    <w:rsid w:val="001F6D9F"/>
    <w:rsid w:val="00504DF9"/>
    <w:rsid w:val="005C742A"/>
    <w:rsid w:val="005F4922"/>
    <w:rsid w:val="007901E1"/>
    <w:rsid w:val="00976D24"/>
    <w:rsid w:val="0099403C"/>
    <w:rsid w:val="00A42860"/>
    <w:rsid w:val="00C2097A"/>
    <w:rsid w:val="00E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1658-DE53-4AB6-9FEE-5404555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C742A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04D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cp:lastPrinted>2019-01-22T10:28:00Z</cp:lastPrinted>
  <dcterms:created xsi:type="dcterms:W3CDTF">2018-12-19T03:48:00Z</dcterms:created>
  <dcterms:modified xsi:type="dcterms:W3CDTF">2019-01-23T08:44:00Z</dcterms:modified>
</cp:coreProperties>
</file>