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58" w:rsidRPr="00325F12" w:rsidRDefault="008717C1" w:rsidP="008717C1">
      <w:pPr>
        <w:pStyle w:val="a3"/>
        <w:jc w:val="center"/>
        <w:rPr>
          <w:rFonts w:ascii="Segoe UI" w:hAnsi="Segoe UI" w:cs="Segoe UI"/>
          <w:sz w:val="28"/>
          <w:szCs w:val="28"/>
        </w:rPr>
      </w:pPr>
      <w:r>
        <w:rPr>
          <w:rStyle w:val="a4"/>
          <w:rFonts w:ascii="Segoe UI" w:hAnsi="Segoe UI" w:cs="Segoe UI"/>
          <w:sz w:val="28"/>
          <w:szCs w:val="28"/>
        </w:rPr>
        <w:t>Информация об о</w:t>
      </w:r>
      <w:r w:rsidR="003B4158" w:rsidRPr="00325F12">
        <w:rPr>
          <w:rStyle w:val="a4"/>
          <w:rFonts w:ascii="Segoe UI" w:hAnsi="Segoe UI" w:cs="Segoe UI"/>
          <w:sz w:val="28"/>
          <w:szCs w:val="28"/>
        </w:rPr>
        <w:t>бъект</w:t>
      </w:r>
      <w:r>
        <w:rPr>
          <w:rStyle w:val="a4"/>
          <w:rFonts w:ascii="Segoe UI" w:hAnsi="Segoe UI" w:cs="Segoe UI"/>
          <w:sz w:val="28"/>
          <w:szCs w:val="28"/>
        </w:rPr>
        <w:t>ах</w:t>
      </w:r>
      <w:r w:rsidR="003B4158" w:rsidRPr="00325F12">
        <w:rPr>
          <w:rStyle w:val="a4"/>
          <w:rFonts w:ascii="Segoe UI" w:hAnsi="Segoe UI" w:cs="Segoe UI"/>
          <w:sz w:val="28"/>
          <w:szCs w:val="28"/>
        </w:rPr>
        <w:t xml:space="preserve"> культурного наследия</w:t>
      </w:r>
      <w:r>
        <w:rPr>
          <w:rStyle w:val="a4"/>
          <w:rFonts w:ascii="Segoe UI" w:hAnsi="Segoe UI" w:cs="Segoe UI"/>
          <w:sz w:val="28"/>
          <w:szCs w:val="28"/>
        </w:rPr>
        <w:t xml:space="preserve"> внесены в ЕГРН на 4</w:t>
      </w:r>
      <w:r w:rsidR="00226B44">
        <w:rPr>
          <w:rStyle w:val="a4"/>
          <w:rFonts w:ascii="Segoe UI" w:hAnsi="Segoe UI" w:cs="Segoe UI"/>
          <w:sz w:val="28"/>
          <w:szCs w:val="28"/>
        </w:rPr>
        <w:t>1</w:t>
      </w:r>
      <w:r>
        <w:rPr>
          <w:rStyle w:val="a4"/>
          <w:rFonts w:ascii="Segoe UI" w:hAnsi="Segoe UI" w:cs="Segoe UI"/>
          <w:sz w:val="28"/>
          <w:szCs w:val="28"/>
        </w:rPr>
        <w:t xml:space="preserve"> %.</w:t>
      </w:r>
    </w:p>
    <w:p w:rsidR="00226B44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Pr="00234FF9">
        <w:rPr>
          <w:rFonts w:ascii="Segoe UI" w:hAnsi="Segoe UI" w:cs="Segoe UI"/>
          <w:sz w:val="28"/>
          <w:szCs w:val="28"/>
        </w:rPr>
        <w:t xml:space="preserve">а территории </w:t>
      </w:r>
      <w:r>
        <w:rPr>
          <w:rFonts w:ascii="Segoe UI" w:hAnsi="Segoe UI" w:cs="Segoe UI"/>
          <w:sz w:val="28"/>
          <w:szCs w:val="28"/>
        </w:rPr>
        <w:t>Свердловской области</w:t>
      </w:r>
      <w:r w:rsidRPr="00234FF9">
        <w:rPr>
          <w:rFonts w:ascii="Segoe UI" w:hAnsi="Segoe UI" w:cs="Segoe UI"/>
          <w:sz w:val="28"/>
          <w:szCs w:val="28"/>
        </w:rPr>
        <w:t xml:space="preserve"> расположено 1734 объекта культурного наследия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25F12">
        <w:rPr>
          <w:rFonts w:ascii="Segoe UI" w:hAnsi="Segoe UI" w:cs="Segoe UI"/>
          <w:sz w:val="28"/>
          <w:szCs w:val="28"/>
        </w:rPr>
        <w:t xml:space="preserve">(ансамблей, памятников и достопримечательных мест), принятых на государственную охрану в соответствии с законодательством Российской Федерации. </w:t>
      </w:r>
      <w:r w:rsidRPr="00234FF9">
        <w:rPr>
          <w:rFonts w:ascii="Segoe UI" w:hAnsi="Segoe UI" w:cs="Segoe UI"/>
          <w:sz w:val="28"/>
          <w:szCs w:val="28"/>
        </w:rPr>
        <w:t xml:space="preserve">По состоянию на </w:t>
      </w:r>
      <w:r>
        <w:rPr>
          <w:rFonts w:ascii="Segoe UI" w:hAnsi="Segoe UI" w:cs="Segoe UI"/>
          <w:sz w:val="28"/>
          <w:szCs w:val="28"/>
        </w:rPr>
        <w:t xml:space="preserve">1 ноября в ЕГРН содержится информация о 718 </w:t>
      </w:r>
      <w:r w:rsidRPr="00234FF9">
        <w:rPr>
          <w:rFonts w:ascii="Segoe UI" w:hAnsi="Segoe UI" w:cs="Segoe UI"/>
          <w:sz w:val="28"/>
          <w:szCs w:val="28"/>
        </w:rPr>
        <w:t>объектах культурного наследия</w:t>
      </w:r>
      <w:r>
        <w:rPr>
          <w:rFonts w:ascii="Segoe UI" w:hAnsi="Segoe UI" w:cs="Segoe UI"/>
          <w:sz w:val="28"/>
          <w:szCs w:val="28"/>
        </w:rPr>
        <w:t>, тогда как на 1</w:t>
      </w:r>
      <w:r w:rsidRPr="00234FF9">
        <w:rPr>
          <w:rFonts w:ascii="Segoe UI" w:hAnsi="Segoe UI" w:cs="Segoe UI"/>
          <w:sz w:val="28"/>
          <w:szCs w:val="28"/>
        </w:rPr>
        <w:t xml:space="preserve"> август</w:t>
      </w:r>
      <w:r>
        <w:rPr>
          <w:rFonts w:ascii="Segoe UI" w:hAnsi="Segoe UI" w:cs="Segoe UI"/>
          <w:sz w:val="28"/>
          <w:szCs w:val="28"/>
        </w:rPr>
        <w:t>а эта цифра составляла</w:t>
      </w:r>
      <w:r w:rsidRPr="00234FF9">
        <w:rPr>
          <w:rFonts w:ascii="Segoe UI" w:hAnsi="Segoe UI" w:cs="Segoe UI"/>
          <w:sz w:val="28"/>
          <w:szCs w:val="28"/>
        </w:rPr>
        <w:t xml:space="preserve"> 319.</w:t>
      </w:r>
    </w:p>
    <w:p w:rsidR="00226B44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 xml:space="preserve">Объекты культурного наследия, расположенные на территории </w:t>
      </w:r>
      <w:r>
        <w:rPr>
          <w:rFonts w:ascii="Segoe UI" w:hAnsi="Segoe UI" w:cs="Segoe UI"/>
          <w:sz w:val="28"/>
          <w:szCs w:val="28"/>
        </w:rPr>
        <w:t>Свердловской области</w:t>
      </w:r>
      <w:r w:rsidRPr="00325F12">
        <w:rPr>
          <w:rFonts w:ascii="Segoe UI" w:hAnsi="Segoe UI" w:cs="Segoe UI"/>
          <w:sz w:val="28"/>
          <w:szCs w:val="28"/>
        </w:rPr>
        <w:t xml:space="preserve">, представляют собой уникальную ценность, являются неотъемлемой частью культурного наследия и подлежат защите с целью сохранения их для будущих поколений. </w:t>
      </w:r>
    </w:p>
    <w:p w:rsidR="00226B44" w:rsidRPr="00325F12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 xml:space="preserve">Для того, чтобы объект культурного наследия надлежащим образом был защищен, границы его должны быть четко определены и внесены в Единый государственный реестр недвижимости (ЕГРН). </w:t>
      </w:r>
    </w:p>
    <w:p w:rsidR="00226B44" w:rsidRPr="00234FF9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>В свою очередь, 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Федерации», и призвано обеспечить устойчивое социально-</w:t>
      </w:r>
      <w:proofErr w:type="gramStart"/>
      <w:r w:rsidRPr="00325F12">
        <w:rPr>
          <w:rFonts w:ascii="Segoe UI" w:hAnsi="Segoe UI" w:cs="Segoe UI"/>
          <w:sz w:val="28"/>
          <w:szCs w:val="28"/>
        </w:rPr>
        <w:t>экономическое</w:t>
      </w:r>
      <w:proofErr w:type="gramEnd"/>
      <w:r w:rsidRPr="00325F12">
        <w:rPr>
          <w:rFonts w:ascii="Segoe UI" w:hAnsi="Segoe UI" w:cs="Segoe UI"/>
          <w:sz w:val="28"/>
          <w:szCs w:val="28"/>
        </w:rPr>
        <w:t xml:space="preserve"> развитие региона, исключить административные барьеры и обеспечить создание единого государственного информационного ресурса в сфере недвижимости.</w:t>
      </w:r>
      <w:r w:rsidRPr="008717C1">
        <w:rPr>
          <w:rFonts w:ascii="Segoe UI" w:hAnsi="Segoe UI" w:cs="Segoe UI"/>
          <w:sz w:val="28"/>
          <w:szCs w:val="28"/>
        </w:rPr>
        <w:t xml:space="preserve"> </w:t>
      </w:r>
      <w:r w:rsidRPr="00234FF9">
        <w:rPr>
          <w:rFonts w:ascii="Segoe UI" w:hAnsi="Segoe UI" w:cs="Segoe UI"/>
          <w:sz w:val="28"/>
          <w:szCs w:val="28"/>
        </w:rPr>
        <w:t>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3B4158" w:rsidRPr="00325F12" w:rsidRDefault="003B4158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 xml:space="preserve">Все объекты культурного наследия, содержащиеся в ЕГРН, внесены с видом «Памятник» и подразделены на объекты культурного наследия федерального, регионального и местного (муниципального) значения. В основном они относятся к эпохе XIX-XX вв. Это памятники, посвященные героям Великой Отечественной Войны, памятники </w:t>
      </w:r>
      <w:r w:rsidRPr="00325F12">
        <w:rPr>
          <w:rStyle w:val="name-link"/>
          <w:rFonts w:ascii="Segoe UI" w:hAnsi="Segoe UI" w:cs="Segoe UI"/>
          <w:sz w:val="28"/>
          <w:szCs w:val="28"/>
        </w:rPr>
        <w:t>Ленину</w:t>
      </w:r>
      <w:r w:rsidRPr="00325F12">
        <w:rPr>
          <w:rFonts w:ascii="Segoe UI" w:hAnsi="Segoe UI" w:cs="Segoe UI"/>
          <w:sz w:val="28"/>
          <w:szCs w:val="28"/>
        </w:rPr>
        <w:t>, особняки и торговые дома, гостиницы и больницы.</w:t>
      </w:r>
    </w:p>
    <w:p w:rsidR="00E94492" w:rsidRDefault="00E94492"/>
    <w:p w:rsidR="003B4158" w:rsidRPr="000C2590" w:rsidRDefault="00226B44" w:rsidP="000C2590">
      <w:pPr>
        <w:jc w:val="right"/>
        <w:rPr>
          <w:rFonts w:ascii="Segoe UI" w:hAnsi="Segoe UI" w:cs="Segoe UI"/>
          <w:sz w:val="24"/>
          <w:szCs w:val="24"/>
        </w:rPr>
      </w:pPr>
      <w:r w:rsidRPr="00226B44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226B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26B44">
        <w:rPr>
          <w:rFonts w:ascii="Segoe UI" w:hAnsi="Segoe UI" w:cs="Segoe UI"/>
          <w:sz w:val="24"/>
          <w:szCs w:val="24"/>
        </w:rPr>
        <w:t>» по УФО</w:t>
      </w:r>
      <w:bookmarkStart w:id="0" w:name="_GoBack"/>
      <w:bookmarkEnd w:id="0"/>
    </w:p>
    <w:sectPr w:rsidR="003B4158" w:rsidRPr="000C2590" w:rsidSect="008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58"/>
    <w:rsid w:val="000C2590"/>
    <w:rsid w:val="00226B44"/>
    <w:rsid w:val="00325F12"/>
    <w:rsid w:val="003B4158"/>
    <w:rsid w:val="00845386"/>
    <w:rsid w:val="008717C1"/>
    <w:rsid w:val="00DF587E"/>
    <w:rsid w:val="00E94492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2E44-BAD6-4D4C-908B-24B5F66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158"/>
    <w:rPr>
      <w:b/>
      <w:bCs/>
    </w:rPr>
  </w:style>
  <w:style w:type="character" w:customStyle="1" w:styleId="resh-link">
    <w:name w:val="resh-link"/>
    <w:basedOn w:val="a0"/>
    <w:rsid w:val="003B4158"/>
  </w:style>
  <w:style w:type="character" w:customStyle="1" w:styleId="name-link">
    <w:name w:val="name-link"/>
    <w:basedOn w:val="a0"/>
    <w:rsid w:val="003B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5</cp:revision>
  <dcterms:created xsi:type="dcterms:W3CDTF">2018-11-21T09:42:00Z</dcterms:created>
  <dcterms:modified xsi:type="dcterms:W3CDTF">2018-11-29T09:49:00Z</dcterms:modified>
</cp:coreProperties>
</file>