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45A5" w:rsidRPr="00B44CEC" w:rsidRDefault="00085C03" w:rsidP="00FD00AF">
      <w:pPr>
        <w:ind w:firstLine="0"/>
        <w:jc w:val="center"/>
        <w:rPr>
          <w:b/>
          <w:sz w:val="18"/>
          <w:szCs w:val="18"/>
        </w:rPr>
      </w:pPr>
      <w:r w:rsidRPr="00B44CEC"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6FE28D45" wp14:editId="6152852E">
                <wp:simplePos x="0" y="0"/>
                <wp:positionH relativeFrom="margin">
                  <wp:posOffset>-272415</wp:posOffset>
                </wp:positionH>
                <wp:positionV relativeFrom="paragraph">
                  <wp:posOffset>-323850</wp:posOffset>
                </wp:positionV>
                <wp:extent cx="6572250" cy="10210800"/>
                <wp:effectExtent l="0" t="0" r="38100" b="57150"/>
                <wp:wrapNone/>
                <wp:docPr id="15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72250" cy="102108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25400"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395837" id="Rectangle 15" o:spid="_x0000_s1026" style="position:absolute;margin-left:-21.45pt;margin-top:-25.5pt;width:517.5pt;height:804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" fillcolor="#f6f8fb [180]" strokecolor="#b8cce4 [1300]" strokeweight="2pt">
                <v:fill color2="#cad9eb [980]" colors="0 #f6f9fc;48497f #dbeef4;54395f #b0c6e1;1 #cad9eb" focus="100%" type="gradient"/>
                <v:shadow on="t" color="#243f60" opacity=".5" offset="1pt"/>
                <w10:wrap anchorx="margin"/>
              </v:rect>
            </w:pict>
          </mc:Fallback>
        </mc:AlternateContent>
      </w:r>
      <w:r w:rsidR="00367772" w:rsidRPr="00B44CEC">
        <w:rPr>
          <w:b/>
          <w:szCs w:val="28"/>
        </w:rPr>
        <w:t xml:space="preserve"> </w:t>
      </w:r>
      <w:r w:rsidR="00FD00AF">
        <w:rPr>
          <w:b/>
          <w:szCs w:val="28"/>
        </w:rPr>
        <w:t xml:space="preserve"> </w:t>
      </w:r>
      <w:r w:rsidR="00FD00AF" w:rsidRPr="00B44CEC">
        <w:rPr>
          <w:b/>
          <w:szCs w:val="28"/>
        </w:rPr>
        <w:t xml:space="preserve"> </w:t>
      </w:r>
      <w:r w:rsidR="00FD00AF">
        <w:rPr>
          <w:noProof/>
        </w:rPr>
        <w:drawing>
          <wp:anchor distT="0" distB="0" distL="114300" distR="114300" simplePos="0" relativeHeight="251673600" behindDoc="1" locked="0" layoutInCell="1" allowOverlap="1" wp14:anchorId="08A307A1" wp14:editId="71686E52">
            <wp:simplePos x="0" y="0"/>
            <wp:positionH relativeFrom="column">
              <wp:posOffset>4764405</wp:posOffset>
            </wp:positionH>
            <wp:positionV relativeFrom="paragraph">
              <wp:posOffset>-204470</wp:posOffset>
            </wp:positionV>
            <wp:extent cx="1344930" cy="751205"/>
            <wp:effectExtent l="0" t="0" r="7620" b="0"/>
            <wp:wrapTight wrapText="bothSides">
              <wp:wrapPolygon edited="0">
                <wp:start x="0" y="0"/>
                <wp:lineTo x="0" y="20815"/>
                <wp:lineTo x="21416" y="20815"/>
                <wp:lineTo x="21416" y="0"/>
                <wp:lineTo x="0" y="0"/>
              </wp:wrapPolygon>
            </wp:wrapTight>
            <wp:docPr id="30" name="Рисунок 30" descr="Z:\Общая\Обмен\Артемий\для Лидер-С\Эскизы\шап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Z:\Общая\Обмен\Артемий\для Лидер-С\Эскизы\шап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75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00AF" w:rsidRPr="001A3198">
        <w:rPr>
          <w:rFonts w:ascii="a_Futurica" w:hAnsi="a_Futurica" w:cs="Calibri"/>
          <w:color w:val="0070C0"/>
          <w:sz w:val="32"/>
          <w:szCs w:val="32"/>
        </w:rPr>
        <w:t>ИНЖЕНЕРНЫЙ ЦЕНТР</w:t>
      </w:r>
      <w:r w:rsidR="00FD00AF">
        <w:rPr>
          <w:b/>
          <w:sz w:val="52"/>
          <w:szCs w:val="52"/>
        </w:rPr>
        <w:t xml:space="preserve"> </w:t>
      </w:r>
      <w:r w:rsidR="00FD00AF" w:rsidRPr="0097616B">
        <w:rPr>
          <w:rFonts w:ascii="ft40" w:hAnsi="ft40"/>
          <w:color w:val="0070C0"/>
          <w:sz w:val="52"/>
          <w:szCs w:val="52"/>
        </w:rPr>
        <w:t>ЛИДЕР-С</w:t>
      </w:r>
      <w:r w:rsidR="00FD00AF">
        <w:rPr>
          <w:b/>
          <w:color w:val="0070C0"/>
          <w:sz w:val="52"/>
          <w:szCs w:val="52"/>
        </w:rPr>
        <w:t xml:space="preserve"> </w:t>
      </w:r>
      <w:r w:rsidR="00FD00AF" w:rsidRPr="001A3198">
        <w:rPr>
          <w:rFonts w:ascii="a_Futurica" w:hAnsi="a_Futurica" w:cs="Calibri"/>
          <w:color w:val="0070C0"/>
          <w:szCs w:val="28"/>
        </w:rPr>
        <w:t>ОБЩЕСТВО С ОГРАНИЧЕННОЙ ОТВЕТСТВЕННОСТЬ</w:t>
      </w:r>
      <w:r w:rsidR="00FD00AF">
        <w:rPr>
          <w:rFonts w:ascii="a_Futurica" w:hAnsi="a_Futurica" w:cs="Calibri"/>
          <w:color w:val="0070C0"/>
          <w:szCs w:val="28"/>
        </w:rPr>
        <w:t>Ю</w:t>
      </w:r>
    </w:p>
    <w:p w:rsidR="00FB45A5" w:rsidRPr="00B44CEC" w:rsidRDefault="00FB45A5" w:rsidP="00924BD9">
      <w:pPr>
        <w:ind w:firstLine="0"/>
        <w:jc w:val="right"/>
      </w:pP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="008819D8">
        <w:t xml:space="preserve"> </w:t>
      </w:r>
    </w:p>
    <w:p w:rsidR="00FB45A5" w:rsidRPr="00B44CEC" w:rsidRDefault="00FB45A5" w:rsidP="00FB45A5">
      <w:pPr>
        <w:ind w:firstLine="0"/>
        <w:jc w:val="center"/>
      </w:pPr>
    </w:p>
    <w:p w:rsidR="00FB45A5" w:rsidRPr="00B44CEC" w:rsidRDefault="00FB45A5" w:rsidP="00FB45A5">
      <w:pPr>
        <w:ind w:firstLine="0"/>
        <w:jc w:val="center"/>
        <w:rPr>
          <w:sz w:val="24"/>
          <w:szCs w:val="24"/>
        </w:rPr>
      </w:pPr>
      <w:bookmarkStart w:id="0" w:name="_Toc254867384"/>
      <w:r w:rsidRPr="00B44CEC">
        <w:t>Заказчик:</w:t>
      </w:r>
      <w:bookmarkEnd w:id="0"/>
      <w:r w:rsidR="003770F6" w:rsidRPr="00B44CEC">
        <w:t xml:space="preserve"> </w:t>
      </w:r>
      <w:r w:rsidRPr="00B44CEC">
        <w:t xml:space="preserve">Администрация </w:t>
      </w:r>
      <w:proofErr w:type="spellStart"/>
      <w:r w:rsidR="003B7EF0" w:rsidRPr="00B44CEC">
        <w:t>Ирбитского</w:t>
      </w:r>
      <w:proofErr w:type="spellEnd"/>
      <w:r w:rsidR="003B7EF0" w:rsidRPr="00B44CEC">
        <w:t xml:space="preserve"> муниципального образования</w:t>
      </w:r>
      <w:r w:rsidR="00792E2E" w:rsidRPr="00B44CEC">
        <w:t xml:space="preserve"> </w:t>
      </w:r>
    </w:p>
    <w:p w:rsidR="00FB45A5" w:rsidRPr="00B44CEC" w:rsidRDefault="00FB45A5" w:rsidP="0071184F">
      <w:pPr>
        <w:ind w:firstLine="0"/>
      </w:pPr>
    </w:p>
    <w:p w:rsidR="00FB45A5" w:rsidRPr="00B44CEC" w:rsidRDefault="0071184F" w:rsidP="0071184F">
      <w:pPr>
        <w:tabs>
          <w:tab w:val="left" w:pos="5340"/>
        </w:tabs>
        <w:ind w:firstLine="0"/>
        <w:jc w:val="left"/>
      </w:pPr>
      <w:r w:rsidRPr="00B44CEC">
        <w:tab/>
      </w:r>
    </w:p>
    <w:p w:rsidR="00FB45A5" w:rsidRPr="00B44CEC" w:rsidRDefault="00FB45A5" w:rsidP="00FB45A5">
      <w:pPr>
        <w:ind w:firstLine="0"/>
        <w:jc w:val="center"/>
      </w:pPr>
    </w:p>
    <w:p w:rsidR="00FB45A5" w:rsidRPr="00B44CEC" w:rsidRDefault="00FB45A5" w:rsidP="003B7EF0">
      <w:pPr>
        <w:ind w:firstLine="0"/>
        <w:jc w:val="center"/>
        <w:rPr>
          <w:b/>
          <w:sz w:val="36"/>
          <w:szCs w:val="36"/>
        </w:rPr>
      </w:pPr>
      <w:r w:rsidRPr="00B44CEC">
        <w:rPr>
          <w:b/>
          <w:sz w:val="36"/>
          <w:szCs w:val="36"/>
        </w:rPr>
        <w:t xml:space="preserve">ПРОЕКТ ПЛАНИРОВКИ И МЕЖЕВАНИЯ </w:t>
      </w:r>
      <w:r w:rsidR="003B7EF0" w:rsidRPr="00B44CEC">
        <w:rPr>
          <w:b/>
          <w:sz w:val="36"/>
          <w:szCs w:val="36"/>
        </w:rPr>
        <w:t>ЮГО-ЗАПАДНОЙ</w:t>
      </w:r>
      <w:r w:rsidR="000728A1" w:rsidRPr="00B44CEC">
        <w:rPr>
          <w:b/>
          <w:sz w:val="36"/>
          <w:szCs w:val="36"/>
        </w:rPr>
        <w:t xml:space="preserve"> </w:t>
      </w:r>
      <w:r w:rsidRPr="00B44CEC">
        <w:rPr>
          <w:b/>
          <w:sz w:val="36"/>
          <w:szCs w:val="36"/>
        </w:rPr>
        <w:t xml:space="preserve">ТЕРРИТОРИИ </w:t>
      </w:r>
      <w:r w:rsidR="003B7EF0" w:rsidRPr="00B44CEC">
        <w:rPr>
          <w:b/>
          <w:sz w:val="36"/>
          <w:szCs w:val="36"/>
        </w:rPr>
        <w:t>ДЕРЕВНИ БЕРДЮГИНА</w:t>
      </w:r>
      <w:r w:rsidR="000728A1" w:rsidRPr="00B44CEC">
        <w:rPr>
          <w:b/>
          <w:sz w:val="36"/>
          <w:szCs w:val="36"/>
        </w:rPr>
        <w:t xml:space="preserve"> </w:t>
      </w:r>
      <w:r w:rsidR="003B7EF0" w:rsidRPr="00B44CEC">
        <w:rPr>
          <w:b/>
          <w:sz w:val="36"/>
          <w:szCs w:val="36"/>
        </w:rPr>
        <w:t>ИРБИТСКОГО МУНИЦИПАЛЬНОГО ОБРАЗОВАНИЯ СВЕРДЛОВСКОЙ ОБЛАСТИ</w:t>
      </w:r>
      <w:r w:rsidR="009635A1" w:rsidRPr="00B44CEC">
        <w:rPr>
          <w:b/>
          <w:sz w:val="36"/>
          <w:szCs w:val="36"/>
        </w:rPr>
        <w:t xml:space="preserve"> </w:t>
      </w:r>
    </w:p>
    <w:p w:rsidR="00FB45A5" w:rsidRPr="00B44CEC" w:rsidRDefault="00FB45A5" w:rsidP="00FB45A5">
      <w:pPr>
        <w:ind w:firstLine="0"/>
        <w:jc w:val="center"/>
        <w:rPr>
          <w:b/>
          <w:sz w:val="36"/>
          <w:szCs w:val="36"/>
        </w:rPr>
      </w:pPr>
    </w:p>
    <w:p w:rsidR="00FB45A5" w:rsidRPr="00B44CEC" w:rsidRDefault="00FB45A5" w:rsidP="00FB45A5">
      <w:pPr>
        <w:ind w:firstLine="0"/>
        <w:jc w:val="center"/>
        <w:rPr>
          <w:b/>
          <w:sz w:val="32"/>
          <w:szCs w:val="32"/>
        </w:rPr>
      </w:pPr>
      <w:r w:rsidRPr="00B44CEC">
        <w:rPr>
          <w:b/>
          <w:sz w:val="32"/>
          <w:szCs w:val="32"/>
        </w:rPr>
        <w:t>Материалы по обоснованию</w:t>
      </w:r>
    </w:p>
    <w:p w:rsidR="00FB45A5" w:rsidRPr="00B44CEC" w:rsidRDefault="00FB45A5" w:rsidP="00FB45A5">
      <w:pPr>
        <w:ind w:firstLine="0"/>
        <w:jc w:val="center"/>
        <w:rPr>
          <w:b/>
        </w:rPr>
      </w:pPr>
      <w:r w:rsidRPr="00B44CEC">
        <w:rPr>
          <w:b/>
        </w:rPr>
        <w:t>(ТОМ 1)</w:t>
      </w:r>
    </w:p>
    <w:p w:rsidR="00FB45A5" w:rsidRPr="00B44CEC" w:rsidRDefault="00FB45A5" w:rsidP="00FB45A5">
      <w:pPr>
        <w:ind w:firstLine="0"/>
        <w:jc w:val="center"/>
      </w:pPr>
      <w:r w:rsidRPr="00B44CEC">
        <w:t xml:space="preserve"> (Муниципальный </w:t>
      </w:r>
      <w:r w:rsidRPr="00B44CEC">
        <w:rPr>
          <w:szCs w:val="28"/>
        </w:rPr>
        <w:t>контракт №</w:t>
      </w:r>
      <w:r w:rsidR="008B67B1" w:rsidRPr="00B44CEC">
        <w:rPr>
          <w:szCs w:val="28"/>
        </w:rPr>
        <w:t xml:space="preserve"> </w:t>
      </w:r>
      <w:r w:rsidR="003B7EF0" w:rsidRPr="00B44CEC">
        <w:rPr>
          <w:szCs w:val="28"/>
        </w:rPr>
        <w:t>01623000004156</w:t>
      </w:r>
      <w:r w:rsidR="00016F4D" w:rsidRPr="00B44CEC">
        <w:rPr>
          <w:szCs w:val="28"/>
        </w:rPr>
        <w:t xml:space="preserve"> от </w:t>
      </w:r>
      <w:r w:rsidR="003B7EF0" w:rsidRPr="00B44CEC">
        <w:rPr>
          <w:szCs w:val="28"/>
        </w:rPr>
        <w:t>20</w:t>
      </w:r>
      <w:r w:rsidR="00016F4D" w:rsidRPr="00B44CEC">
        <w:rPr>
          <w:szCs w:val="28"/>
        </w:rPr>
        <w:t>.0</w:t>
      </w:r>
      <w:r w:rsidR="003B7EF0" w:rsidRPr="00B44CEC">
        <w:rPr>
          <w:szCs w:val="28"/>
        </w:rPr>
        <w:t>7</w:t>
      </w:r>
      <w:r w:rsidR="00016F4D" w:rsidRPr="00B44CEC">
        <w:rPr>
          <w:szCs w:val="28"/>
        </w:rPr>
        <w:t>.2015</w:t>
      </w:r>
      <w:r w:rsidRPr="00B44CEC">
        <w:rPr>
          <w:szCs w:val="28"/>
        </w:rPr>
        <w:t>)</w:t>
      </w:r>
    </w:p>
    <w:p w:rsidR="000069BD" w:rsidRPr="00B44CEC" w:rsidRDefault="005706B4" w:rsidP="0071184F">
      <w:pPr>
        <w:tabs>
          <w:tab w:val="left" w:pos="5220"/>
        </w:tabs>
        <w:ind w:firstLine="0"/>
        <w:jc w:val="left"/>
        <w:rPr>
          <w:szCs w:val="28"/>
        </w:rPr>
      </w:pPr>
      <w:bookmarkStart w:id="1" w:name="_GoBack"/>
      <w:r w:rsidRPr="00B44CEC">
        <w:rPr>
          <w:b/>
          <w:noProof/>
          <w:szCs w:val="28"/>
        </w:rPr>
        <w:drawing>
          <wp:anchor distT="0" distB="0" distL="114300" distR="114300" simplePos="0" relativeHeight="251671552" behindDoc="1" locked="0" layoutInCell="1" allowOverlap="1" wp14:anchorId="50E1DC97" wp14:editId="03D8602E">
            <wp:simplePos x="0" y="0"/>
            <wp:positionH relativeFrom="margin">
              <wp:posOffset>850720</wp:posOffset>
            </wp:positionH>
            <wp:positionV relativeFrom="paragraph">
              <wp:posOffset>86360</wp:posOffset>
            </wp:positionV>
            <wp:extent cx="4284040" cy="4812665"/>
            <wp:effectExtent l="38100" t="38100" r="97790" b="10223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бщая\Обьекты\ПП Ирбит Бердюгина\Проект\Текстовая часть\Картинка на титул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040" cy="481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  <w:r w:rsidR="0071184F" w:rsidRPr="00B44CEC">
        <w:rPr>
          <w:szCs w:val="28"/>
        </w:rPr>
        <w:tab/>
      </w:r>
    </w:p>
    <w:p w:rsidR="00FB45A5" w:rsidRPr="00B44CEC" w:rsidRDefault="00FB45A5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noProof/>
          <w:szCs w:val="28"/>
        </w:rPr>
      </w:pPr>
    </w:p>
    <w:p w:rsidR="00E16534" w:rsidRPr="00B44CEC" w:rsidRDefault="00E16534" w:rsidP="0071184F">
      <w:pPr>
        <w:tabs>
          <w:tab w:val="left" w:pos="5580"/>
        </w:tabs>
        <w:ind w:firstLine="0"/>
        <w:jc w:val="center"/>
        <w:rPr>
          <w:szCs w:val="28"/>
        </w:rPr>
      </w:pPr>
    </w:p>
    <w:p w:rsidR="00DD63D9" w:rsidRPr="00B44CEC" w:rsidRDefault="00FB45A5" w:rsidP="007B321E">
      <w:pPr>
        <w:spacing w:after="200"/>
        <w:ind w:firstLine="0"/>
        <w:jc w:val="center"/>
        <w:rPr>
          <w:b/>
          <w:szCs w:val="28"/>
        </w:rPr>
      </w:pPr>
      <w:r w:rsidRPr="00B44CEC">
        <w:rPr>
          <w:szCs w:val="28"/>
        </w:rPr>
        <w:t>Екатеринбург, 201</w:t>
      </w:r>
      <w:r w:rsidR="00F47FF4" w:rsidRPr="00B44CEC">
        <w:rPr>
          <w:szCs w:val="28"/>
        </w:rPr>
        <w:t>5</w:t>
      </w:r>
      <w:r w:rsidRPr="00B44CEC">
        <w:rPr>
          <w:b/>
          <w:szCs w:val="28"/>
        </w:rPr>
        <w:br w:type="page"/>
      </w:r>
    </w:p>
    <w:p w:rsidR="00FD00AF" w:rsidRPr="003525D3" w:rsidRDefault="00FD00AF" w:rsidP="00FD00AF">
      <w:pPr>
        <w:ind w:right="-393"/>
        <w:contextualSpacing/>
        <w:rPr>
          <w:b/>
          <w:color w:val="0070C0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151C27DD" wp14:editId="743217E2">
            <wp:simplePos x="0" y="0"/>
            <wp:positionH relativeFrom="column">
              <wp:posOffset>4764405</wp:posOffset>
            </wp:positionH>
            <wp:positionV relativeFrom="paragraph">
              <wp:posOffset>-204470</wp:posOffset>
            </wp:positionV>
            <wp:extent cx="1344930" cy="751205"/>
            <wp:effectExtent l="0" t="0" r="7620" b="0"/>
            <wp:wrapTight wrapText="bothSides">
              <wp:wrapPolygon edited="0">
                <wp:start x="0" y="0"/>
                <wp:lineTo x="0" y="20815"/>
                <wp:lineTo x="21416" y="20815"/>
                <wp:lineTo x="21416" y="0"/>
                <wp:lineTo x="0" y="0"/>
              </wp:wrapPolygon>
            </wp:wrapTight>
            <wp:docPr id="31" name="Рисунок 31" descr="Z:\Общая\Обмен\Артемий\для Лидер-С\Эскизы\шап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Z:\Общая\Обмен\Артемий\для Лидер-С\Эскизы\шап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75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3198">
        <w:rPr>
          <w:rFonts w:ascii="a_Futurica" w:hAnsi="a_Futurica" w:cs="Calibri"/>
          <w:color w:val="0070C0"/>
          <w:sz w:val="32"/>
          <w:szCs w:val="32"/>
        </w:rPr>
        <w:t>ИНЖЕНЕРНЫЙ ЦЕНТР</w:t>
      </w:r>
      <w:r>
        <w:rPr>
          <w:b/>
          <w:sz w:val="52"/>
          <w:szCs w:val="52"/>
        </w:rPr>
        <w:t xml:space="preserve"> </w:t>
      </w:r>
      <w:r w:rsidRPr="0097616B">
        <w:rPr>
          <w:rFonts w:ascii="ft40" w:hAnsi="ft40"/>
          <w:color w:val="0070C0"/>
          <w:sz w:val="52"/>
          <w:szCs w:val="52"/>
        </w:rPr>
        <w:t>ЛИДЕР-С</w:t>
      </w:r>
      <w:r>
        <w:rPr>
          <w:b/>
          <w:color w:val="0070C0"/>
          <w:sz w:val="52"/>
          <w:szCs w:val="52"/>
        </w:rPr>
        <w:t xml:space="preserve"> </w:t>
      </w:r>
      <w:r w:rsidRPr="001A3198">
        <w:rPr>
          <w:rFonts w:ascii="a_Futurica" w:hAnsi="a_Futurica" w:cs="Calibri"/>
          <w:color w:val="0070C0"/>
          <w:szCs w:val="28"/>
        </w:rPr>
        <w:t>ОБЩЕСТВО С ОГРАНИЧЕННОЙ ОТВЕТСТВЕННОСТЬЮ</w:t>
      </w:r>
    </w:p>
    <w:p w:rsidR="00DD63D9" w:rsidRPr="00B44CEC" w:rsidRDefault="00DD63D9" w:rsidP="00924BD9">
      <w:pPr>
        <w:ind w:firstLine="0"/>
        <w:jc w:val="right"/>
        <w:rPr>
          <w:b/>
        </w:rPr>
      </w:pP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r w:rsidRPr="00B44CEC">
        <w:tab/>
      </w:r>
      <w:proofErr w:type="gramStart"/>
      <w:r w:rsidRPr="00B44CEC">
        <w:rPr>
          <w:b/>
        </w:rPr>
        <w:t>проект</w:t>
      </w:r>
      <w:proofErr w:type="gramEnd"/>
    </w:p>
    <w:p w:rsidR="00DD63D9" w:rsidRPr="00B44CEC" w:rsidRDefault="00DD63D9" w:rsidP="00DD63D9">
      <w:pPr>
        <w:ind w:firstLine="0"/>
        <w:jc w:val="center"/>
      </w:pPr>
    </w:p>
    <w:p w:rsidR="00DD63D9" w:rsidRPr="00B44CEC" w:rsidRDefault="00DD63D9" w:rsidP="00DD63D9">
      <w:pPr>
        <w:ind w:firstLine="0"/>
        <w:jc w:val="center"/>
      </w:pPr>
    </w:p>
    <w:p w:rsidR="00DD63D9" w:rsidRPr="00B44CEC" w:rsidRDefault="00DD63D9" w:rsidP="00DD63D9">
      <w:pPr>
        <w:ind w:firstLine="0"/>
        <w:jc w:val="center"/>
      </w:pPr>
    </w:p>
    <w:p w:rsidR="00DD63D9" w:rsidRPr="00B44CEC" w:rsidRDefault="00DD63D9" w:rsidP="00DD63D9">
      <w:pPr>
        <w:ind w:firstLine="0"/>
        <w:jc w:val="center"/>
      </w:pPr>
    </w:p>
    <w:p w:rsidR="00F67A72" w:rsidRPr="00B44CEC" w:rsidRDefault="00F67A72" w:rsidP="00DD63D9">
      <w:pPr>
        <w:ind w:firstLine="0"/>
        <w:jc w:val="center"/>
      </w:pPr>
    </w:p>
    <w:p w:rsidR="003B7EF0" w:rsidRPr="00B44CEC" w:rsidRDefault="003B7EF0" w:rsidP="003B7EF0">
      <w:pPr>
        <w:ind w:firstLine="0"/>
        <w:jc w:val="center"/>
        <w:rPr>
          <w:b/>
          <w:sz w:val="36"/>
          <w:szCs w:val="36"/>
        </w:rPr>
      </w:pPr>
      <w:r w:rsidRPr="00B44CEC">
        <w:rPr>
          <w:b/>
          <w:sz w:val="36"/>
          <w:szCs w:val="36"/>
        </w:rPr>
        <w:t xml:space="preserve">ПРОЕКТ ПЛАНИРОВКИ И МЕЖЕВАНИЯ ЮГО-ЗАПАДНОЙ ТЕРРИТОРИИ ДЕРЕВНИ БЕРДЮГИНА ИРБИТСКОГО МУНИЦИПАЛЬНОГО ОБРАЗОВАНИЯ СВЕРДЛОВСКОЙ ОБЛАСТИ </w:t>
      </w:r>
    </w:p>
    <w:p w:rsidR="003B7EF0" w:rsidRPr="00B44CEC" w:rsidRDefault="003B7EF0" w:rsidP="003B7EF0">
      <w:pPr>
        <w:ind w:firstLine="0"/>
        <w:jc w:val="center"/>
        <w:rPr>
          <w:b/>
          <w:sz w:val="36"/>
          <w:szCs w:val="36"/>
        </w:rPr>
      </w:pPr>
    </w:p>
    <w:p w:rsidR="003B7EF0" w:rsidRPr="00B44CEC" w:rsidRDefault="003B7EF0" w:rsidP="003B7EF0">
      <w:pPr>
        <w:ind w:firstLine="0"/>
        <w:jc w:val="center"/>
        <w:rPr>
          <w:b/>
          <w:sz w:val="32"/>
          <w:szCs w:val="32"/>
        </w:rPr>
      </w:pPr>
      <w:r w:rsidRPr="00B44CEC">
        <w:rPr>
          <w:b/>
          <w:sz w:val="32"/>
          <w:szCs w:val="32"/>
        </w:rPr>
        <w:t>Материалы по обоснованию</w:t>
      </w:r>
    </w:p>
    <w:p w:rsidR="003B7EF0" w:rsidRPr="00B44CEC" w:rsidRDefault="003B7EF0" w:rsidP="003B7EF0">
      <w:pPr>
        <w:ind w:firstLine="0"/>
        <w:jc w:val="center"/>
        <w:rPr>
          <w:b/>
        </w:rPr>
      </w:pPr>
      <w:r w:rsidRPr="00B44CEC">
        <w:rPr>
          <w:b/>
        </w:rPr>
        <w:t>(ТОМ 1)</w:t>
      </w:r>
    </w:p>
    <w:p w:rsidR="003B7EF0" w:rsidRPr="00B44CEC" w:rsidRDefault="003B7EF0" w:rsidP="003B7EF0">
      <w:pPr>
        <w:ind w:firstLine="0"/>
        <w:jc w:val="center"/>
      </w:pPr>
      <w:r w:rsidRPr="00B44CEC">
        <w:t xml:space="preserve"> (Муниципальный </w:t>
      </w:r>
      <w:r w:rsidRPr="00B44CEC">
        <w:rPr>
          <w:szCs w:val="28"/>
        </w:rPr>
        <w:t>контракт № 01623000004156 от 20.07.2015)</w:t>
      </w:r>
    </w:p>
    <w:p w:rsidR="003B7EF0" w:rsidRPr="00B44CEC" w:rsidRDefault="003B7EF0" w:rsidP="005706B4">
      <w:pPr>
        <w:tabs>
          <w:tab w:val="left" w:pos="5220"/>
        </w:tabs>
        <w:ind w:firstLine="0"/>
        <w:jc w:val="center"/>
        <w:rPr>
          <w:szCs w:val="28"/>
        </w:rPr>
      </w:pPr>
    </w:p>
    <w:p w:rsidR="00DD63D9" w:rsidRPr="00B44CEC" w:rsidRDefault="00DD63D9" w:rsidP="00DD63D9">
      <w:pPr>
        <w:ind w:firstLine="0"/>
        <w:jc w:val="center"/>
        <w:rPr>
          <w:szCs w:val="28"/>
        </w:rPr>
      </w:pPr>
    </w:p>
    <w:p w:rsidR="00DD63D9" w:rsidRPr="00B44CEC" w:rsidRDefault="00DD63D9" w:rsidP="00DD63D9">
      <w:pPr>
        <w:ind w:firstLine="0"/>
        <w:jc w:val="center"/>
        <w:rPr>
          <w:szCs w:val="28"/>
        </w:rPr>
      </w:pPr>
    </w:p>
    <w:p w:rsidR="00016F4D" w:rsidRPr="00B44CEC" w:rsidRDefault="00016F4D" w:rsidP="005706B4">
      <w:pPr>
        <w:ind w:firstLine="0"/>
        <w:jc w:val="center"/>
        <w:rPr>
          <w:szCs w:val="28"/>
        </w:rPr>
      </w:pPr>
    </w:p>
    <w:p w:rsidR="00016F4D" w:rsidRPr="00B44CEC" w:rsidRDefault="00016F4D" w:rsidP="00DD63D9">
      <w:pPr>
        <w:ind w:firstLine="0"/>
        <w:jc w:val="center"/>
        <w:rPr>
          <w:szCs w:val="28"/>
        </w:rPr>
      </w:pPr>
    </w:p>
    <w:p w:rsidR="00016F4D" w:rsidRPr="00B44CEC" w:rsidRDefault="00016F4D" w:rsidP="00DD63D9">
      <w:pPr>
        <w:ind w:firstLine="0"/>
        <w:jc w:val="center"/>
        <w:rPr>
          <w:szCs w:val="28"/>
        </w:rPr>
      </w:pPr>
    </w:p>
    <w:p w:rsidR="00016F4D" w:rsidRPr="00B44CEC" w:rsidRDefault="00016F4D" w:rsidP="00DD63D9">
      <w:pPr>
        <w:ind w:firstLine="0"/>
        <w:jc w:val="center"/>
        <w:rPr>
          <w:szCs w:val="28"/>
        </w:rPr>
      </w:pPr>
    </w:p>
    <w:p w:rsidR="00DD63D9" w:rsidRPr="00B44CEC" w:rsidRDefault="00DD63D9" w:rsidP="00DD63D9">
      <w:pPr>
        <w:ind w:firstLine="0"/>
        <w:jc w:val="center"/>
        <w:rPr>
          <w:szCs w:val="28"/>
        </w:rPr>
      </w:pPr>
    </w:p>
    <w:p w:rsidR="00DD63D9" w:rsidRPr="00B44CEC" w:rsidRDefault="003770F6" w:rsidP="00DD63D9">
      <w:pPr>
        <w:ind w:firstLine="0"/>
        <w:rPr>
          <w:szCs w:val="28"/>
        </w:rPr>
      </w:pPr>
      <w:r w:rsidRPr="00B44CEC">
        <w:rPr>
          <w:szCs w:val="28"/>
        </w:rPr>
        <w:t>Главный градостроитель</w:t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  <w:t>О.</w:t>
      </w:r>
      <w:r w:rsidRPr="00B44CEC">
        <w:rPr>
          <w:szCs w:val="28"/>
        </w:rPr>
        <w:t xml:space="preserve">В. </w:t>
      </w:r>
      <w:proofErr w:type="spellStart"/>
      <w:r w:rsidR="00085C03" w:rsidRPr="00B44CEC">
        <w:rPr>
          <w:szCs w:val="28"/>
        </w:rPr>
        <w:t>И</w:t>
      </w:r>
      <w:r w:rsidRPr="00B44CEC">
        <w:rPr>
          <w:szCs w:val="28"/>
        </w:rPr>
        <w:t>долова</w:t>
      </w:r>
      <w:proofErr w:type="spellEnd"/>
    </w:p>
    <w:p w:rsidR="00DD63D9" w:rsidRPr="00B44CEC" w:rsidRDefault="003B7EF0" w:rsidP="00DD63D9">
      <w:pPr>
        <w:ind w:firstLine="0"/>
        <w:rPr>
          <w:szCs w:val="28"/>
        </w:rPr>
      </w:pPr>
      <w:r w:rsidRPr="00B44CEC">
        <w:rPr>
          <w:szCs w:val="28"/>
        </w:rPr>
        <w:t>Г</w:t>
      </w:r>
      <w:r w:rsidR="00DD63D9" w:rsidRPr="00B44CEC">
        <w:rPr>
          <w:szCs w:val="28"/>
        </w:rPr>
        <w:t>радостроитель</w:t>
      </w:r>
      <w:r w:rsidR="00085C03" w:rsidRPr="00B44CEC">
        <w:rPr>
          <w:szCs w:val="28"/>
        </w:rPr>
        <w:t xml:space="preserve"> проекта</w:t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</w:r>
      <w:r w:rsidR="00085C03" w:rsidRPr="00B44CEC">
        <w:rPr>
          <w:szCs w:val="28"/>
        </w:rPr>
        <w:tab/>
      </w:r>
      <w:r w:rsidRPr="00B44CEC">
        <w:rPr>
          <w:szCs w:val="28"/>
        </w:rPr>
        <w:tab/>
      </w:r>
      <w:r w:rsidRPr="00B44CEC">
        <w:rPr>
          <w:szCs w:val="28"/>
        </w:rPr>
        <w:tab/>
        <w:t>А</w:t>
      </w:r>
      <w:r w:rsidR="008B67B1" w:rsidRPr="00B44CEC">
        <w:rPr>
          <w:szCs w:val="28"/>
        </w:rPr>
        <w:t>.</w:t>
      </w:r>
      <w:r w:rsidRPr="00B44CEC">
        <w:rPr>
          <w:szCs w:val="28"/>
        </w:rPr>
        <w:t>Е</w:t>
      </w:r>
      <w:r w:rsidR="008B67B1" w:rsidRPr="00B44CEC">
        <w:rPr>
          <w:szCs w:val="28"/>
        </w:rPr>
        <w:t>.</w:t>
      </w:r>
      <w:r w:rsidR="00BE13E8" w:rsidRPr="00B44CEC">
        <w:rPr>
          <w:szCs w:val="28"/>
        </w:rPr>
        <w:t xml:space="preserve"> </w:t>
      </w:r>
      <w:r w:rsidRPr="00B44CEC">
        <w:rPr>
          <w:szCs w:val="28"/>
        </w:rPr>
        <w:t>Комарова</w:t>
      </w:r>
    </w:p>
    <w:p w:rsidR="00DD63D9" w:rsidRPr="00B44CEC" w:rsidRDefault="00DD63D9" w:rsidP="00DD63D9">
      <w:pPr>
        <w:ind w:firstLine="0"/>
        <w:jc w:val="center"/>
        <w:rPr>
          <w:szCs w:val="28"/>
        </w:rPr>
      </w:pPr>
    </w:p>
    <w:p w:rsidR="00DD63D9" w:rsidRPr="00B44CEC" w:rsidRDefault="00DD63D9" w:rsidP="00DD63D9">
      <w:pPr>
        <w:ind w:firstLine="0"/>
        <w:jc w:val="center"/>
        <w:rPr>
          <w:szCs w:val="28"/>
        </w:rPr>
      </w:pPr>
    </w:p>
    <w:p w:rsidR="00DD63D9" w:rsidRPr="00B44CEC" w:rsidRDefault="00DD63D9" w:rsidP="00DD63D9">
      <w:pPr>
        <w:ind w:firstLine="0"/>
        <w:jc w:val="center"/>
        <w:rPr>
          <w:szCs w:val="28"/>
        </w:rPr>
      </w:pPr>
    </w:p>
    <w:p w:rsidR="00DD63D9" w:rsidRPr="00B44CEC" w:rsidRDefault="00DD63D9" w:rsidP="00DD63D9">
      <w:pPr>
        <w:ind w:firstLine="0"/>
        <w:jc w:val="center"/>
        <w:rPr>
          <w:szCs w:val="28"/>
        </w:rPr>
      </w:pPr>
    </w:p>
    <w:p w:rsidR="00FB45A5" w:rsidRPr="00B44CEC" w:rsidRDefault="00FB45A5" w:rsidP="00DD63D9">
      <w:pPr>
        <w:ind w:firstLine="0"/>
        <w:jc w:val="center"/>
        <w:rPr>
          <w:szCs w:val="28"/>
        </w:rPr>
      </w:pPr>
    </w:p>
    <w:p w:rsidR="00DD63D9" w:rsidRPr="00B44CEC" w:rsidRDefault="00DD63D9" w:rsidP="00DD63D9">
      <w:pPr>
        <w:ind w:firstLine="0"/>
        <w:jc w:val="center"/>
        <w:rPr>
          <w:szCs w:val="28"/>
        </w:rPr>
      </w:pPr>
    </w:p>
    <w:p w:rsidR="00DD63D9" w:rsidRPr="00B44CEC" w:rsidRDefault="00DD63D9" w:rsidP="00DD63D9">
      <w:pPr>
        <w:ind w:firstLine="0"/>
        <w:jc w:val="center"/>
        <w:rPr>
          <w:szCs w:val="28"/>
        </w:rPr>
      </w:pPr>
    </w:p>
    <w:p w:rsidR="005706B4" w:rsidRPr="00B44CEC" w:rsidRDefault="005706B4" w:rsidP="005706B4">
      <w:pPr>
        <w:ind w:firstLine="0"/>
        <w:jc w:val="center"/>
        <w:rPr>
          <w:szCs w:val="28"/>
        </w:rPr>
      </w:pPr>
    </w:p>
    <w:p w:rsidR="005706B4" w:rsidRPr="00B44CEC" w:rsidRDefault="005706B4" w:rsidP="005706B4">
      <w:pPr>
        <w:ind w:firstLine="0"/>
        <w:jc w:val="center"/>
        <w:rPr>
          <w:szCs w:val="28"/>
        </w:rPr>
      </w:pPr>
    </w:p>
    <w:p w:rsidR="005706B4" w:rsidRPr="00B44CEC" w:rsidRDefault="005706B4" w:rsidP="005706B4">
      <w:pPr>
        <w:ind w:firstLine="0"/>
        <w:jc w:val="center"/>
        <w:rPr>
          <w:szCs w:val="28"/>
        </w:rPr>
      </w:pPr>
    </w:p>
    <w:p w:rsidR="005706B4" w:rsidRPr="00B44CEC" w:rsidRDefault="005706B4" w:rsidP="005706B4">
      <w:pPr>
        <w:ind w:firstLine="0"/>
        <w:jc w:val="center"/>
        <w:rPr>
          <w:szCs w:val="28"/>
        </w:rPr>
      </w:pPr>
    </w:p>
    <w:p w:rsidR="00DD63D9" w:rsidRPr="00B44CEC" w:rsidRDefault="00DD63D9" w:rsidP="00DD63D9">
      <w:pPr>
        <w:spacing w:after="240"/>
        <w:jc w:val="center"/>
        <w:rPr>
          <w:b/>
          <w:sz w:val="32"/>
        </w:rPr>
      </w:pPr>
      <w:r w:rsidRPr="00B44CEC">
        <w:rPr>
          <w:szCs w:val="28"/>
        </w:rPr>
        <w:t>Екатеринбург, 201</w:t>
      </w:r>
      <w:r w:rsidR="00F47FF4" w:rsidRPr="00B44CEC">
        <w:rPr>
          <w:szCs w:val="28"/>
        </w:rPr>
        <w:t>5</w:t>
      </w:r>
      <w:r w:rsidRPr="00B44CEC">
        <w:rPr>
          <w:b/>
          <w:sz w:val="24"/>
          <w:szCs w:val="24"/>
        </w:rPr>
        <w:br w:type="page"/>
      </w:r>
      <w:bookmarkStart w:id="2" w:name="_Toc299928192"/>
      <w:r w:rsidRPr="00B44CEC">
        <w:rPr>
          <w:b/>
          <w:sz w:val="32"/>
        </w:rPr>
        <w:lastRenderedPageBreak/>
        <w:t>Содержание</w:t>
      </w:r>
      <w:bookmarkEnd w:id="2"/>
    </w:p>
    <w:p w:rsidR="001862F1" w:rsidRPr="00B44CEC" w:rsidRDefault="00CA7583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r w:rsidRPr="00B44CEC">
        <w:rPr>
          <w:noProof/>
          <w:szCs w:val="28"/>
        </w:rPr>
        <w:fldChar w:fldCharType="begin"/>
      </w:r>
      <w:r w:rsidR="00DD63D9" w:rsidRPr="00B44CEC">
        <w:rPr>
          <w:noProof/>
          <w:szCs w:val="28"/>
        </w:rPr>
        <w:instrText xml:space="preserve"> TOC \h \z \u \t "Заголовок 3;1;Заголовок 4;2;Заголовок 5;3;Заголовок 7;4;Заголовок 8;5;Название;1" </w:instrText>
      </w:r>
      <w:r w:rsidRPr="00B44CEC">
        <w:rPr>
          <w:noProof/>
          <w:szCs w:val="28"/>
        </w:rPr>
        <w:fldChar w:fldCharType="separate"/>
      </w:r>
      <w:hyperlink w:anchor="_Toc430343938" w:history="1">
        <w:r w:rsidR="001862F1" w:rsidRPr="00B44CEC">
          <w:rPr>
            <w:rStyle w:val="af3"/>
            <w:noProof/>
          </w:rPr>
          <w:t>Введение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_Toc430343938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7</w:t>
        </w:r>
        <w:r w:rsidR="001862F1" w:rsidRPr="00B44CEC">
          <w:rPr>
            <w:noProof/>
            <w:webHidden/>
          </w:rPr>
          <w:fldChar w:fldCharType="end"/>
        </w:r>
      </w:hyperlink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39" w:history="1">
        <w:r w:rsidR="001862F1" w:rsidRPr="00B44CEC">
          <w:rPr>
            <w:rStyle w:val="af3"/>
            <w:noProof/>
          </w:rPr>
          <w:t>I. ОПРЕДЕЛЕНИЕ ПАРАМЕТРОВ ПЛАНИРУЕМОГО СТРОИТЕЛЬСТВА СИСТЕМ СОЦИАЛЬНОГО, ТРАНСПОРТНОГО ОБСЛУЖИВАНИЯ И ИНЖЕНЕРНО-ТЕХНИЧЕСКОГО ОБЕСПЕЧЕНИЯ, НЕОБХОДИМЫХ ДЛЯ РАЗВИТИЯ ЮГО-ЗАПАДНОЙ ТЕРРИТОРИИ ДЕРЕВНИ БЕРДЮГИНА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_Toc430343939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10</w:t>
        </w:r>
        <w:r w:rsidR="001862F1" w:rsidRPr="00B44CEC">
          <w:rPr>
            <w:noProof/>
            <w:webHidden/>
          </w:rPr>
          <w:fldChar w:fldCharType="end"/>
        </w:r>
      </w:hyperlink>
    </w:p>
    <w:p w:rsidR="001862F1" w:rsidRPr="00B44CEC" w:rsidRDefault="00413B26" w:rsidP="001862F1">
      <w:pPr>
        <w:pStyle w:val="22"/>
        <w:rPr>
          <w:rFonts w:asciiTheme="minorHAnsi" w:eastAsiaTheme="minorEastAsia" w:hAnsiTheme="minorHAnsi" w:cstheme="minorBidi"/>
          <w:sz w:val="22"/>
        </w:rPr>
      </w:pPr>
      <w:hyperlink w:anchor="_Toc430343940" w:history="1">
        <w:r w:rsidR="001862F1" w:rsidRPr="00B44CEC">
          <w:rPr>
            <w:rStyle w:val="af3"/>
          </w:rPr>
          <w:t>1. АНАЛИЗ ИСПОЛЬЗОВАНИЯ ТЕРРИТОРИИ ЮГО-ЗАПАДНОЙ ТЕРРИТОРИИ ДЕРЕВНИ БЕРДЮГИНА, ВОЗМОЖНЫХ НАПРАВЛЕНИЙ РАЗВИТИЯ И ПРОГНОЗИРУЕМЫХ ОГРАНИЧЕНИЙ ЕЁ ИСПОЛЬЗОВАНИЯ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_Toc430343940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10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31"/>
        <w:rPr>
          <w:rFonts w:asciiTheme="minorHAnsi" w:eastAsiaTheme="minorEastAsia" w:hAnsiTheme="minorHAnsi" w:cstheme="minorBidi"/>
          <w:sz w:val="22"/>
          <w:lang w:val="ru-RU"/>
        </w:rPr>
      </w:pPr>
      <w:hyperlink w:anchor="_Toc430343941" w:history="1">
        <w:r w:rsidR="001862F1" w:rsidRPr="00B44CEC">
          <w:rPr>
            <w:rStyle w:val="af3"/>
          </w:rPr>
          <w:t>1.1. Общая характеристика и структурная организация проектируемой территории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_Toc430343941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10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31"/>
        <w:rPr>
          <w:rFonts w:asciiTheme="minorHAnsi" w:eastAsiaTheme="minorEastAsia" w:hAnsiTheme="minorHAnsi" w:cstheme="minorBidi"/>
          <w:sz w:val="22"/>
          <w:lang w:val="ru-RU"/>
        </w:rPr>
      </w:pPr>
      <w:hyperlink w:anchor="_Toc430343942" w:history="1">
        <w:r w:rsidR="001862F1" w:rsidRPr="00B44CEC">
          <w:rPr>
            <w:rStyle w:val="af3"/>
          </w:rPr>
          <w:t>1.2. Природно-климатические условия и ресурсы территории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_Toc430343942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12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43" w:history="1">
        <w:r w:rsidR="001862F1" w:rsidRPr="00B44CEC">
          <w:rPr>
            <w:rStyle w:val="af3"/>
          </w:rPr>
          <w:t>1.2.1. Климат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_Toc430343943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12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44" w:history="1">
        <w:r w:rsidR="001862F1" w:rsidRPr="00B44CEC">
          <w:rPr>
            <w:rStyle w:val="af3"/>
          </w:rPr>
          <w:t>1.2.2. Рельеф и геоморфологические процессы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_Toc430343944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13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45" w:history="1">
        <w:r w:rsidR="001862F1" w:rsidRPr="00B44CEC">
          <w:rPr>
            <w:rStyle w:val="af3"/>
          </w:rPr>
          <w:t>1.2.3. Гидрография, гидрология и ресурсы поверхностных вод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_Toc430343945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14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46" w:history="1">
        <w:r w:rsidR="001862F1" w:rsidRPr="00B44CEC">
          <w:rPr>
            <w:rStyle w:val="af3"/>
          </w:rPr>
          <w:t>1.2.4. Гидрогеологические условия. Полезные ископаемые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_Toc430343946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14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47" w:history="1">
        <w:r w:rsidR="001862F1" w:rsidRPr="00B44CEC">
          <w:rPr>
            <w:rStyle w:val="af3"/>
          </w:rPr>
          <w:t>1.2.5. Грунты и почвенные ресурсы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_Toc430343947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14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31"/>
        <w:rPr>
          <w:rFonts w:asciiTheme="minorHAnsi" w:eastAsiaTheme="minorEastAsia" w:hAnsiTheme="minorHAnsi" w:cstheme="minorBidi"/>
          <w:sz w:val="22"/>
          <w:lang w:val="ru-RU"/>
        </w:rPr>
      </w:pPr>
      <w:hyperlink w:anchor="_Toc430343948" w:history="1">
        <w:r w:rsidR="001862F1" w:rsidRPr="00B44CEC">
          <w:rPr>
            <w:rStyle w:val="af3"/>
          </w:rPr>
          <w:t>1.3. Современное использование и потенциал проектируемой юго-западной территории д. Бердюгина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_Toc430343948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15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49" w:history="1">
        <w:r w:rsidR="001862F1" w:rsidRPr="00B44CEC">
          <w:rPr>
            <w:rStyle w:val="af3"/>
          </w:rPr>
          <w:t>1.3.1. Современное использование и баланс территории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_Toc430343949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15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50" w:history="1">
        <w:r w:rsidR="001862F1" w:rsidRPr="00B44CEC">
          <w:rPr>
            <w:rStyle w:val="af3"/>
          </w:rPr>
          <w:t>1.3.2. Архитектурно-планировочная характеристика и функциональное зонирование рассматриваемого района и прилегающих к нему участков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_Toc430343950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16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31"/>
        <w:rPr>
          <w:rFonts w:asciiTheme="minorHAnsi" w:eastAsiaTheme="minorEastAsia" w:hAnsiTheme="minorHAnsi" w:cstheme="minorBidi"/>
          <w:sz w:val="22"/>
          <w:lang w:val="ru-RU"/>
        </w:rPr>
      </w:pPr>
      <w:hyperlink w:anchor="_Toc430343951" w:history="1">
        <w:r w:rsidR="001862F1" w:rsidRPr="00B44CEC">
          <w:rPr>
            <w:rStyle w:val="af3"/>
          </w:rPr>
          <w:t>1.4. Оценка состояния окружающей среды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_Toc430343951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22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52" w:history="1">
        <w:r w:rsidR="001862F1" w:rsidRPr="00B44CEC">
          <w:rPr>
            <w:rStyle w:val="af3"/>
          </w:rPr>
          <w:t>1.4.1. Состояние воздушного бассейна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_Toc430343952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22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53" w:history="1">
        <w:r w:rsidR="001862F1" w:rsidRPr="00B44CEC">
          <w:rPr>
            <w:rStyle w:val="af3"/>
          </w:rPr>
          <w:t>1.4.2. Состояние водных ресурсов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_Toc430343953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23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54" w:history="1">
        <w:r w:rsidR="001862F1" w:rsidRPr="00B44CEC">
          <w:rPr>
            <w:rStyle w:val="af3"/>
          </w:rPr>
          <w:t>1.4.3. Состояние почвенно-растительного покрова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_Toc430343954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24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55" w:history="1">
        <w:r w:rsidR="001862F1" w:rsidRPr="00B44CEC">
          <w:rPr>
            <w:rStyle w:val="af3"/>
          </w:rPr>
          <w:t>1.4.4. Физические факторы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_Toc430343955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24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56" w:history="1">
        <w:r w:rsidR="001862F1" w:rsidRPr="00B44CEC">
          <w:rPr>
            <w:rStyle w:val="af3"/>
          </w:rPr>
          <w:t>1.4.5. Санитарная очистка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_Toc430343956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25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 w:rsidP="001862F1">
      <w:pPr>
        <w:pStyle w:val="22"/>
        <w:rPr>
          <w:rFonts w:asciiTheme="minorHAnsi" w:eastAsiaTheme="minorEastAsia" w:hAnsiTheme="minorHAnsi" w:cstheme="minorBidi"/>
          <w:sz w:val="22"/>
        </w:rPr>
      </w:pPr>
      <w:hyperlink w:anchor="_Toc430343957" w:history="1">
        <w:r w:rsidR="001862F1" w:rsidRPr="00B44CEC">
          <w:rPr>
            <w:rStyle w:val="af3"/>
          </w:rPr>
          <w:t>2. УСТАНОВЛЕНИЕ ПАРАМЕТРОВ ПЛАНИРУЕМОГО РАЗВИТИЯ ЭЛЕМЕНТОВ ПЛАНИРОВОЧНОЙ СТРУКТУРЫ (обоснование выбранного варианта размещения объектов местного значения)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_Toc430343957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27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31"/>
        <w:rPr>
          <w:rFonts w:asciiTheme="minorHAnsi" w:eastAsiaTheme="minorEastAsia" w:hAnsiTheme="minorHAnsi" w:cstheme="minorBidi"/>
          <w:sz w:val="22"/>
          <w:lang w:val="ru-RU"/>
        </w:rPr>
      </w:pPr>
      <w:hyperlink w:anchor="_Toc430343958" w:history="1">
        <w:r w:rsidR="001862F1" w:rsidRPr="00B44CEC">
          <w:rPr>
            <w:rStyle w:val="af3"/>
          </w:rPr>
          <w:t>2.1. Основные положения проекта Генерального плана городского округа Ирбитского муниципального образования применительно к территории д. Бердюгина (ООО «Мастер СВ» 2013 г.)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_Toc430343958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27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31"/>
        <w:rPr>
          <w:rFonts w:asciiTheme="minorHAnsi" w:eastAsiaTheme="minorEastAsia" w:hAnsiTheme="minorHAnsi" w:cstheme="minorBidi"/>
          <w:sz w:val="22"/>
          <w:lang w:val="ru-RU"/>
        </w:rPr>
      </w:pPr>
      <w:hyperlink w:anchor="_Toc430343959" w:history="1">
        <w:r w:rsidR="001862F1" w:rsidRPr="00B44CEC">
          <w:rPr>
            <w:rStyle w:val="af3"/>
          </w:rPr>
          <w:t>2.2. Проектный баланс территории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_Toc430343959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28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31"/>
        <w:rPr>
          <w:rFonts w:asciiTheme="minorHAnsi" w:eastAsiaTheme="minorEastAsia" w:hAnsiTheme="minorHAnsi" w:cstheme="minorBidi"/>
          <w:sz w:val="22"/>
          <w:lang w:val="ru-RU"/>
        </w:rPr>
      </w:pPr>
      <w:hyperlink w:anchor="_Toc430343960" w:history="1">
        <w:r w:rsidR="001862F1" w:rsidRPr="00B44CEC">
          <w:rPr>
            <w:rStyle w:val="af3"/>
          </w:rPr>
          <w:t>2.3. Архитектурно-планировочное решение и планируемое функциональное зонирование территории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_Toc430343960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29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61" w:history="1">
        <w:r w:rsidR="001862F1" w:rsidRPr="00B44CEC">
          <w:rPr>
            <w:rStyle w:val="af3"/>
          </w:rPr>
          <w:t>2.3.1. Население. Жилищное строительство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_Toc430343961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30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62" w:history="1">
        <w:r w:rsidR="001862F1" w:rsidRPr="00B44CEC">
          <w:rPr>
            <w:rStyle w:val="af3"/>
          </w:rPr>
          <w:t>2.3.2. Благоустройство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_Toc430343962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30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63" w:history="1">
        <w:r w:rsidR="001862F1" w:rsidRPr="00B44CEC">
          <w:rPr>
            <w:rStyle w:val="af3"/>
          </w:rPr>
          <w:t>2.3.3. Общественно деловая зона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_Toc430343963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31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64" w:history="1">
        <w:r w:rsidR="001862F1" w:rsidRPr="00B44CEC">
          <w:rPr>
            <w:rStyle w:val="af3"/>
          </w:rPr>
          <w:t>2.3.4. Зона инженерной инфраструктуры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_Toc430343964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33</w:t>
        </w:r>
        <w:r w:rsidR="001862F1" w:rsidRPr="00B44CEC">
          <w:rPr>
            <w:webHidden/>
          </w:rPr>
          <w:fldChar w:fldCharType="end"/>
        </w:r>
      </w:hyperlink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65" w:history="1">
        <w:r w:rsidR="001862F1" w:rsidRPr="00B44CEC">
          <w:rPr>
            <w:rStyle w:val="af3"/>
          </w:rPr>
          <w:t>2.3.5. Зона транспортной инфраструктуры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_Toc430343965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3</w:t>
        </w:r>
        <w:r w:rsidR="001862F1" w:rsidRPr="00B44CEC">
          <w:rPr>
            <w:webHidden/>
          </w:rPr>
          <w:fldChar w:fldCharType="end"/>
        </w:r>
      </w:hyperlink>
      <w:r w:rsidR="00BC6B06">
        <w:t>7</w:t>
      </w:r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66" w:history="1">
        <w:r w:rsidR="001862F1" w:rsidRPr="00B44CEC">
          <w:rPr>
            <w:rStyle w:val="af3"/>
          </w:rPr>
          <w:t>2.3.6. Зона рекреационного назначения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_Toc430343966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40</w:t>
        </w:r>
        <w:r w:rsidR="001862F1" w:rsidRPr="00B44CEC">
          <w:rPr>
            <w:webHidden/>
          </w:rPr>
          <w:fldChar w:fldCharType="end"/>
        </w:r>
      </w:hyperlink>
    </w:p>
    <w:p w:rsidR="001862F1" w:rsidRPr="007A4ED8" w:rsidRDefault="00413B26">
      <w:pPr>
        <w:pStyle w:val="31"/>
        <w:rPr>
          <w:rFonts w:asciiTheme="minorHAnsi" w:eastAsiaTheme="minorEastAsia" w:hAnsiTheme="minorHAnsi" w:cstheme="minorBidi"/>
          <w:sz w:val="22"/>
          <w:lang w:val="ru-RU"/>
        </w:rPr>
      </w:pPr>
      <w:hyperlink w:anchor="_Toc430343967" w:history="1">
        <w:r w:rsidR="001862F1" w:rsidRPr="00B44CEC">
          <w:rPr>
            <w:rStyle w:val="af3"/>
          </w:rPr>
          <w:t>2.4. Инженерная подготовка и благоустройство территории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_Toc430343967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4</w:t>
        </w:r>
        <w:r w:rsidR="001862F1" w:rsidRPr="00B44CEC">
          <w:rPr>
            <w:webHidden/>
          </w:rPr>
          <w:fldChar w:fldCharType="end"/>
        </w:r>
      </w:hyperlink>
      <w:r w:rsidR="007A4ED8">
        <w:rPr>
          <w:lang w:val="ru-RU"/>
        </w:rPr>
        <w:t>1</w:t>
      </w:r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68" w:history="1">
        <w:r w:rsidR="001862F1" w:rsidRPr="00B44CEC">
          <w:rPr>
            <w:rStyle w:val="af3"/>
          </w:rPr>
          <w:t>2.4.1. Инженерная подготовка территории, поверхностный водоотвод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_Toc430343968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4</w:t>
        </w:r>
        <w:r w:rsidR="001862F1" w:rsidRPr="00B44CEC">
          <w:rPr>
            <w:webHidden/>
          </w:rPr>
          <w:fldChar w:fldCharType="end"/>
        </w:r>
      </w:hyperlink>
      <w:r w:rsidR="007A4ED8">
        <w:t>1</w:t>
      </w:r>
    </w:p>
    <w:p w:rsidR="001862F1" w:rsidRPr="00B44CEC" w:rsidRDefault="00413B26">
      <w:pPr>
        <w:pStyle w:val="42"/>
        <w:rPr>
          <w:rFonts w:asciiTheme="minorHAnsi" w:hAnsiTheme="minorHAnsi" w:cstheme="minorBidi"/>
          <w:sz w:val="22"/>
          <w:szCs w:val="22"/>
        </w:rPr>
      </w:pPr>
      <w:hyperlink w:anchor="_Toc430343969" w:history="1">
        <w:r w:rsidR="001862F1" w:rsidRPr="00B44CEC">
          <w:rPr>
            <w:rStyle w:val="af3"/>
          </w:rPr>
          <w:t>2.4.2. Инженерное благоустройство территории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_Toc430343969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4</w:t>
        </w:r>
        <w:r w:rsidR="001862F1" w:rsidRPr="00B44CEC">
          <w:rPr>
            <w:webHidden/>
          </w:rPr>
          <w:fldChar w:fldCharType="end"/>
        </w:r>
      </w:hyperlink>
      <w:r w:rsidR="007A4ED8">
        <w:t>4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0" w:history="1">
        <w:r w:rsidR="001862F1" w:rsidRPr="00B44CEC">
          <w:rPr>
            <w:rStyle w:val="af3"/>
            <w:noProof/>
          </w:rPr>
          <w:t>II. ОЦЕНКА ВОЗМОЖНОГО ВЛИЯНИЯ ПЛАНИРУЕМЫХ ДЛЯ РАЗМЕЩЕНИЯ ОБЪЕКТОВ МЕСТНОГО ЗНАЧЕНИЯ НА КОМПЛЕКСНОЕ РАЗВИТИЕ ТЕРРИТОРИЙ.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_Toc430343970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4</w:t>
        </w:r>
        <w:r w:rsidR="001862F1" w:rsidRPr="00B44CEC">
          <w:rPr>
            <w:noProof/>
            <w:webHidden/>
          </w:rPr>
          <w:fldChar w:fldCharType="end"/>
        </w:r>
      </w:hyperlink>
      <w:r w:rsidR="007A4ED8">
        <w:rPr>
          <w:noProof/>
        </w:rPr>
        <w:t>7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1" w:history="1">
        <w:r w:rsidR="001862F1" w:rsidRPr="00B44CEC">
          <w:rPr>
            <w:rStyle w:val="af3"/>
            <w:noProof/>
          </w:rPr>
          <w:t>1. Мероприятия по охране окружающей среды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_Toc430343971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4</w:t>
        </w:r>
        <w:r w:rsidR="001862F1" w:rsidRPr="00B44CEC">
          <w:rPr>
            <w:noProof/>
            <w:webHidden/>
          </w:rPr>
          <w:fldChar w:fldCharType="end"/>
        </w:r>
      </w:hyperlink>
      <w:r w:rsidR="007A4ED8">
        <w:rPr>
          <w:noProof/>
        </w:rPr>
        <w:t>7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2" w:history="1">
        <w:r w:rsidR="001862F1" w:rsidRPr="00B44CEC">
          <w:rPr>
            <w:rStyle w:val="af3"/>
            <w:noProof/>
          </w:rPr>
          <w:t>2. Планировочные ограничения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_Toc430343972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4</w:t>
        </w:r>
        <w:r w:rsidR="001862F1" w:rsidRPr="00B44CEC">
          <w:rPr>
            <w:noProof/>
            <w:webHidden/>
          </w:rPr>
          <w:fldChar w:fldCharType="end"/>
        </w:r>
      </w:hyperlink>
      <w:r w:rsidR="007A4ED8">
        <w:rPr>
          <w:noProof/>
        </w:rPr>
        <w:t>8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3" w:history="1">
        <w:r w:rsidR="001862F1" w:rsidRPr="00B44CEC">
          <w:rPr>
            <w:rStyle w:val="af3"/>
            <w:noProof/>
          </w:rPr>
          <w:t>3. Санитарная очистка территории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_Toc430343973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4</w:t>
        </w:r>
        <w:r w:rsidR="001862F1" w:rsidRPr="00B44CEC">
          <w:rPr>
            <w:noProof/>
            <w:webHidden/>
          </w:rPr>
          <w:fldChar w:fldCharType="end"/>
        </w:r>
      </w:hyperlink>
      <w:r w:rsidR="007A4ED8">
        <w:rPr>
          <w:noProof/>
        </w:rPr>
        <w:t>8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4" w:history="1">
        <w:r w:rsidR="001862F1" w:rsidRPr="00B44CEC">
          <w:rPr>
            <w:rStyle w:val="af3"/>
            <w:noProof/>
          </w:rPr>
          <w:t>III. ОСНОВНЫЕ ТЕХНИКО-ЭКОНОМИЧЕСКИЕ ПОКАЗАТЕЛИ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_Toc430343974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5</w:t>
        </w:r>
        <w:r w:rsidR="001862F1" w:rsidRPr="00B44CEC">
          <w:rPr>
            <w:noProof/>
            <w:webHidden/>
          </w:rPr>
          <w:fldChar w:fldCharType="end"/>
        </w:r>
      </w:hyperlink>
      <w:r w:rsidR="007A4ED8">
        <w:rPr>
          <w:noProof/>
        </w:rPr>
        <w:t>2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5" w:history="1">
        <w:r w:rsidR="001862F1" w:rsidRPr="00B44CEC">
          <w:rPr>
            <w:rStyle w:val="af3"/>
            <w:noProof/>
          </w:rPr>
          <w:t>IV. ПЕРЕЧЕНЬ ОСНОВНЫХ ФАКТОРОВ РИСКА ВОЗДЕЙСТВИЯ ЧРЕЗВЫЧАЙНЫХ СИТУАЦИЙ ПРИРОДНОГО И ТЕХНОГЕННОГО ХАРАКТЕРА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_Toc430343975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5</w:t>
        </w:r>
        <w:r w:rsidR="001862F1" w:rsidRPr="00B44CEC">
          <w:rPr>
            <w:noProof/>
            <w:webHidden/>
          </w:rPr>
          <w:fldChar w:fldCharType="end"/>
        </w:r>
      </w:hyperlink>
      <w:r w:rsidR="009036D2">
        <w:rPr>
          <w:noProof/>
        </w:rPr>
        <w:t>4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6" w:history="1">
        <w:r w:rsidR="001862F1" w:rsidRPr="00B44CEC">
          <w:rPr>
            <w:rStyle w:val="af3"/>
            <w:noProof/>
          </w:rPr>
          <w:t>1. Чрезвычайные ситуации природного характера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_Toc430343976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5</w:t>
        </w:r>
        <w:r w:rsidR="001862F1" w:rsidRPr="00B44CEC">
          <w:rPr>
            <w:noProof/>
            <w:webHidden/>
          </w:rPr>
          <w:fldChar w:fldCharType="end"/>
        </w:r>
      </w:hyperlink>
      <w:r w:rsidR="00632C15">
        <w:rPr>
          <w:noProof/>
        </w:rPr>
        <w:t>5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7" w:history="1">
        <w:r w:rsidR="001862F1" w:rsidRPr="00B44CEC">
          <w:rPr>
            <w:rStyle w:val="af3"/>
            <w:noProof/>
          </w:rPr>
          <w:t>2. Чрезвычайные ситуации техногенного характера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_Toc430343977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5</w:t>
        </w:r>
        <w:r w:rsidR="001862F1" w:rsidRPr="00B44CEC">
          <w:rPr>
            <w:noProof/>
            <w:webHidden/>
          </w:rPr>
          <w:fldChar w:fldCharType="end"/>
        </w:r>
      </w:hyperlink>
      <w:r w:rsidR="009036D2">
        <w:rPr>
          <w:noProof/>
        </w:rPr>
        <w:t>6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8" w:history="1">
        <w:r w:rsidR="001862F1" w:rsidRPr="00B44CEC">
          <w:rPr>
            <w:rStyle w:val="af3"/>
            <w:noProof/>
          </w:rPr>
          <w:t>3. Стратегически важные объекты при возникновении чрезвычайных ситуаций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_Toc430343978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5</w:t>
        </w:r>
        <w:r w:rsidR="001862F1" w:rsidRPr="00B44CEC">
          <w:rPr>
            <w:noProof/>
            <w:webHidden/>
          </w:rPr>
          <w:fldChar w:fldCharType="end"/>
        </w:r>
      </w:hyperlink>
      <w:r w:rsidR="009036D2">
        <w:rPr>
          <w:noProof/>
        </w:rPr>
        <w:t>6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79" w:history="1">
        <w:r w:rsidR="001862F1" w:rsidRPr="00B44CEC">
          <w:rPr>
            <w:rStyle w:val="af3"/>
            <w:noProof/>
          </w:rPr>
          <w:t>4. Меры по предупреждению ЧС природного и техногенного характера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_Toc430343979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5</w:t>
        </w:r>
        <w:r w:rsidR="001862F1" w:rsidRPr="00B44CEC">
          <w:rPr>
            <w:noProof/>
            <w:webHidden/>
          </w:rPr>
          <w:fldChar w:fldCharType="end"/>
        </w:r>
      </w:hyperlink>
      <w:r w:rsidR="009036D2">
        <w:rPr>
          <w:noProof/>
        </w:rPr>
        <w:t>7</w:t>
      </w:r>
    </w:p>
    <w:p w:rsidR="001862F1" w:rsidRPr="00B44CEC" w:rsidRDefault="00413B26">
      <w:pPr>
        <w:pStyle w:val="12"/>
        <w:tabs>
          <w:tab w:val="right" w:leader="dot" w:pos="9515"/>
        </w:tabs>
        <w:rPr>
          <w:rFonts w:asciiTheme="minorHAnsi" w:eastAsiaTheme="minorEastAsia" w:hAnsiTheme="minorHAnsi" w:cstheme="minorBidi"/>
          <w:noProof/>
          <w:sz w:val="22"/>
        </w:rPr>
      </w:pPr>
      <w:hyperlink w:anchor="_Toc430343980" w:history="1">
        <w:r w:rsidR="001862F1" w:rsidRPr="00B44CEC">
          <w:rPr>
            <w:rStyle w:val="af3"/>
            <w:noProof/>
          </w:rPr>
          <w:t>V. ПРОЕКТ МЕЖЕВАНИЯ ТЕРРИТОРИИ</w:t>
        </w:r>
        <w:r w:rsidR="001862F1" w:rsidRPr="00B44CEC">
          <w:rPr>
            <w:noProof/>
            <w:webHidden/>
          </w:rPr>
          <w:tab/>
        </w:r>
        <w:r w:rsidR="001862F1" w:rsidRPr="00B44CEC">
          <w:rPr>
            <w:noProof/>
            <w:webHidden/>
          </w:rPr>
          <w:fldChar w:fldCharType="begin"/>
        </w:r>
        <w:r w:rsidR="001862F1" w:rsidRPr="00B44CEC">
          <w:rPr>
            <w:noProof/>
            <w:webHidden/>
          </w:rPr>
          <w:instrText xml:space="preserve"> PAGEREF _Toc430343980 \h </w:instrText>
        </w:r>
        <w:r w:rsidR="001862F1" w:rsidRPr="00B44CEC">
          <w:rPr>
            <w:noProof/>
            <w:webHidden/>
          </w:rPr>
        </w:r>
        <w:r w:rsidR="001862F1" w:rsidRPr="00B44CEC">
          <w:rPr>
            <w:noProof/>
            <w:webHidden/>
          </w:rPr>
          <w:fldChar w:fldCharType="separate"/>
        </w:r>
        <w:r w:rsidR="001862F1" w:rsidRPr="00B44CEC">
          <w:rPr>
            <w:noProof/>
            <w:webHidden/>
          </w:rPr>
          <w:t>5</w:t>
        </w:r>
        <w:r w:rsidR="001862F1" w:rsidRPr="00B44CEC">
          <w:rPr>
            <w:noProof/>
            <w:webHidden/>
          </w:rPr>
          <w:fldChar w:fldCharType="end"/>
        </w:r>
      </w:hyperlink>
      <w:r w:rsidR="009036D2">
        <w:rPr>
          <w:noProof/>
        </w:rPr>
        <w:t>8</w:t>
      </w:r>
    </w:p>
    <w:p w:rsidR="001862F1" w:rsidRDefault="00413B26" w:rsidP="001862F1">
      <w:pPr>
        <w:pStyle w:val="22"/>
      </w:pPr>
      <w:hyperlink w:anchor="_Toc430343981" w:history="1">
        <w:r w:rsidR="001862F1" w:rsidRPr="00B44CEC">
          <w:rPr>
            <w:rStyle w:val="af3"/>
          </w:rPr>
          <w:t>Приложение 1</w:t>
        </w:r>
        <w:r w:rsidR="001862F1" w:rsidRPr="00B44CEC">
          <w:rPr>
            <w:webHidden/>
          </w:rPr>
          <w:tab/>
        </w:r>
        <w:r w:rsidR="001862F1" w:rsidRPr="00B44CEC">
          <w:rPr>
            <w:webHidden/>
          </w:rPr>
          <w:fldChar w:fldCharType="begin"/>
        </w:r>
        <w:r w:rsidR="001862F1" w:rsidRPr="00B44CEC">
          <w:rPr>
            <w:webHidden/>
          </w:rPr>
          <w:instrText xml:space="preserve"> PAGEREF _Toc430343981 \h </w:instrText>
        </w:r>
        <w:r w:rsidR="001862F1" w:rsidRPr="00B44CEC">
          <w:rPr>
            <w:webHidden/>
          </w:rPr>
        </w:r>
        <w:r w:rsidR="001862F1" w:rsidRPr="00B44CEC">
          <w:rPr>
            <w:webHidden/>
          </w:rPr>
          <w:fldChar w:fldCharType="separate"/>
        </w:r>
        <w:r w:rsidR="001862F1" w:rsidRPr="00B44CEC">
          <w:rPr>
            <w:webHidden/>
          </w:rPr>
          <w:t>7</w:t>
        </w:r>
        <w:r w:rsidR="001862F1" w:rsidRPr="00B44CEC">
          <w:rPr>
            <w:webHidden/>
          </w:rPr>
          <w:fldChar w:fldCharType="end"/>
        </w:r>
      </w:hyperlink>
      <w:r w:rsidR="009036D2">
        <w:t>9</w:t>
      </w:r>
    </w:p>
    <w:p w:rsidR="00012B9E" w:rsidRDefault="00413B26" w:rsidP="00012B9E">
      <w:pPr>
        <w:pStyle w:val="22"/>
      </w:pPr>
      <w:hyperlink w:anchor="_Toc430343981" w:history="1">
        <w:r w:rsidR="00012B9E" w:rsidRPr="00B44CEC">
          <w:rPr>
            <w:rStyle w:val="af3"/>
          </w:rPr>
          <w:t xml:space="preserve">Приложение </w:t>
        </w:r>
        <w:r w:rsidR="00012B9E">
          <w:rPr>
            <w:rStyle w:val="af3"/>
          </w:rPr>
          <w:t>2</w:t>
        </w:r>
        <w:r w:rsidR="00012B9E" w:rsidRPr="00B44CEC">
          <w:rPr>
            <w:webHidden/>
          </w:rPr>
          <w:tab/>
        </w:r>
      </w:hyperlink>
      <w:r w:rsidR="00012B9E">
        <w:t>80</w:t>
      </w:r>
    </w:p>
    <w:p w:rsidR="00082C43" w:rsidRDefault="00413B26" w:rsidP="00082C43">
      <w:pPr>
        <w:pStyle w:val="22"/>
      </w:pPr>
      <w:hyperlink w:anchor="_Toc430343981" w:history="1">
        <w:r w:rsidR="00082C43" w:rsidRPr="00B44CEC">
          <w:rPr>
            <w:rStyle w:val="af3"/>
          </w:rPr>
          <w:t xml:space="preserve">Приложение </w:t>
        </w:r>
        <w:r w:rsidR="00082C43">
          <w:rPr>
            <w:rStyle w:val="af3"/>
          </w:rPr>
          <w:t>3</w:t>
        </w:r>
        <w:r w:rsidR="00082C43" w:rsidRPr="00B44CEC">
          <w:rPr>
            <w:webHidden/>
          </w:rPr>
          <w:tab/>
        </w:r>
      </w:hyperlink>
      <w:r w:rsidR="00082C43">
        <w:t>83</w:t>
      </w:r>
    </w:p>
    <w:p w:rsidR="007C74CC" w:rsidRPr="00B44CEC" w:rsidRDefault="00413B26" w:rsidP="007C74CC">
      <w:pPr>
        <w:pStyle w:val="22"/>
        <w:rPr>
          <w:rFonts w:asciiTheme="minorHAnsi" w:eastAsiaTheme="minorEastAsia" w:hAnsiTheme="minorHAnsi" w:cstheme="minorBidi"/>
          <w:sz w:val="22"/>
        </w:rPr>
      </w:pPr>
      <w:hyperlink w:anchor="_Toc430343981" w:history="1">
        <w:r w:rsidR="007C74CC" w:rsidRPr="00B44CEC">
          <w:rPr>
            <w:rStyle w:val="af3"/>
          </w:rPr>
          <w:t xml:space="preserve">Приложение </w:t>
        </w:r>
        <w:r w:rsidR="007C74CC">
          <w:rPr>
            <w:rStyle w:val="af3"/>
          </w:rPr>
          <w:t>4</w:t>
        </w:r>
        <w:r w:rsidR="007C74CC" w:rsidRPr="00B44CEC">
          <w:rPr>
            <w:webHidden/>
          </w:rPr>
          <w:tab/>
        </w:r>
      </w:hyperlink>
      <w:r w:rsidR="007C74CC">
        <w:t>84</w:t>
      </w:r>
    </w:p>
    <w:p w:rsidR="001862F1" w:rsidRPr="00B44CEC" w:rsidRDefault="00413B26" w:rsidP="001862F1">
      <w:pPr>
        <w:pStyle w:val="22"/>
        <w:rPr>
          <w:rFonts w:asciiTheme="minorHAnsi" w:eastAsiaTheme="minorEastAsia" w:hAnsiTheme="minorHAnsi" w:cstheme="minorBidi"/>
          <w:sz w:val="22"/>
        </w:rPr>
      </w:pPr>
      <w:hyperlink w:anchor="_Toc430343982" w:history="1">
        <w:r w:rsidR="001862F1" w:rsidRPr="00B44CEC">
          <w:rPr>
            <w:rStyle w:val="af3"/>
          </w:rPr>
          <w:t xml:space="preserve">Приложение </w:t>
        </w:r>
        <w:r w:rsidR="007C74CC">
          <w:rPr>
            <w:rStyle w:val="af3"/>
          </w:rPr>
          <w:t>5</w:t>
        </w:r>
        <w:r w:rsidR="001862F1" w:rsidRPr="00B44CEC">
          <w:rPr>
            <w:rStyle w:val="af3"/>
          </w:rPr>
          <w:t>. Поперечные профили улиц</w:t>
        </w:r>
        <w:r w:rsidR="001862F1" w:rsidRPr="00B44CEC">
          <w:rPr>
            <w:webHidden/>
          </w:rPr>
          <w:tab/>
        </w:r>
      </w:hyperlink>
      <w:r w:rsidR="009036D2">
        <w:t>8</w:t>
      </w:r>
      <w:r w:rsidR="007C74CC">
        <w:t>8</w:t>
      </w:r>
    </w:p>
    <w:p w:rsidR="00DD63D9" w:rsidRPr="00B44CEC" w:rsidRDefault="00CA7583" w:rsidP="009571D7">
      <w:pPr>
        <w:ind w:firstLine="0"/>
        <w:rPr>
          <w:szCs w:val="28"/>
        </w:rPr>
      </w:pPr>
      <w:r w:rsidRPr="00B44CEC">
        <w:rPr>
          <w:noProof/>
          <w:szCs w:val="28"/>
        </w:rPr>
        <w:fldChar w:fldCharType="end"/>
      </w:r>
      <w:r w:rsidR="00DD63D9" w:rsidRPr="00B44CEC">
        <w:rPr>
          <w:szCs w:val="28"/>
        </w:rPr>
        <w:br w:type="page"/>
      </w:r>
    </w:p>
    <w:p w:rsidR="00DD63D9" w:rsidRPr="00B44CEC" w:rsidRDefault="003F1F3D" w:rsidP="00DD63D9">
      <w:pPr>
        <w:pStyle w:val="2"/>
      </w:pPr>
      <w:r w:rsidRPr="00B44CE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5271135</wp:posOffset>
                </wp:positionH>
                <wp:positionV relativeFrom="paragraph">
                  <wp:posOffset>280035</wp:posOffset>
                </wp:positionV>
                <wp:extent cx="45085" cy="45085"/>
                <wp:effectExtent l="0" t="0" r="12065" b="12065"/>
                <wp:wrapNone/>
                <wp:docPr id="1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2AF34B" id="Rectangle 2" o:spid="_x0000_s1026" style="position:absolute;margin-left:415.05pt;margin-top:22.05pt;width:3.55pt;height:3.55pt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" strokecolor="white"/>
            </w:pict>
          </mc:Fallback>
        </mc:AlternateContent>
      </w:r>
      <w:r w:rsidR="00DD63D9" w:rsidRPr="00B44CEC">
        <w:t>ОБЩАЯ ЧАСТЬ</w:t>
      </w:r>
    </w:p>
    <w:p w:rsidR="00DD63D9" w:rsidRPr="00B44CEC" w:rsidRDefault="003F1F3D" w:rsidP="00A841B7">
      <w:pPr>
        <w:pStyle w:val="afb"/>
      </w:pPr>
      <w:r w:rsidRPr="00B44CE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5271135</wp:posOffset>
                </wp:positionH>
                <wp:positionV relativeFrom="paragraph">
                  <wp:posOffset>280035</wp:posOffset>
                </wp:positionV>
                <wp:extent cx="45085" cy="45085"/>
                <wp:effectExtent l="0" t="0" r="12065" b="12065"/>
                <wp:wrapNone/>
                <wp:docPr id="1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D3FAD2" id="Rectangle 2" o:spid="_x0000_s1026" style="position:absolute;margin-left:415.05pt;margin-top:22.05pt;width:3.55pt;height:3.55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" strokecolor="white"/>
            </w:pict>
          </mc:Fallback>
        </mc:AlternateContent>
      </w:r>
      <w:r w:rsidR="00DD63D9" w:rsidRPr="00B44CEC">
        <w:t>Список разработчиков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3"/>
        <w:gridCol w:w="3182"/>
        <w:gridCol w:w="2122"/>
        <w:gridCol w:w="1458"/>
      </w:tblGrid>
      <w:tr w:rsidR="00A82E08" w:rsidRPr="00B44CEC" w:rsidTr="00085C03">
        <w:trPr>
          <w:trHeight w:val="485"/>
        </w:trPr>
        <w:tc>
          <w:tcPr>
            <w:tcW w:w="1447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b/>
                <w:sz w:val="24"/>
                <w:szCs w:val="28"/>
              </w:rPr>
            </w:pPr>
            <w:r w:rsidRPr="00B44CEC">
              <w:rPr>
                <w:b/>
                <w:sz w:val="24"/>
                <w:szCs w:val="28"/>
              </w:rPr>
              <w:t>Раздел проекта</w:t>
            </w:r>
          </w:p>
        </w:tc>
        <w:tc>
          <w:tcPr>
            <w:tcW w:w="1672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b/>
                <w:sz w:val="24"/>
                <w:szCs w:val="28"/>
              </w:rPr>
            </w:pPr>
            <w:r w:rsidRPr="00B44CEC">
              <w:rPr>
                <w:b/>
                <w:sz w:val="24"/>
                <w:szCs w:val="28"/>
              </w:rPr>
              <w:t>Должность</w:t>
            </w:r>
          </w:p>
        </w:tc>
        <w:tc>
          <w:tcPr>
            <w:tcW w:w="1115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b/>
                <w:sz w:val="24"/>
                <w:szCs w:val="28"/>
              </w:rPr>
            </w:pPr>
            <w:r w:rsidRPr="00B44CEC">
              <w:rPr>
                <w:b/>
                <w:sz w:val="24"/>
                <w:szCs w:val="28"/>
              </w:rPr>
              <w:t>Фамилия</w:t>
            </w:r>
          </w:p>
        </w:tc>
        <w:tc>
          <w:tcPr>
            <w:tcW w:w="766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b/>
                <w:sz w:val="24"/>
                <w:szCs w:val="28"/>
              </w:rPr>
            </w:pPr>
            <w:r w:rsidRPr="00B44CEC">
              <w:rPr>
                <w:b/>
                <w:sz w:val="24"/>
                <w:szCs w:val="28"/>
              </w:rPr>
              <w:t>Подпись</w:t>
            </w:r>
          </w:p>
        </w:tc>
      </w:tr>
      <w:tr w:rsidR="005E4B86" w:rsidRPr="00B44CEC" w:rsidTr="00085C03">
        <w:trPr>
          <w:trHeight w:val="485"/>
        </w:trPr>
        <w:tc>
          <w:tcPr>
            <w:tcW w:w="1447" w:type="pct"/>
            <w:vAlign w:val="center"/>
          </w:tcPr>
          <w:p w:rsidR="005E4B86" w:rsidRPr="00B44CEC" w:rsidRDefault="005E4B86" w:rsidP="00A82E08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 xml:space="preserve">Руководитель </w:t>
            </w:r>
          </w:p>
        </w:tc>
        <w:tc>
          <w:tcPr>
            <w:tcW w:w="1672" w:type="pct"/>
            <w:vAlign w:val="center"/>
          </w:tcPr>
          <w:p w:rsidR="005E4B86" w:rsidRPr="00B44CEC" w:rsidRDefault="005E4B86" w:rsidP="00A82E08">
            <w:pPr>
              <w:ind w:firstLine="0"/>
              <w:jc w:val="center"/>
              <w:rPr>
                <w:b/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Главный градостроитель</w:t>
            </w:r>
          </w:p>
        </w:tc>
        <w:tc>
          <w:tcPr>
            <w:tcW w:w="1115" w:type="pct"/>
            <w:vAlign w:val="center"/>
          </w:tcPr>
          <w:p w:rsidR="005E4B86" w:rsidRPr="00B44CEC" w:rsidRDefault="005E4B86" w:rsidP="005E4B86">
            <w:pPr>
              <w:ind w:firstLine="0"/>
              <w:jc w:val="center"/>
              <w:rPr>
                <w:b/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 xml:space="preserve">О.В. </w:t>
            </w:r>
            <w:proofErr w:type="spellStart"/>
            <w:r w:rsidRPr="00B44CEC">
              <w:rPr>
                <w:sz w:val="24"/>
                <w:szCs w:val="28"/>
              </w:rPr>
              <w:t>Идолова</w:t>
            </w:r>
            <w:proofErr w:type="spellEnd"/>
          </w:p>
        </w:tc>
        <w:tc>
          <w:tcPr>
            <w:tcW w:w="766" w:type="pct"/>
            <w:vAlign w:val="center"/>
          </w:tcPr>
          <w:p w:rsidR="005E4B86" w:rsidRPr="00B44CEC" w:rsidRDefault="005E4B86" w:rsidP="00A82E08">
            <w:pPr>
              <w:ind w:firstLine="0"/>
              <w:jc w:val="center"/>
              <w:rPr>
                <w:b/>
                <w:sz w:val="24"/>
                <w:szCs w:val="28"/>
              </w:rPr>
            </w:pPr>
          </w:p>
        </w:tc>
      </w:tr>
      <w:tr w:rsidR="00965C04" w:rsidRPr="00B44CEC" w:rsidTr="00085C03">
        <w:trPr>
          <w:trHeight w:val="702"/>
        </w:trPr>
        <w:tc>
          <w:tcPr>
            <w:tcW w:w="1447" w:type="pct"/>
            <w:vMerge w:val="restart"/>
            <w:vAlign w:val="center"/>
          </w:tcPr>
          <w:p w:rsidR="00965C04" w:rsidRPr="00B44CEC" w:rsidRDefault="00F86392" w:rsidP="00965C04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Архитектурно-планировочная часть</w:t>
            </w:r>
          </w:p>
        </w:tc>
        <w:tc>
          <w:tcPr>
            <w:tcW w:w="1672" w:type="pct"/>
            <w:vAlign w:val="center"/>
          </w:tcPr>
          <w:p w:rsidR="00965C04" w:rsidRPr="00B44CEC" w:rsidRDefault="00965C04" w:rsidP="00965C04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Градостроитель проекта</w:t>
            </w:r>
          </w:p>
          <w:p w:rsidR="00965C04" w:rsidRPr="00B44CEC" w:rsidRDefault="00965C04" w:rsidP="00965C04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  <w:lang w:val="en-US"/>
              </w:rPr>
              <w:t xml:space="preserve">I </w:t>
            </w:r>
            <w:r w:rsidRPr="00B44CEC">
              <w:rPr>
                <w:sz w:val="24"/>
                <w:szCs w:val="28"/>
              </w:rPr>
              <w:t>категории</w:t>
            </w:r>
          </w:p>
        </w:tc>
        <w:tc>
          <w:tcPr>
            <w:tcW w:w="1115" w:type="pct"/>
            <w:vAlign w:val="center"/>
          </w:tcPr>
          <w:p w:rsidR="00965C04" w:rsidRPr="00B44CEC" w:rsidRDefault="00965C04" w:rsidP="00965C04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А.Е. Комарова</w:t>
            </w:r>
          </w:p>
        </w:tc>
        <w:tc>
          <w:tcPr>
            <w:tcW w:w="766" w:type="pct"/>
            <w:vAlign w:val="center"/>
          </w:tcPr>
          <w:p w:rsidR="00965C04" w:rsidRPr="00B44CEC" w:rsidRDefault="00965C04" w:rsidP="00965C04">
            <w:pPr>
              <w:ind w:firstLine="0"/>
              <w:jc w:val="center"/>
              <w:rPr>
                <w:sz w:val="24"/>
                <w:szCs w:val="28"/>
              </w:rPr>
            </w:pPr>
          </w:p>
        </w:tc>
      </w:tr>
      <w:tr w:rsidR="001B79AA" w:rsidRPr="00B44CEC" w:rsidTr="00085C03">
        <w:trPr>
          <w:trHeight w:val="702"/>
        </w:trPr>
        <w:tc>
          <w:tcPr>
            <w:tcW w:w="1447" w:type="pct"/>
            <w:vMerge/>
            <w:vAlign w:val="center"/>
          </w:tcPr>
          <w:p w:rsidR="001B79AA" w:rsidRPr="00B44CEC" w:rsidRDefault="001B79AA" w:rsidP="00A82E08">
            <w:pPr>
              <w:ind w:firstLine="0"/>
              <w:jc w:val="center"/>
              <w:rPr>
                <w:sz w:val="24"/>
                <w:szCs w:val="28"/>
              </w:rPr>
            </w:pPr>
          </w:p>
        </w:tc>
        <w:tc>
          <w:tcPr>
            <w:tcW w:w="1672" w:type="pct"/>
            <w:vAlign w:val="center"/>
          </w:tcPr>
          <w:p w:rsidR="001B79AA" w:rsidRPr="00B44CEC" w:rsidRDefault="001B79AA" w:rsidP="00A82E08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Градостроитель проекта</w:t>
            </w:r>
          </w:p>
          <w:p w:rsidR="001B79AA" w:rsidRPr="00B44CEC" w:rsidRDefault="001B79AA" w:rsidP="00A82E08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  <w:lang w:val="en-US"/>
              </w:rPr>
              <w:t xml:space="preserve">I </w:t>
            </w:r>
            <w:r w:rsidRPr="00B44CEC">
              <w:rPr>
                <w:sz w:val="24"/>
                <w:szCs w:val="28"/>
              </w:rPr>
              <w:t>категории</w:t>
            </w:r>
          </w:p>
        </w:tc>
        <w:tc>
          <w:tcPr>
            <w:tcW w:w="1115" w:type="pct"/>
            <w:vAlign w:val="center"/>
          </w:tcPr>
          <w:p w:rsidR="001B79AA" w:rsidRPr="00B44CEC" w:rsidRDefault="001B79AA" w:rsidP="00E251F6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 xml:space="preserve">А.Р. </w:t>
            </w:r>
            <w:proofErr w:type="spellStart"/>
            <w:r w:rsidRPr="00B44CEC">
              <w:rPr>
                <w:sz w:val="24"/>
                <w:szCs w:val="28"/>
              </w:rPr>
              <w:t>Ситдикова</w:t>
            </w:r>
            <w:proofErr w:type="spellEnd"/>
          </w:p>
        </w:tc>
        <w:tc>
          <w:tcPr>
            <w:tcW w:w="766" w:type="pct"/>
            <w:vAlign w:val="center"/>
          </w:tcPr>
          <w:p w:rsidR="001B79AA" w:rsidRPr="00B44CEC" w:rsidRDefault="001B79AA" w:rsidP="00A82E08">
            <w:pPr>
              <w:ind w:firstLine="0"/>
              <w:jc w:val="center"/>
              <w:rPr>
                <w:sz w:val="24"/>
                <w:szCs w:val="28"/>
              </w:rPr>
            </w:pPr>
          </w:p>
        </w:tc>
      </w:tr>
      <w:tr w:rsidR="00A82E08" w:rsidRPr="00B44CEC" w:rsidTr="00085C03">
        <w:trPr>
          <w:trHeight w:val="694"/>
        </w:trPr>
        <w:tc>
          <w:tcPr>
            <w:tcW w:w="1447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Транспортная инфраструктура</w:t>
            </w:r>
          </w:p>
        </w:tc>
        <w:tc>
          <w:tcPr>
            <w:tcW w:w="1672" w:type="pct"/>
            <w:vAlign w:val="center"/>
          </w:tcPr>
          <w:p w:rsidR="00A82E08" w:rsidRPr="00B44CEC" w:rsidRDefault="00284DC7" w:rsidP="00284DC7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Ведущий специалист транспортного обеспечения</w:t>
            </w:r>
            <w:r w:rsidR="00A82E08" w:rsidRPr="00B44CEC">
              <w:rPr>
                <w:sz w:val="24"/>
                <w:szCs w:val="24"/>
              </w:rPr>
              <w:t xml:space="preserve"> </w:t>
            </w:r>
          </w:p>
        </w:tc>
        <w:tc>
          <w:tcPr>
            <w:tcW w:w="1115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 xml:space="preserve">М.О. </w:t>
            </w:r>
            <w:proofErr w:type="spellStart"/>
            <w:r w:rsidRPr="00B44CEC">
              <w:rPr>
                <w:sz w:val="24"/>
                <w:szCs w:val="28"/>
              </w:rPr>
              <w:t>Катькало</w:t>
            </w:r>
            <w:proofErr w:type="spellEnd"/>
          </w:p>
        </w:tc>
        <w:tc>
          <w:tcPr>
            <w:tcW w:w="766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sz w:val="24"/>
                <w:szCs w:val="28"/>
              </w:rPr>
            </w:pPr>
          </w:p>
        </w:tc>
      </w:tr>
      <w:tr w:rsidR="00A82E08" w:rsidRPr="00B44CEC" w:rsidTr="00085C03">
        <w:trPr>
          <w:trHeight w:val="419"/>
        </w:trPr>
        <w:tc>
          <w:tcPr>
            <w:tcW w:w="1447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Инженерные сети</w:t>
            </w:r>
          </w:p>
        </w:tc>
        <w:tc>
          <w:tcPr>
            <w:tcW w:w="1672" w:type="pct"/>
            <w:vAlign w:val="center"/>
          </w:tcPr>
          <w:p w:rsidR="00A82E08" w:rsidRPr="00B44CEC" w:rsidRDefault="008B67B1" w:rsidP="008B67B1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Ведущий специалист инженерного обеспечения</w:t>
            </w:r>
          </w:p>
        </w:tc>
        <w:tc>
          <w:tcPr>
            <w:tcW w:w="1115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К.В. Юдина</w:t>
            </w:r>
          </w:p>
        </w:tc>
        <w:tc>
          <w:tcPr>
            <w:tcW w:w="766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sz w:val="24"/>
                <w:szCs w:val="28"/>
              </w:rPr>
            </w:pPr>
          </w:p>
        </w:tc>
      </w:tr>
      <w:tr w:rsidR="00A82E08" w:rsidRPr="00B44CEC" w:rsidTr="00085C03">
        <w:trPr>
          <w:trHeight w:val="419"/>
        </w:trPr>
        <w:tc>
          <w:tcPr>
            <w:tcW w:w="1447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Инженерная подготовка</w:t>
            </w:r>
          </w:p>
        </w:tc>
        <w:tc>
          <w:tcPr>
            <w:tcW w:w="1672" w:type="pct"/>
            <w:vAlign w:val="center"/>
          </w:tcPr>
          <w:p w:rsidR="00A82E08" w:rsidRPr="00B44CEC" w:rsidRDefault="00DC767D" w:rsidP="00A82E08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Специалист инженерного обеспечения</w:t>
            </w:r>
          </w:p>
        </w:tc>
        <w:tc>
          <w:tcPr>
            <w:tcW w:w="1115" w:type="pct"/>
            <w:vAlign w:val="center"/>
          </w:tcPr>
          <w:p w:rsidR="00A82E08" w:rsidRPr="00B44CEC" w:rsidRDefault="008B67B1" w:rsidP="00A82E08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М. Е. Колягина</w:t>
            </w:r>
          </w:p>
        </w:tc>
        <w:tc>
          <w:tcPr>
            <w:tcW w:w="766" w:type="pct"/>
            <w:vAlign w:val="center"/>
          </w:tcPr>
          <w:p w:rsidR="00A82E08" w:rsidRPr="00B44CEC" w:rsidRDefault="00A82E08" w:rsidP="00A82E08">
            <w:pPr>
              <w:ind w:firstLine="0"/>
              <w:jc w:val="center"/>
              <w:rPr>
                <w:sz w:val="24"/>
                <w:szCs w:val="28"/>
              </w:rPr>
            </w:pPr>
          </w:p>
        </w:tc>
      </w:tr>
      <w:tr w:rsidR="008B67B1" w:rsidRPr="00B44CEC" w:rsidTr="00085C03">
        <w:trPr>
          <w:trHeight w:val="419"/>
        </w:trPr>
        <w:tc>
          <w:tcPr>
            <w:tcW w:w="1447" w:type="pct"/>
            <w:vAlign w:val="center"/>
          </w:tcPr>
          <w:p w:rsidR="008B67B1" w:rsidRPr="00B44CEC" w:rsidRDefault="008B67B1" w:rsidP="00A82E08">
            <w:pPr>
              <w:spacing w:before="60" w:after="60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Охрана окружающей среды</w:t>
            </w:r>
          </w:p>
        </w:tc>
        <w:tc>
          <w:tcPr>
            <w:tcW w:w="1672" w:type="pct"/>
            <w:vMerge w:val="restart"/>
            <w:vAlign w:val="center"/>
          </w:tcPr>
          <w:p w:rsidR="008B67B1" w:rsidRPr="00B44CEC" w:rsidRDefault="008B67B1" w:rsidP="008B67B1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Ведущий специалист градостроительства</w:t>
            </w:r>
          </w:p>
        </w:tc>
        <w:tc>
          <w:tcPr>
            <w:tcW w:w="1115" w:type="pct"/>
            <w:vMerge w:val="restart"/>
            <w:vAlign w:val="center"/>
          </w:tcPr>
          <w:p w:rsidR="008B67B1" w:rsidRPr="00B44CEC" w:rsidRDefault="008B67B1" w:rsidP="008B67B1">
            <w:pPr>
              <w:ind w:firstLine="0"/>
              <w:jc w:val="center"/>
              <w:rPr>
                <w:sz w:val="24"/>
                <w:szCs w:val="28"/>
              </w:rPr>
            </w:pPr>
            <w:r w:rsidRPr="00B44CEC">
              <w:rPr>
                <w:sz w:val="24"/>
                <w:szCs w:val="28"/>
              </w:rPr>
              <w:t>А.С. Лесная</w:t>
            </w:r>
          </w:p>
        </w:tc>
        <w:tc>
          <w:tcPr>
            <w:tcW w:w="766" w:type="pct"/>
            <w:vMerge w:val="restart"/>
            <w:vAlign w:val="center"/>
          </w:tcPr>
          <w:p w:rsidR="008B67B1" w:rsidRPr="00B44CEC" w:rsidRDefault="008B67B1" w:rsidP="00A82E08">
            <w:pPr>
              <w:spacing w:before="60" w:after="60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8B67B1" w:rsidRPr="00B44CEC" w:rsidTr="00085C03">
        <w:trPr>
          <w:trHeight w:val="419"/>
        </w:trPr>
        <w:tc>
          <w:tcPr>
            <w:tcW w:w="1447" w:type="pct"/>
            <w:vAlign w:val="center"/>
          </w:tcPr>
          <w:p w:rsidR="008B67B1" w:rsidRPr="00B44CEC" w:rsidRDefault="008B67B1" w:rsidP="00A82E08">
            <w:pPr>
              <w:spacing w:before="60" w:after="60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ТЭО</w:t>
            </w:r>
          </w:p>
        </w:tc>
        <w:tc>
          <w:tcPr>
            <w:tcW w:w="1672" w:type="pct"/>
            <w:vMerge/>
            <w:vAlign w:val="center"/>
          </w:tcPr>
          <w:p w:rsidR="008B67B1" w:rsidRPr="00B44CEC" w:rsidRDefault="008B67B1" w:rsidP="00A82E0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15" w:type="pct"/>
            <w:vMerge/>
            <w:vAlign w:val="center"/>
          </w:tcPr>
          <w:p w:rsidR="008B67B1" w:rsidRPr="00B44CEC" w:rsidRDefault="008B67B1" w:rsidP="00A82E08">
            <w:pPr>
              <w:ind w:firstLine="0"/>
              <w:jc w:val="center"/>
              <w:rPr>
                <w:sz w:val="24"/>
                <w:szCs w:val="28"/>
              </w:rPr>
            </w:pPr>
          </w:p>
        </w:tc>
        <w:tc>
          <w:tcPr>
            <w:tcW w:w="766" w:type="pct"/>
            <w:vMerge/>
            <w:vAlign w:val="center"/>
          </w:tcPr>
          <w:p w:rsidR="008B67B1" w:rsidRPr="00B44CEC" w:rsidRDefault="008B67B1" w:rsidP="00A82E08">
            <w:pPr>
              <w:spacing w:before="60" w:after="60"/>
              <w:ind w:firstLine="0"/>
              <w:jc w:val="center"/>
              <w:rPr>
                <w:sz w:val="24"/>
                <w:szCs w:val="24"/>
              </w:rPr>
            </w:pPr>
          </w:p>
        </w:tc>
      </w:tr>
    </w:tbl>
    <w:p w:rsidR="00A82E08" w:rsidRPr="00B44CEC" w:rsidRDefault="00A82E08" w:rsidP="00DD63D9"/>
    <w:p w:rsidR="00DD63D9" w:rsidRPr="00B44CEC" w:rsidRDefault="00DD63D9" w:rsidP="00DD63D9">
      <w:r w:rsidRPr="00B44CEC">
        <w:br w:type="page"/>
      </w:r>
    </w:p>
    <w:p w:rsidR="00DD63D9" w:rsidRPr="00B44CEC" w:rsidRDefault="00DD63D9" w:rsidP="00A841B7">
      <w:pPr>
        <w:pStyle w:val="afb"/>
      </w:pPr>
      <w:r w:rsidRPr="00B44CEC">
        <w:t>Состав проекта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1"/>
        <w:gridCol w:w="674"/>
        <w:gridCol w:w="5334"/>
        <w:gridCol w:w="1836"/>
        <w:gridCol w:w="1170"/>
      </w:tblGrid>
      <w:tr w:rsidR="00BF109C" w:rsidRPr="00B44CEC" w:rsidTr="003E43A8">
        <w:trPr>
          <w:trHeight w:val="70"/>
          <w:tblHeader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left="-108" w:right="-108" w:firstLine="0"/>
              <w:jc w:val="center"/>
              <w:rPr>
                <w:b/>
                <w:sz w:val="22"/>
              </w:rPr>
            </w:pPr>
            <w:r w:rsidRPr="00B44CEC">
              <w:rPr>
                <w:b/>
                <w:sz w:val="22"/>
              </w:rPr>
              <w:t>№ п/п</w:t>
            </w:r>
          </w:p>
        </w:tc>
        <w:tc>
          <w:tcPr>
            <w:tcW w:w="354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b/>
                <w:sz w:val="22"/>
              </w:rPr>
            </w:pPr>
            <w:r w:rsidRPr="00B44CEC">
              <w:rPr>
                <w:b/>
                <w:sz w:val="22"/>
              </w:rPr>
              <w:t>№</w:t>
            </w:r>
          </w:p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left="-108" w:right="-108" w:firstLine="0"/>
              <w:jc w:val="center"/>
              <w:rPr>
                <w:b/>
                <w:sz w:val="22"/>
              </w:rPr>
            </w:pPr>
            <w:r w:rsidRPr="00B44CEC">
              <w:rPr>
                <w:b/>
                <w:sz w:val="22"/>
              </w:rPr>
              <w:t>листа</w:t>
            </w:r>
          </w:p>
        </w:tc>
        <w:tc>
          <w:tcPr>
            <w:tcW w:w="280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b/>
                <w:bCs/>
                <w:sz w:val="22"/>
              </w:rPr>
            </w:pPr>
            <w:r w:rsidRPr="00B44CEC">
              <w:rPr>
                <w:b/>
                <w:bCs/>
                <w:sz w:val="22"/>
              </w:rPr>
              <w:t>Наименование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b/>
                <w:sz w:val="22"/>
              </w:rPr>
            </w:pPr>
            <w:r w:rsidRPr="00B44CEC">
              <w:rPr>
                <w:b/>
                <w:sz w:val="22"/>
              </w:rPr>
              <w:t>Масштаб</w:t>
            </w:r>
          </w:p>
        </w:tc>
        <w:tc>
          <w:tcPr>
            <w:tcW w:w="615" w:type="pct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b/>
                <w:sz w:val="22"/>
              </w:rPr>
            </w:pPr>
            <w:r w:rsidRPr="00B44CEC">
              <w:rPr>
                <w:b/>
                <w:sz w:val="22"/>
              </w:rPr>
              <w:t>Кол.</w:t>
            </w:r>
          </w:p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b/>
                <w:sz w:val="22"/>
              </w:rPr>
            </w:pPr>
            <w:r w:rsidRPr="00B44CEC">
              <w:rPr>
                <w:b/>
                <w:sz w:val="22"/>
              </w:rPr>
              <w:t>листов</w:t>
            </w:r>
          </w:p>
        </w:tc>
      </w:tr>
      <w:tr w:rsidR="00BF109C" w:rsidRPr="00B44CEC" w:rsidTr="003E43A8">
        <w:trPr>
          <w:trHeight w:val="70"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b/>
                <w:sz w:val="22"/>
              </w:rPr>
            </w:pPr>
          </w:p>
        </w:tc>
        <w:tc>
          <w:tcPr>
            <w:tcW w:w="4737" w:type="pct"/>
            <w:gridSpan w:val="4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rPr>
                <w:b/>
                <w:sz w:val="22"/>
                <w:u w:val="single"/>
              </w:rPr>
            </w:pPr>
            <w:r w:rsidRPr="00B44CEC">
              <w:rPr>
                <w:b/>
                <w:sz w:val="22"/>
                <w:u w:val="single"/>
              </w:rPr>
              <w:t>Материалы по обоснованию проекта</w:t>
            </w:r>
          </w:p>
        </w:tc>
      </w:tr>
      <w:tr w:rsidR="00BF109C" w:rsidRPr="00B44CEC" w:rsidTr="003E43A8">
        <w:trPr>
          <w:trHeight w:val="70"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  <w:u w:val="single"/>
              </w:rPr>
            </w:pPr>
          </w:p>
        </w:tc>
        <w:tc>
          <w:tcPr>
            <w:tcW w:w="4737" w:type="pct"/>
            <w:gridSpan w:val="4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rPr>
                <w:sz w:val="22"/>
                <w:u w:val="single"/>
              </w:rPr>
            </w:pPr>
            <w:r w:rsidRPr="00B44CEC">
              <w:rPr>
                <w:sz w:val="22"/>
                <w:u w:val="single"/>
              </w:rPr>
              <w:t>Текстовые материалы</w:t>
            </w: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  <w:tc>
          <w:tcPr>
            <w:tcW w:w="354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</w:p>
        </w:tc>
        <w:tc>
          <w:tcPr>
            <w:tcW w:w="2803" w:type="pct"/>
          </w:tcPr>
          <w:p w:rsidR="00BF109C" w:rsidRPr="00B44CEC" w:rsidRDefault="00BF109C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 xml:space="preserve">Пояснительная записка Том 1. «Проект планировки и межевания </w:t>
            </w:r>
            <w:r w:rsidR="00045E98" w:rsidRPr="00B44CEC">
              <w:rPr>
                <w:sz w:val="22"/>
              </w:rPr>
              <w:t xml:space="preserve">юго-западной </w:t>
            </w:r>
            <w:r w:rsidRPr="00B44CEC">
              <w:rPr>
                <w:sz w:val="22"/>
              </w:rPr>
              <w:t xml:space="preserve">территории </w:t>
            </w:r>
            <w:r w:rsidR="00045E98" w:rsidRPr="00B44CEC">
              <w:rPr>
                <w:sz w:val="22"/>
              </w:rPr>
              <w:t xml:space="preserve">деревни </w:t>
            </w:r>
            <w:proofErr w:type="spellStart"/>
            <w:r w:rsidR="00045E98" w:rsidRPr="00B44CEC">
              <w:rPr>
                <w:sz w:val="22"/>
              </w:rPr>
              <w:t>Бердюгина</w:t>
            </w:r>
            <w:proofErr w:type="spellEnd"/>
            <w:r w:rsidRPr="00B44CEC">
              <w:rPr>
                <w:sz w:val="22"/>
              </w:rPr>
              <w:t xml:space="preserve"> </w:t>
            </w:r>
            <w:proofErr w:type="spellStart"/>
            <w:r w:rsidR="00045E98" w:rsidRPr="00B44CEC">
              <w:rPr>
                <w:sz w:val="22"/>
              </w:rPr>
              <w:t>Ирбитского</w:t>
            </w:r>
            <w:proofErr w:type="spellEnd"/>
            <w:r w:rsidR="00045E98" w:rsidRPr="00B44CEC">
              <w:rPr>
                <w:sz w:val="22"/>
              </w:rPr>
              <w:t xml:space="preserve"> муниципального образования Свердловской области</w:t>
            </w:r>
            <w:r w:rsidRPr="00B44CEC">
              <w:rPr>
                <w:sz w:val="22"/>
              </w:rPr>
              <w:t>»</w:t>
            </w:r>
          </w:p>
          <w:p w:rsidR="00BF109C" w:rsidRPr="00B44CEC" w:rsidRDefault="00BF109C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Материалы по обоснованию.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-</w:t>
            </w:r>
          </w:p>
        </w:tc>
        <w:tc>
          <w:tcPr>
            <w:tcW w:w="615" w:type="pct"/>
            <w:vAlign w:val="center"/>
          </w:tcPr>
          <w:p w:rsidR="00BF109C" w:rsidRPr="00B44CEC" w:rsidRDefault="008F3914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91</w:t>
            </w: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  <w:u w:val="single"/>
              </w:rPr>
            </w:pPr>
          </w:p>
        </w:tc>
        <w:tc>
          <w:tcPr>
            <w:tcW w:w="4737" w:type="pct"/>
            <w:gridSpan w:val="4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left"/>
              <w:rPr>
                <w:sz w:val="22"/>
              </w:rPr>
            </w:pPr>
            <w:r w:rsidRPr="00B44CEC">
              <w:rPr>
                <w:sz w:val="22"/>
                <w:u w:val="single"/>
              </w:rPr>
              <w:t>Графические материалы</w:t>
            </w: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2</w:t>
            </w:r>
          </w:p>
        </w:tc>
        <w:tc>
          <w:tcPr>
            <w:tcW w:w="354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  <w:tc>
          <w:tcPr>
            <w:tcW w:w="2803" w:type="pct"/>
          </w:tcPr>
          <w:p w:rsidR="00BF109C" w:rsidRPr="00B44CEC" w:rsidRDefault="00BF109C" w:rsidP="00A03192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Схема ра</w:t>
            </w:r>
            <w:r w:rsidR="00E16534" w:rsidRPr="00B44CEC">
              <w:rPr>
                <w:sz w:val="22"/>
              </w:rPr>
              <w:t>сположения</w:t>
            </w:r>
            <w:r w:rsidRPr="00B44CEC">
              <w:rPr>
                <w:sz w:val="22"/>
              </w:rPr>
              <w:t xml:space="preserve"> проектируемой территории в системе планировочной организации территории </w:t>
            </w:r>
            <w:r w:rsidR="00A03192" w:rsidRPr="00B44CEC">
              <w:rPr>
                <w:sz w:val="22"/>
              </w:rPr>
              <w:t>населенного пункта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A03192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pacing w:val="-20"/>
                <w:sz w:val="22"/>
                <w:lang w:val="en-US"/>
              </w:rPr>
            </w:pPr>
            <w:r w:rsidRPr="00B44CEC">
              <w:rPr>
                <w:spacing w:val="-20"/>
                <w:sz w:val="22"/>
              </w:rPr>
              <w:t>1:</w:t>
            </w:r>
            <w:r w:rsidR="00A03192" w:rsidRPr="00B44CEC">
              <w:rPr>
                <w:spacing w:val="-20"/>
                <w:sz w:val="22"/>
              </w:rPr>
              <w:t>5</w:t>
            </w:r>
            <w:r w:rsidRPr="00B44CEC">
              <w:rPr>
                <w:spacing w:val="-20"/>
                <w:sz w:val="22"/>
              </w:rPr>
              <w:t>000</w:t>
            </w:r>
          </w:p>
        </w:tc>
        <w:tc>
          <w:tcPr>
            <w:tcW w:w="615" w:type="pct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3</w:t>
            </w:r>
          </w:p>
        </w:tc>
        <w:tc>
          <w:tcPr>
            <w:tcW w:w="354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2</w:t>
            </w:r>
          </w:p>
        </w:tc>
        <w:tc>
          <w:tcPr>
            <w:tcW w:w="2803" w:type="pct"/>
          </w:tcPr>
          <w:p w:rsidR="00BF109C" w:rsidRPr="00B44CEC" w:rsidRDefault="00BF109C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Схема использования и состояния территории в период подготовки проекта планировки территории</w:t>
            </w:r>
            <w:r w:rsidR="003E43A8" w:rsidRPr="00B44CEC">
              <w:rPr>
                <w:sz w:val="22"/>
              </w:rPr>
              <w:t xml:space="preserve"> (опорный план)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pacing w:val="-20"/>
                <w:sz w:val="22"/>
                <w:lang w:val="en-US"/>
              </w:rPr>
            </w:pPr>
            <w:r w:rsidRPr="00B44CEC">
              <w:rPr>
                <w:spacing w:val="-20"/>
                <w:sz w:val="22"/>
              </w:rPr>
              <w:t>1:1000</w:t>
            </w:r>
          </w:p>
        </w:tc>
        <w:tc>
          <w:tcPr>
            <w:tcW w:w="61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</w:tr>
      <w:tr w:rsidR="003E43A8" w:rsidRPr="00B44CEC" w:rsidTr="003E43A8">
        <w:trPr>
          <w:trHeight w:val="77"/>
        </w:trPr>
        <w:tc>
          <w:tcPr>
            <w:tcW w:w="263" w:type="pct"/>
            <w:vAlign w:val="center"/>
          </w:tcPr>
          <w:p w:rsidR="003E43A8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4</w:t>
            </w:r>
          </w:p>
        </w:tc>
        <w:tc>
          <w:tcPr>
            <w:tcW w:w="354" w:type="pct"/>
            <w:vAlign w:val="center"/>
          </w:tcPr>
          <w:p w:rsidR="003E43A8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3</w:t>
            </w:r>
          </w:p>
        </w:tc>
        <w:tc>
          <w:tcPr>
            <w:tcW w:w="2803" w:type="pct"/>
          </w:tcPr>
          <w:p w:rsidR="003E43A8" w:rsidRPr="00B44CEC" w:rsidRDefault="003E43A8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Схема организации улично-дорожной сети и схема движения транспорта на территории</w:t>
            </w:r>
          </w:p>
        </w:tc>
        <w:tc>
          <w:tcPr>
            <w:tcW w:w="965" w:type="pct"/>
            <w:vAlign w:val="center"/>
          </w:tcPr>
          <w:p w:rsidR="003E43A8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pacing w:val="-20"/>
                <w:sz w:val="22"/>
              </w:rPr>
            </w:pPr>
            <w:r w:rsidRPr="00B44CEC">
              <w:rPr>
                <w:spacing w:val="-20"/>
                <w:sz w:val="22"/>
              </w:rPr>
              <w:t>1:1000</w:t>
            </w:r>
          </w:p>
        </w:tc>
        <w:tc>
          <w:tcPr>
            <w:tcW w:w="615" w:type="pct"/>
            <w:vAlign w:val="center"/>
          </w:tcPr>
          <w:p w:rsidR="003E43A8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5</w:t>
            </w:r>
          </w:p>
        </w:tc>
        <w:tc>
          <w:tcPr>
            <w:tcW w:w="354" w:type="pct"/>
            <w:vAlign w:val="center"/>
          </w:tcPr>
          <w:p w:rsidR="00BF109C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4</w:t>
            </w:r>
          </w:p>
        </w:tc>
        <w:tc>
          <w:tcPr>
            <w:tcW w:w="2803" w:type="pct"/>
          </w:tcPr>
          <w:p w:rsidR="00BF109C" w:rsidRPr="00B44CEC" w:rsidRDefault="00BF109C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Разбивочный чертеж красных линий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pacing w:val="-20"/>
                <w:sz w:val="22"/>
              </w:rPr>
            </w:pPr>
            <w:r w:rsidRPr="00B44CEC">
              <w:rPr>
                <w:spacing w:val="-20"/>
                <w:sz w:val="22"/>
              </w:rPr>
              <w:t>1:1000</w:t>
            </w:r>
          </w:p>
        </w:tc>
        <w:tc>
          <w:tcPr>
            <w:tcW w:w="61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6</w:t>
            </w:r>
          </w:p>
        </w:tc>
        <w:tc>
          <w:tcPr>
            <w:tcW w:w="354" w:type="pct"/>
            <w:vAlign w:val="center"/>
          </w:tcPr>
          <w:p w:rsidR="00BF109C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5</w:t>
            </w:r>
          </w:p>
        </w:tc>
        <w:tc>
          <w:tcPr>
            <w:tcW w:w="2803" w:type="pct"/>
          </w:tcPr>
          <w:p w:rsidR="00BF109C" w:rsidRPr="00B44CEC" w:rsidRDefault="00BF109C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Схема границ зон с особыми условиями использования территории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pacing w:val="-20"/>
                <w:sz w:val="22"/>
              </w:rPr>
            </w:pPr>
            <w:r w:rsidRPr="00B44CEC">
              <w:rPr>
                <w:spacing w:val="-20"/>
                <w:sz w:val="22"/>
              </w:rPr>
              <w:t>1:1000</w:t>
            </w:r>
          </w:p>
        </w:tc>
        <w:tc>
          <w:tcPr>
            <w:tcW w:w="61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7</w:t>
            </w:r>
          </w:p>
        </w:tc>
        <w:tc>
          <w:tcPr>
            <w:tcW w:w="354" w:type="pct"/>
            <w:vAlign w:val="center"/>
          </w:tcPr>
          <w:p w:rsidR="00BF109C" w:rsidRPr="00B44CEC" w:rsidRDefault="003E43A8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6</w:t>
            </w:r>
          </w:p>
        </w:tc>
        <w:tc>
          <w:tcPr>
            <w:tcW w:w="2803" w:type="pct"/>
          </w:tcPr>
          <w:p w:rsidR="00BF109C" w:rsidRPr="00B44CEC" w:rsidRDefault="00BF109C" w:rsidP="00216817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 xml:space="preserve">Схема </w:t>
            </w:r>
            <w:r w:rsidR="00216817" w:rsidRPr="00B44CEC">
              <w:rPr>
                <w:sz w:val="22"/>
              </w:rPr>
              <w:t>вертикальной планировки и инженерной подготовки территории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pacing w:val="-20"/>
                <w:sz w:val="22"/>
              </w:rPr>
            </w:pPr>
            <w:r w:rsidRPr="00B44CEC">
              <w:rPr>
                <w:spacing w:val="-20"/>
                <w:sz w:val="22"/>
              </w:rPr>
              <w:t>1:1000</w:t>
            </w:r>
          </w:p>
        </w:tc>
        <w:tc>
          <w:tcPr>
            <w:tcW w:w="615" w:type="pct"/>
            <w:vAlign w:val="center"/>
          </w:tcPr>
          <w:p w:rsidR="00BF109C" w:rsidRPr="00B44CEC" w:rsidRDefault="00216817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b/>
                <w:sz w:val="22"/>
              </w:rPr>
            </w:pPr>
          </w:p>
        </w:tc>
        <w:tc>
          <w:tcPr>
            <w:tcW w:w="4737" w:type="pct"/>
            <w:gridSpan w:val="4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left"/>
              <w:rPr>
                <w:b/>
                <w:sz w:val="22"/>
                <w:u w:val="single"/>
              </w:rPr>
            </w:pPr>
            <w:r w:rsidRPr="00B44CEC">
              <w:rPr>
                <w:b/>
                <w:sz w:val="22"/>
                <w:u w:val="single"/>
              </w:rPr>
              <w:t>Утверждаемая часть</w:t>
            </w: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  <w:u w:val="single"/>
              </w:rPr>
            </w:pPr>
          </w:p>
        </w:tc>
        <w:tc>
          <w:tcPr>
            <w:tcW w:w="4737" w:type="pct"/>
            <w:gridSpan w:val="4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left"/>
              <w:rPr>
                <w:sz w:val="22"/>
              </w:rPr>
            </w:pPr>
            <w:r w:rsidRPr="00B44CEC">
              <w:rPr>
                <w:sz w:val="22"/>
                <w:u w:val="single"/>
              </w:rPr>
              <w:t>Текстовые материалы</w:t>
            </w:r>
          </w:p>
        </w:tc>
      </w:tr>
      <w:tr w:rsidR="00BF109C" w:rsidRPr="00B44CEC" w:rsidTr="003E43A8">
        <w:trPr>
          <w:trHeight w:val="77"/>
        </w:trPr>
        <w:tc>
          <w:tcPr>
            <w:tcW w:w="263" w:type="pct"/>
            <w:vAlign w:val="center"/>
          </w:tcPr>
          <w:p w:rsidR="00BF109C" w:rsidRPr="00B44CEC" w:rsidRDefault="00140702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8</w:t>
            </w:r>
          </w:p>
        </w:tc>
        <w:tc>
          <w:tcPr>
            <w:tcW w:w="354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</w:p>
        </w:tc>
        <w:tc>
          <w:tcPr>
            <w:tcW w:w="2803" w:type="pct"/>
          </w:tcPr>
          <w:p w:rsidR="00BF109C" w:rsidRPr="00B44CEC" w:rsidRDefault="00BF109C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Пояснительная записка Том 2. «</w:t>
            </w:r>
            <w:r w:rsidR="00045E98" w:rsidRPr="00B44CEC">
              <w:rPr>
                <w:sz w:val="22"/>
              </w:rPr>
              <w:t xml:space="preserve">Проект планировки и межевания юго-западной территории деревни </w:t>
            </w:r>
            <w:proofErr w:type="spellStart"/>
            <w:r w:rsidR="00045E98" w:rsidRPr="00B44CEC">
              <w:rPr>
                <w:sz w:val="22"/>
              </w:rPr>
              <w:t>Бердюгина</w:t>
            </w:r>
            <w:proofErr w:type="spellEnd"/>
            <w:r w:rsidR="00045E98" w:rsidRPr="00B44CEC">
              <w:rPr>
                <w:sz w:val="22"/>
              </w:rPr>
              <w:t xml:space="preserve"> </w:t>
            </w:r>
            <w:proofErr w:type="spellStart"/>
            <w:r w:rsidR="00045E98" w:rsidRPr="00B44CEC">
              <w:rPr>
                <w:sz w:val="22"/>
              </w:rPr>
              <w:t>Ирбитского</w:t>
            </w:r>
            <w:proofErr w:type="spellEnd"/>
            <w:r w:rsidR="00045E98" w:rsidRPr="00B44CEC">
              <w:rPr>
                <w:sz w:val="22"/>
              </w:rPr>
              <w:t xml:space="preserve"> муниципального образования Свердловской области</w:t>
            </w:r>
            <w:r w:rsidRPr="00B44CEC">
              <w:rPr>
                <w:sz w:val="22"/>
              </w:rPr>
              <w:t>»</w:t>
            </w:r>
          </w:p>
          <w:p w:rsidR="00BF109C" w:rsidRPr="00B44CEC" w:rsidRDefault="00BF109C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Утверждаемая часть.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-</w:t>
            </w:r>
          </w:p>
        </w:tc>
        <w:tc>
          <w:tcPr>
            <w:tcW w:w="615" w:type="pct"/>
            <w:tcBorders>
              <w:right w:val="single" w:sz="4" w:space="0" w:color="000000"/>
            </w:tcBorders>
            <w:vAlign w:val="center"/>
          </w:tcPr>
          <w:p w:rsidR="00BF109C" w:rsidRPr="00B44CEC" w:rsidRDefault="0033520A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36</w:t>
            </w:r>
          </w:p>
        </w:tc>
      </w:tr>
      <w:tr w:rsidR="00BF109C" w:rsidRPr="00B44CEC" w:rsidTr="003E43A8">
        <w:trPr>
          <w:trHeight w:val="70"/>
        </w:trPr>
        <w:tc>
          <w:tcPr>
            <w:tcW w:w="263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  <w:u w:val="single"/>
              </w:rPr>
            </w:pPr>
          </w:p>
        </w:tc>
        <w:tc>
          <w:tcPr>
            <w:tcW w:w="4737" w:type="pct"/>
            <w:gridSpan w:val="4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left"/>
              <w:rPr>
                <w:sz w:val="22"/>
                <w:u w:val="single"/>
              </w:rPr>
            </w:pPr>
            <w:r w:rsidRPr="00B44CEC">
              <w:rPr>
                <w:sz w:val="22"/>
                <w:u w:val="single"/>
              </w:rPr>
              <w:t>Графические материалы</w:t>
            </w:r>
          </w:p>
        </w:tc>
      </w:tr>
      <w:tr w:rsidR="00BF109C" w:rsidRPr="00B44CEC" w:rsidTr="003E43A8">
        <w:trPr>
          <w:trHeight w:val="109"/>
        </w:trPr>
        <w:tc>
          <w:tcPr>
            <w:tcW w:w="263" w:type="pct"/>
            <w:vAlign w:val="center"/>
          </w:tcPr>
          <w:p w:rsidR="00BF109C" w:rsidRPr="00B44CEC" w:rsidRDefault="00140702" w:rsidP="00336CA8">
            <w:pPr>
              <w:widowControl w:val="0"/>
              <w:autoSpaceDE w:val="0"/>
              <w:autoSpaceDN w:val="0"/>
              <w:adjustRightInd w:val="0"/>
              <w:ind w:right="-57"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9</w:t>
            </w:r>
          </w:p>
        </w:tc>
        <w:tc>
          <w:tcPr>
            <w:tcW w:w="354" w:type="pct"/>
            <w:vAlign w:val="center"/>
          </w:tcPr>
          <w:p w:rsidR="00BF109C" w:rsidRPr="00B44CEC" w:rsidRDefault="00336CA8" w:rsidP="00BF109C">
            <w:pPr>
              <w:widowControl w:val="0"/>
              <w:autoSpaceDE w:val="0"/>
              <w:autoSpaceDN w:val="0"/>
              <w:adjustRightInd w:val="0"/>
              <w:ind w:right="-57"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7</w:t>
            </w:r>
          </w:p>
        </w:tc>
        <w:tc>
          <w:tcPr>
            <w:tcW w:w="2803" w:type="pct"/>
          </w:tcPr>
          <w:p w:rsidR="00BF109C" w:rsidRPr="00B44CEC" w:rsidRDefault="00216817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Чертеж планировки территории</w:t>
            </w:r>
            <w:r w:rsidR="003E43A8" w:rsidRPr="00B44CEC">
              <w:rPr>
                <w:sz w:val="22"/>
              </w:rPr>
              <w:t xml:space="preserve"> (основной чертеж)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pacing w:val="-20"/>
                <w:sz w:val="22"/>
                <w:lang w:val="en-US"/>
              </w:rPr>
            </w:pPr>
            <w:r w:rsidRPr="00B44CEC">
              <w:rPr>
                <w:spacing w:val="-20"/>
                <w:sz w:val="22"/>
              </w:rPr>
              <w:t>1:1000</w:t>
            </w:r>
          </w:p>
        </w:tc>
        <w:tc>
          <w:tcPr>
            <w:tcW w:w="615" w:type="pct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</w:tr>
      <w:tr w:rsidR="00BF109C" w:rsidRPr="00B44CEC" w:rsidTr="003E43A8">
        <w:trPr>
          <w:trHeight w:val="109"/>
        </w:trPr>
        <w:tc>
          <w:tcPr>
            <w:tcW w:w="263" w:type="pct"/>
            <w:vAlign w:val="center"/>
          </w:tcPr>
          <w:p w:rsidR="00BF109C" w:rsidRPr="00B44CEC" w:rsidRDefault="00BF109C" w:rsidP="00140702">
            <w:pPr>
              <w:widowControl w:val="0"/>
              <w:autoSpaceDE w:val="0"/>
              <w:autoSpaceDN w:val="0"/>
              <w:adjustRightInd w:val="0"/>
              <w:ind w:right="-57"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  <w:r w:rsidR="00140702" w:rsidRPr="00B44CEC">
              <w:rPr>
                <w:sz w:val="22"/>
              </w:rPr>
              <w:t>0</w:t>
            </w:r>
          </w:p>
        </w:tc>
        <w:tc>
          <w:tcPr>
            <w:tcW w:w="354" w:type="pct"/>
            <w:vAlign w:val="center"/>
          </w:tcPr>
          <w:p w:rsidR="00BF109C" w:rsidRPr="00B44CEC" w:rsidRDefault="00336CA8" w:rsidP="00BF109C">
            <w:pPr>
              <w:widowControl w:val="0"/>
              <w:autoSpaceDE w:val="0"/>
              <w:autoSpaceDN w:val="0"/>
              <w:adjustRightInd w:val="0"/>
              <w:ind w:right="-57"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8</w:t>
            </w:r>
          </w:p>
        </w:tc>
        <w:tc>
          <w:tcPr>
            <w:tcW w:w="2803" w:type="pct"/>
          </w:tcPr>
          <w:p w:rsidR="00BF109C" w:rsidRPr="00B44CEC" w:rsidRDefault="007B7D4B" w:rsidP="007B7D4B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 xml:space="preserve">Чертеж межевания территории 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3670B2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pacing w:val="-20"/>
                <w:sz w:val="22"/>
                <w:lang w:val="en-US"/>
              </w:rPr>
            </w:pPr>
            <w:r w:rsidRPr="00B44CEC">
              <w:rPr>
                <w:spacing w:val="-20"/>
                <w:sz w:val="22"/>
              </w:rPr>
              <w:t>1:</w:t>
            </w:r>
            <w:r w:rsidR="003670B2" w:rsidRPr="00B44CEC">
              <w:rPr>
                <w:spacing w:val="-20"/>
                <w:sz w:val="22"/>
              </w:rPr>
              <w:t>10</w:t>
            </w:r>
            <w:r w:rsidR="00E71040" w:rsidRPr="00B44CEC">
              <w:rPr>
                <w:spacing w:val="-20"/>
                <w:sz w:val="22"/>
              </w:rPr>
              <w:t>00</w:t>
            </w:r>
          </w:p>
        </w:tc>
        <w:tc>
          <w:tcPr>
            <w:tcW w:w="615" w:type="pct"/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</w:tr>
      <w:tr w:rsidR="00BF109C" w:rsidRPr="00B44CEC" w:rsidTr="003E43A8">
        <w:trPr>
          <w:trHeight w:val="131"/>
        </w:trPr>
        <w:tc>
          <w:tcPr>
            <w:tcW w:w="263" w:type="pct"/>
            <w:vAlign w:val="center"/>
          </w:tcPr>
          <w:p w:rsidR="00BF109C" w:rsidRPr="00B44CEC" w:rsidRDefault="00BF109C" w:rsidP="00140702">
            <w:pPr>
              <w:widowControl w:val="0"/>
              <w:autoSpaceDE w:val="0"/>
              <w:autoSpaceDN w:val="0"/>
              <w:adjustRightInd w:val="0"/>
              <w:ind w:right="-57"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  <w:r w:rsidR="00140702" w:rsidRPr="00B44CEC">
              <w:rPr>
                <w:sz w:val="22"/>
              </w:rPr>
              <w:t>1</w:t>
            </w:r>
          </w:p>
        </w:tc>
        <w:tc>
          <w:tcPr>
            <w:tcW w:w="354" w:type="pct"/>
            <w:vAlign w:val="center"/>
          </w:tcPr>
          <w:p w:rsidR="00BF109C" w:rsidRPr="00B44CEC" w:rsidRDefault="00336CA8" w:rsidP="005F69C0">
            <w:pPr>
              <w:widowControl w:val="0"/>
              <w:autoSpaceDE w:val="0"/>
              <w:autoSpaceDN w:val="0"/>
              <w:adjustRightInd w:val="0"/>
              <w:ind w:right="-57"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9</w:t>
            </w:r>
          </w:p>
        </w:tc>
        <w:tc>
          <w:tcPr>
            <w:tcW w:w="2803" w:type="pct"/>
          </w:tcPr>
          <w:p w:rsidR="00BF109C" w:rsidRPr="00B44CEC" w:rsidRDefault="007B7D4B" w:rsidP="00216817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Схема организации транспорта и улично-дорожной сети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ind w:firstLine="0"/>
              <w:jc w:val="center"/>
              <w:rPr>
                <w:sz w:val="22"/>
              </w:rPr>
            </w:pPr>
            <w:r w:rsidRPr="00B44CEC">
              <w:rPr>
                <w:spacing w:val="-20"/>
                <w:sz w:val="22"/>
              </w:rPr>
              <w:t>1:1000</w:t>
            </w:r>
          </w:p>
        </w:tc>
        <w:tc>
          <w:tcPr>
            <w:tcW w:w="615" w:type="pct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</w:tr>
      <w:tr w:rsidR="00BF109C" w:rsidRPr="00B44CEC" w:rsidTr="003E43A8">
        <w:trPr>
          <w:trHeight w:val="131"/>
        </w:trPr>
        <w:tc>
          <w:tcPr>
            <w:tcW w:w="263" w:type="pct"/>
            <w:vAlign w:val="center"/>
          </w:tcPr>
          <w:p w:rsidR="00BF109C" w:rsidRPr="00B44CEC" w:rsidRDefault="00BF109C" w:rsidP="00140702">
            <w:pPr>
              <w:widowControl w:val="0"/>
              <w:autoSpaceDE w:val="0"/>
              <w:autoSpaceDN w:val="0"/>
              <w:adjustRightInd w:val="0"/>
              <w:ind w:right="-57"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  <w:r w:rsidR="00140702" w:rsidRPr="00B44CEC">
              <w:rPr>
                <w:sz w:val="22"/>
              </w:rPr>
              <w:t>2</w:t>
            </w:r>
          </w:p>
        </w:tc>
        <w:tc>
          <w:tcPr>
            <w:tcW w:w="354" w:type="pct"/>
            <w:vAlign w:val="center"/>
          </w:tcPr>
          <w:p w:rsidR="00BF109C" w:rsidRPr="00B44CEC" w:rsidRDefault="00336CA8" w:rsidP="00BF109C">
            <w:pPr>
              <w:widowControl w:val="0"/>
              <w:autoSpaceDE w:val="0"/>
              <w:autoSpaceDN w:val="0"/>
              <w:adjustRightInd w:val="0"/>
              <w:ind w:right="-57"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10</w:t>
            </w:r>
          </w:p>
        </w:tc>
        <w:tc>
          <w:tcPr>
            <w:tcW w:w="2803" w:type="pct"/>
          </w:tcPr>
          <w:p w:rsidR="00BF109C" w:rsidRPr="00B44CEC" w:rsidRDefault="007B7D4B" w:rsidP="00BF109C">
            <w:pPr>
              <w:ind w:firstLine="0"/>
              <w:rPr>
                <w:sz w:val="22"/>
              </w:rPr>
            </w:pPr>
            <w:r w:rsidRPr="00B44CEC">
              <w:rPr>
                <w:sz w:val="22"/>
              </w:rPr>
              <w:t>Схема размещения инженерных сетей и сооружений</w:t>
            </w:r>
          </w:p>
        </w:tc>
        <w:tc>
          <w:tcPr>
            <w:tcW w:w="965" w:type="pct"/>
            <w:vAlign w:val="center"/>
          </w:tcPr>
          <w:p w:rsidR="00BF109C" w:rsidRPr="00B44CEC" w:rsidRDefault="00BF109C" w:rsidP="00BF109C">
            <w:pPr>
              <w:ind w:firstLine="0"/>
              <w:jc w:val="center"/>
              <w:rPr>
                <w:spacing w:val="-20"/>
                <w:sz w:val="22"/>
              </w:rPr>
            </w:pPr>
            <w:r w:rsidRPr="00B44CEC">
              <w:rPr>
                <w:spacing w:val="-20"/>
                <w:sz w:val="22"/>
              </w:rPr>
              <w:t>1:1000</w:t>
            </w:r>
          </w:p>
        </w:tc>
        <w:tc>
          <w:tcPr>
            <w:tcW w:w="615" w:type="pct"/>
            <w:tcBorders>
              <w:right w:val="single" w:sz="4" w:space="0" w:color="000000"/>
            </w:tcBorders>
            <w:vAlign w:val="center"/>
          </w:tcPr>
          <w:p w:rsidR="00BF109C" w:rsidRPr="00B44CEC" w:rsidRDefault="00BF109C" w:rsidP="00BF109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2"/>
              </w:rPr>
            </w:pPr>
            <w:r w:rsidRPr="00B44CEC">
              <w:rPr>
                <w:sz w:val="22"/>
              </w:rPr>
              <w:t>1</w:t>
            </w:r>
          </w:p>
        </w:tc>
      </w:tr>
    </w:tbl>
    <w:p w:rsidR="00DD63D9" w:rsidRPr="00B44CEC" w:rsidRDefault="00DD63D9" w:rsidP="00DD63D9">
      <w:pPr>
        <w:ind w:firstLine="0"/>
        <w:jc w:val="left"/>
        <w:rPr>
          <w:b/>
          <w:szCs w:val="24"/>
        </w:rPr>
      </w:pPr>
      <w:r w:rsidRPr="00B44CEC">
        <w:rPr>
          <w:b/>
          <w:szCs w:val="24"/>
        </w:rPr>
        <w:br w:type="page"/>
      </w:r>
    </w:p>
    <w:p w:rsidR="00DD63D9" w:rsidRPr="00B44CEC" w:rsidRDefault="00DD63D9" w:rsidP="00DD63D9">
      <w:pPr>
        <w:pStyle w:val="3"/>
      </w:pPr>
      <w:bookmarkStart w:id="3" w:name="_Toc299928195"/>
      <w:bookmarkStart w:id="4" w:name="_Toc299929297"/>
      <w:bookmarkStart w:id="5" w:name="_Toc430343938"/>
      <w:r w:rsidRPr="00B44CEC">
        <w:t>Введение</w:t>
      </w:r>
      <w:bookmarkEnd w:id="3"/>
      <w:bookmarkEnd w:id="4"/>
      <w:bookmarkEnd w:id="5"/>
    </w:p>
    <w:p w:rsidR="00DD63D9" w:rsidRPr="00B44CEC" w:rsidRDefault="00DD63D9" w:rsidP="00DD63D9">
      <w:pPr>
        <w:rPr>
          <w:szCs w:val="28"/>
        </w:rPr>
      </w:pPr>
      <w:r w:rsidRPr="00B44CEC">
        <w:t>Проект планировки</w:t>
      </w:r>
      <w:r w:rsidR="005E7916" w:rsidRPr="00B44CEC">
        <w:t xml:space="preserve"> и межевания</w:t>
      </w:r>
      <w:r w:rsidRPr="00B44CEC">
        <w:t xml:space="preserve"> </w:t>
      </w:r>
      <w:r w:rsidR="003F0444" w:rsidRPr="00B44CEC">
        <w:rPr>
          <w:szCs w:val="28"/>
        </w:rPr>
        <w:t xml:space="preserve">юго-западной территории деревни </w:t>
      </w:r>
      <w:proofErr w:type="spellStart"/>
      <w:r w:rsidR="003F0444" w:rsidRPr="00B44CEC">
        <w:rPr>
          <w:szCs w:val="28"/>
        </w:rPr>
        <w:t>Бердюгина</w:t>
      </w:r>
      <w:proofErr w:type="spellEnd"/>
      <w:r w:rsidR="003F0444" w:rsidRPr="00B44CEC">
        <w:rPr>
          <w:szCs w:val="28"/>
        </w:rPr>
        <w:t xml:space="preserve"> </w:t>
      </w:r>
      <w:proofErr w:type="spellStart"/>
      <w:r w:rsidR="003F0444" w:rsidRPr="00B44CEC">
        <w:rPr>
          <w:szCs w:val="28"/>
        </w:rPr>
        <w:t>Ирбитского</w:t>
      </w:r>
      <w:proofErr w:type="spellEnd"/>
      <w:r w:rsidR="003F0444" w:rsidRPr="00B44CEC">
        <w:rPr>
          <w:szCs w:val="28"/>
        </w:rPr>
        <w:t xml:space="preserve"> муниципального образования Свердловской области </w:t>
      </w:r>
      <w:r w:rsidRPr="00B44CEC">
        <w:rPr>
          <w:szCs w:val="28"/>
        </w:rPr>
        <w:t xml:space="preserve">разработан в рамках </w:t>
      </w:r>
      <w:r w:rsidR="00224F6E" w:rsidRPr="00B44CEC">
        <w:rPr>
          <w:szCs w:val="28"/>
        </w:rPr>
        <w:t>м</w:t>
      </w:r>
      <w:r w:rsidRPr="00B44CEC">
        <w:rPr>
          <w:szCs w:val="28"/>
        </w:rPr>
        <w:t xml:space="preserve">униципального контракта </w:t>
      </w:r>
      <w:r w:rsidR="003F0444" w:rsidRPr="00B44CEC">
        <w:rPr>
          <w:szCs w:val="28"/>
        </w:rPr>
        <w:t>№ 01623000004156 от 20.07.2015</w:t>
      </w:r>
      <w:r w:rsidRPr="00B44CEC">
        <w:rPr>
          <w:szCs w:val="28"/>
        </w:rPr>
        <w:t>.</w:t>
      </w:r>
    </w:p>
    <w:p w:rsidR="00C447EC" w:rsidRPr="00B44CEC" w:rsidRDefault="00DD63D9" w:rsidP="00C447EC">
      <w:pPr>
        <w:tabs>
          <w:tab w:val="center" w:pos="4677"/>
          <w:tab w:val="right" w:pos="9355"/>
        </w:tabs>
        <w:snapToGrid w:val="0"/>
        <w:ind w:firstLine="317"/>
      </w:pPr>
      <w:r w:rsidRPr="00B44CEC">
        <w:rPr>
          <w:szCs w:val="28"/>
        </w:rPr>
        <w:t>Главной целью разработки</w:t>
      </w:r>
      <w:r w:rsidRPr="00B44CEC">
        <w:rPr>
          <w:rFonts w:cs="Calibri"/>
        </w:rPr>
        <w:t xml:space="preserve"> проекта планировки территории является </w:t>
      </w:r>
      <w:r w:rsidR="00C447EC" w:rsidRPr="00B44CEC">
        <w:t>разработка  предложения по архитектурно-планировочному решению застройки территории,  функциональному и строительному зонированию, инженерной подготовке территории; установить линии градостроительного регулирования (красные линии, линии застройки и др.), планировочные ограничения по использованию земель, месторасположение и технические характеристики  сетей инженерных коммуникаций; параметры улиц и проездов, поперечные профили улиц.</w:t>
      </w:r>
    </w:p>
    <w:p w:rsidR="00DD63D9" w:rsidRPr="00B44CEC" w:rsidRDefault="00DD63D9" w:rsidP="00DD63D9">
      <w:pPr>
        <w:rPr>
          <w:szCs w:val="28"/>
        </w:rPr>
      </w:pPr>
      <w:r w:rsidRPr="00B44CEC">
        <w:rPr>
          <w:szCs w:val="28"/>
        </w:rPr>
        <w:t>При разработке проекта планировки учтены и использованы следующие законодательные и нормативные документы:</w:t>
      </w:r>
    </w:p>
    <w:p w:rsidR="007B2BCD" w:rsidRPr="00B44CEC" w:rsidRDefault="007B2BCD" w:rsidP="007B2BCD">
      <w:r w:rsidRPr="00B44CEC">
        <w:t>- Градостроительный кодекс Российской Федерации;</w:t>
      </w:r>
    </w:p>
    <w:p w:rsidR="007B2BCD" w:rsidRPr="00B44CEC" w:rsidRDefault="007B2BCD" w:rsidP="007B2BCD">
      <w:r w:rsidRPr="00B44CEC">
        <w:t>- Земельный кодекс Российской Федерации;</w:t>
      </w:r>
    </w:p>
    <w:p w:rsidR="007B2BCD" w:rsidRPr="00B44CEC" w:rsidRDefault="007B2BCD" w:rsidP="007B2BCD">
      <w:r w:rsidRPr="00B44CEC">
        <w:t>- Водный кодекс Российской Федерации;</w:t>
      </w:r>
    </w:p>
    <w:p w:rsidR="007B2BCD" w:rsidRPr="00B44CEC" w:rsidRDefault="007B2BCD" w:rsidP="007B2BCD">
      <w:r w:rsidRPr="00B44CEC">
        <w:t>- Лесной кодекс Российской Федерации;</w:t>
      </w:r>
    </w:p>
    <w:p w:rsidR="007B2BCD" w:rsidRPr="00B44CEC" w:rsidRDefault="007B2BCD" w:rsidP="007B2BCD">
      <w:r w:rsidRPr="00B44CEC">
        <w:t>- Федеральный закон от 06.10.2003 № 131-ФЗ «Об общих принципах организации местного самоуправления в Российской Федерации»;</w:t>
      </w:r>
    </w:p>
    <w:p w:rsidR="007B2BCD" w:rsidRPr="00B44CEC" w:rsidRDefault="007B2BCD" w:rsidP="007B2BCD">
      <w:r w:rsidRPr="00B44CEC">
        <w:t>- Федеральный закон от 24.12.2004 № 172-ФЗ «О порядке перевода земель и земельных участков из одной категории в другую»;</w:t>
      </w:r>
    </w:p>
    <w:p w:rsidR="007B2BCD" w:rsidRPr="00B44CEC" w:rsidRDefault="007B2BCD" w:rsidP="007B2BCD">
      <w:r w:rsidRPr="00B44CEC">
        <w:t>- Федеральный закон от 29.12.2001 № 191-ФЗ «О введении в действие Градостроительного кодекса Российской Федерации»;</w:t>
      </w:r>
    </w:p>
    <w:p w:rsidR="007B2BCD" w:rsidRPr="00B44CEC" w:rsidRDefault="007B2BCD" w:rsidP="007B2BCD">
      <w:r w:rsidRPr="00B44CEC">
        <w:t>- Федеральный закон от 24.07.2007 № 221-ФЗ «О государственном кадастре недвижимости»;</w:t>
      </w:r>
    </w:p>
    <w:p w:rsidR="007B2BCD" w:rsidRPr="00B44CEC" w:rsidRDefault="007B2BCD" w:rsidP="007B2BCD">
      <w:r w:rsidRPr="00B44CEC">
        <w:t>- Областной закон Свердловской области от 19.10.2007 № 100-ОЗ «О документах территориального планирования муниципальных образований, расположенных на территории Свердловской области»;</w:t>
      </w:r>
    </w:p>
    <w:p w:rsidR="007B2BCD" w:rsidRPr="00B44CEC" w:rsidRDefault="007B2BCD" w:rsidP="007B2BCD">
      <w:r w:rsidRPr="00B44CEC">
        <w:t>- Закон Свердловской области от 12.07.2007 № 85-ОЗ «О границах муниципальных образований, расположенных на территории Свердловской области»;</w:t>
      </w:r>
    </w:p>
    <w:p w:rsidR="007B2BCD" w:rsidRPr="00B44CEC" w:rsidRDefault="007B2BCD" w:rsidP="007B2BCD">
      <w:r w:rsidRPr="00B44CEC">
        <w:t>- Постановление Правительства Свердловской области от 15.03.10 № 380-ПП «Об утверждении нормативов градостроительного проектирования Свердловской области»;</w:t>
      </w:r>
    </w:p>
    <w:p w:rsidR="007B2BCD" w:rsidRPr="00B44CEC" w:rsidRDefault="007B2BCD" w:rsidP="007B2BCD">
      <w:r w:rsidRPr="00B44CEC">
        <w:t xml:space="preserve">- Постановление правительства Свердловской области от 30.03.2011 №328-ПП «О разработке и утверждении документов территориального планирования и градостроительного зонирования муниципальных образований, расположенных на </w:t>
      </w:r>
      <w:proofErr w:type="gramStart"/>
      <w:r w:rsidRPr="00B44CEC">
        <w:t>территории  Свердловской</w:t>
      </w:r>
      <w:proofErr w:type="gramEnd"/>
      <w:r w:rsidRPr="00B44CEC">
        <w:t xml:space="preserve"> области»;</w:t>
      </w:r>
    </w:p>
    <w:p w:rsidR="007B2BCD" w:rsidRPr="00B44CEC" w:rsidRDefault="007B2BCD" w:rsidP="007B2BCD">
      <w:r w:rsidRPr="00B44CEC">
        <w:t xml:space="preserve">- Постановление Правительства Российской Федерации от 09.06.2006 № 363 «Об информационном обеспечении градостроительной деятельности»;  </w:t>
      </w:r>
    </w:p>
    <w:p w:rsidR="007B2BCD" w:rsidRPr="00B44CEC" w:rsidRDefault="007B2BCD" w:rsidP="007B2BCD">
      <w:r w:rsidRPr="00B44CEC">
        <w:t>- Приказ Министерства регионального развития РФ от 27.02.2012 № 69 «Об утверждении порядка согласования проектов документов территориального планирования муниципальных образований, состава и порядка работы согласительной комиссии при согласовании проектов документов территориального планирования муниципальных образований»;</w:t>
      </w:r>
    </w:p>
    <w:p w:rsidR="007B2BCD" w:rsidRPr="00B44CEC" w:rsidRDefault="007B2BCD" w:rsidP="007B2BCD">
      <w:r w:rsidRPr="00B44CEC">
        <w:t>- СП 42.13330.2011 «Градостроительство. Планировка и застройка городских и сельских поселений»;</w:t>
      </w:r>
    </w:p>
    <w:p w:rsidR="007B2BCD" w:rsidRPr="00B44CEC" w:rsidRDefault="007B2BCD" w:rsidP="007B2BCD">
      <w:r w:rsidRPr="00B44CEC">
        <w:t>- СП 44.13330.2011 «Административные и бытовые здания»;</w:t>
      </w:r>
    </w:p>
    <w:p w:rsidR="007B2BCD" w:rsidRPr="00B44CEC" w:rsidRDefault="007B2BCD" w:rsidP="007B2BCD">
      <w:r w:rsidRPr="00B44CEC">
        <w:t>- СП 54.13330.2011 «Здания жилые многоквартирные»;</w:t>
      </w:r>
    </w:p>
    <w:p w:rsidR="007B2BCD" w:rsidRPr="00B44CEC" w:rsidRDefault="007B2BCD" w:rsidP="007B2BCD">
      <w:r w:rsidRPr="00B44CEC">
        <w:t>- СП 118.13330.2012 «Общественные здания и сооружения»;</w:t>
      </w:r>
    </w:p>
    <w:p w:rsidR="007B2BCD" w:rsidRPr="00B44CEC" w:rsidRDefault="007B2BCD" w:rsidP="007B2BCD">
      <w:r w:rsidRPr="00B44CEC">
        <w:t>- СП 59.13330.2012 «Доступность зданий и сооружений для маломобильных групп»;</w:t>
      </w:r>
    </w:p>
    <w:p w:rsidR="007B2BCD" w:rsidRPr="00B44CEC" w:rsidRDefault="007B2BCD" w:rsidP="007B2BCD">
      <w:r w:rsidRPr="00B44CEC">
        <w:t>- СП 31.13330.2012 «Водоснабжение. Наружные сети и сооружения»;</w:t>
      </w:r>
    </w:p>
    <w:p w:rsidR="007B2BCD" w:rsidRPr="00B44CEC" w:rsidRDefault="007B2BCD" w:rsidP="007B2BCD">
      <w:r w:rsidRPr="00B44CEC">
        <w:t>- СП 32.13330.2012 «Канализация. Наружные сети и сооружения»;</w:t>
      </w:r>
    </w:p>
    <w:p w:rsidR="007B2BCD" w:rsidRPr="00B44CEC" w:rsidRDefault="007B2BCD" w:rsidP="007B2BCD">
      <w:r w:rsidRPr="00B44CEC">
        <w:t>- СП 124.13330.2012 «Тепловые сети»;</w:t>
      </w:r>
    </w:p>
    <w:p w:rsidR="007B2BCD" w:rsidRPr="00B44CEC" w:rsidRDefault="007B2BCD" w:rsidP="007B2BCD">
      <w:r w:rsidRPr="00B44CEC">
        <w:t>- СП 113.13330.2012 «Стоянки автомобилей»;</w:t>
      </w:r>
    </w:p>
    <w:p w:rsidR="007B2BCD" w:rsidRPr="00B44CEC" w:rsidRDefault="007B2BCD" w:rsidP="007B2BCD">
      <w:r w:rsidRPr="00B44CEC">
        <w:t xml:space="preserve">- СП </w:t>
      </w:r>
      <w:proofErr w:type="gramStart"/>
      <w:r w:rsidRPr="00B44CEC">
        <w:t>34.13330.2012  «</w:t>
      </w:r>
      <w:proofErr w:type="gramEnd"/>
      <w:r w:rsidRPr="00B44CEC">
        <w:t>Автомобильные дороги»</w:t>
      </w:r>
    </w:p>
    <w:p w:rsidR="007B2BCD" w:rsidRPr="00B44CEC" w:rsidRDefault="007B2BCD" w:rsidP="007B2BCD">
      <w:r w:rsidRPr="00B44CEC">
        <w:t>- РД 34.20.185-94 «Инструкция по проектированию городских электрических сетей»;</w:t>
      </w:r>
    </w:p>
    <w:p w:rsidR="007B2BCD" w:rsidRPr="00B44CEC" w:rsidRDefault="007B2BCD" w:rsidP="007B2BCD">
      <w:r w:rsidRPr="00B44CEC">
        <w:t>- СанПиН 2.2.1/2.1.1.1200-03 «Санитарно-защитные зоны и санитарная классификация предприятий, сооружений и иных объектов»;</w:t>
      </w:r>
    </w:p>
    <w:p w:rsidR="007B2BCD" w:rsidRPr="00B44CEC" w:rsidRDefault="007B2BCD" w:rsidP="007B2BCD">
      <w:r w:rsidRPr="00B44CEC">
        <w:t xml:space="preserve">- Устав </w:t>
      </w:r>
      <w:proofErr w:type="spellStart"/>
      <w:proofErr w:type="gramStart"/>
      <w:r w:rsidRPr="00B44CEC">
        <w:t>Ирбитского</w:t>
      </w:r>
      <w:proofErr w:type="spellEnd"/>
      <w:r w:rsidRPr="00B44CEC">
        <w:t xml:space="preserve">  муниципального</w:t>
      </w:r>
      <w:proofErr w:type="gramEnd"/>
      <w:r w:rsidRPr="00B44CEC">
        <w:t xml:space="preserve">  образования;</w:t>
      </w:r>
    </w:p>
    <w:p w:rsidR="007B2BCD" w:rsidRPr="00B44CEC" w:rsidRDefault="007B2BCD" w:rsidP="007B2BCD">
      <w:r w:rsidRPr="00B44CEC">
        <w:t xml:space="preserve">- Генеральный план </w:t>
      </w:r>
      <w:proofErr w:type="gramStart"/>
      <w:r w:rsidRPr="00B44CEC">
        <w:t>городского  округа</w:t>
      </w:r>
      <w:proofErr w:type="gramEnd"/>
      <w:r w:rsidRPr="00B44CEC">
        <w:t xml:space="preserve">  </w:t>
      </w:r>
      <w:proofErr w:type="spellStart"/>
      <w:r w:rsidRPr="00B44CEC">
        <w:t>Ирбитское</w:t>
      </w:r>
      <w:proofErr w:type="spellEnd"/>
      <w:r w:rsidRPr="00B44CEC">
        <w:t xml:space="preserve">  муниципальное  образование Свердловской области,  утвержденный  решением  Думы  </w:t>
      </w:r>
      <w:proofErr w:type="spellStart"/>
      <w:r w:rsidRPr="00B44CEC">
        <w:t>Ирбитского</w:t>
      </w:r>
      <w:proofErr w:type="spellEnd"/>
      <w:r w:rsidRPr="00B44CEC">
        <w:t xml:space="preserve">  муниципального  образования   27  марта  2013г.  № 147;</w:t>
      </w:r>
    </w:p>
    <w:p w:rsidR="007B2BCD" w:rsidRPr="00B44CEC" w:rsidRDefault="007B2BCD" w:rsidP="007B2BCD">
      <w:r w:rsidRPr="00B44CEC">
        <w:t xml:space="preserve">- Генеральный план </w:t>
      </w:r>
      <w:proofErr w:type="gramStart"/>
      <w:r w:rsidRPr="00B44CEC">
        <w:t>городского  округа</w:t>
      </w:r>
      <w:proofErr w:type="gramEnd"/>
      <w:r w:rsidRPr="00B44CEC">
        <w:t xml:space="preserve">  </w:t>
      </w:r>
      <w:proofErr w:type="spellStart"/>
      <w:r w:rsidRPr="00B44CEC">
        <w:t>Ирбитское</w:t>
      </w:r>
      <w:proofErr w:type="spellEnd"/>
      <w:r w:rsidRPr="00B44CEC">
        <w:t xml:space="preserve">  муниципальное  образование Свердловской области применительно к территории деревни </w:t>
      </w:r>
      <w:proofErr w:type="spellStart"/>
      <w:r w:rsidRPr="00B44CEC">
        <w:t>Бердюгина</w:t>
      </w:r>
      <w:proofErr w:type="spellEnd"/>
      <w:r w:rsidRPr="00B44CEC">
        <w:t xml:space="preserve">,  утвержденный  решением  Думы  </w:t>
      </w:r>
      <w:proofErr w:type="spellStart"/>
      <w:r w:rsidRPr="00B44CEC">
        <w:t>Ирбитского</w:t>
      </w:r>
      <w:proofErr w:type="spellEnd"/>
      <w:r w:rsidRPr="00B44CEC">
        <w:t xml:space="preserve">  муниципального  образования   26 февраля  2015г.  № 387;</w:t>
      </w:r>
    </w:p>
    <w:p w:rsidR="007B2BCD" w:rsidRPr="00B44CEC" w:rsidRDefault="007B2BCD" w:rsidP="007B2BCD">
      <w:r w:rsidRPr="00B44CEC">
        <w:t xml:space="preserve">- Решение Думы </w:t>
      </w:r>
      <w:proofErr w:type="spellStart"/>
      <w:r w:rsidRPr="00B44CEC">
        <w:t>Ирбитского</w:t>
      </w:r>
      <w:proofErr w:type="spellEnd"/>
      <w:r w:rsidRPr="00B44CEC">
        <w:t xml:space="preserve"> муниципального образования от 16.12.2009г. № 233 «Об утверждении Правил землепользования и застройки </w:t>
      </w:r>
      <w:proofErr w:type="spellStart"/>
      <w:r w:rsidRPr="00B44CEC">
        <w:t>Ирбитского</w:t>
      </w:r>
      <w:proofErr w:type="spellEnd"/>
      <w:r w:rsidRPr="00B44CEC">
        <w:t xml:space="preserve"> муниципального образования»;</w:t>
      </w:r>
    </w:p>
    <w:p w:rsidR="007B2BCD" w:rsidRPr="00B44CEC" w:rsidRDefault="007B2BCD" w:rsidP="007B2BCD">
      <w:r w:rsidRPr="00B44CEC">
        <w:t xml:space="preserve">- </w:t>
      </w:r>
      <w:proofErr w:type="gramStart"/>
      <w:r w:rsidRPr="00B44CEC">
        <w:t>Стратегия  социально</w:t>
      </w:r>
      <w:proofErr w:type="gramEnd"/>
      <w:r w:rsidRPr="00B44CEC">
        <w:t xml:space="preserve">-экономического  развития  </w:t>
      </w:r>
      <w:proofErr w:type="spellStart"/>
      <w:r w:rsidRPr="00B44CEC">
        <w:t>Ирбитского</w:t>
      </w:r>
      <w:proofErr w:type="spellEnd"/>
      <w:r w:rsidRPr="00B44CEC">
        <w:t xml:space="preserve">  муниципального  образования  на  период  до  2020г.;</w:t>
      </w:r>
    </w:p>
    <w:p w:rsidR="007B2BCD" w:rsidRPr="00B44CEC" w:rsidRDefault="007B2BCD" w:rsidP="007B2BCD">
      <w:r w:rsidRPr="00B44CEC">
        <w:t xml:space="preserve">- Муниципальная программа «Подготовка документов территориального </w:t>
      </w:r>
      <w:proofErr w:type="gramStart"/>
      <w:r w:rsidRPr="00B44CEC">
        <w:t>планирования  в</w:t>
      </w:r>
      <w:proofErr w:type="gramEnd"/>
      <w:r w:rsidRPr="00B44CEC">
        <w:t xml:space="preserve">  </w:t>
      </w:r>
      <w:proofErr w:type="spellStart"/>
      <w:r w:rsidRPr="00B44CEC">
        <w:t>Ирбитском</w:t>
      </w:r>
      <w:proofErr w:type="spellEnd"/>
      <w:r w:rsidRPr="00B44CEC">
        <w:t xml:space="preserve">  муниципальном  образовании  на  2014-2017г.,  утвержденная  постановлением  администрации  </w:t>
      </w:r>
      <w:proofErr w:type="spellStart"/>
      <w:r w:rsidRPr="00B44CEC">
        <w:t>Ирбитского</w:t>
      </w:r>
      <w:proofErr w:type="spellEnd"/>
      <w:r w:rsidRPr="00B44CEC">
        <w:t xml:space="preserve">  муниципального  образования   08.11.2013г. № 720-ПА;</w:t>
      </w:r>
    </w:p>
    <w:p w:rsidR="00515D5C" w:rsidRPr="00B44CEC" w:rsidRDefault="007B2BCD" w:rsidP="007B2BCD">
      <w:r w:rsidRPr="00B44CEC">
        <w:t xml:space="preserve">- </w:t>
      </w:r>
      <w:proofErr w:type="gramStart"/>
      <w:r w:rsidRPr="00B44CEC">
        <w:t>Постановление  администрации</w:t>
      </w:r>
      <w:proofErr w:type="gramEnd"/>
      <w:r w:rsidRPr="00B44CEC">
        <w:t xml:space="preserve">  </w:t>
      </w:r>
      <w:proofErr w:type="spellStart"/>
      <w:r w:rsidRPr="00B44CEC">
        <w:t>Ирбитского</w:t>
      </w:r>
      <w:proofErr w:type="spellEnd"/>
      <w:r w:rsidRPr="00B44CEC">
        <w:t xml:space="preserve">  муниципального  образования  от  18.04.2013г.  № 219-ПА «</w:t>
      </w:r>
      <w:proofErr w:type="gramStart"/>
      <w:r w:rsidRPr="00B44CEC">
        <w:t>О  порядке</w:t>
      </w:r>
      <w:proofErr w:type="gramEnd"/>
      <w:r w:rsidRPr="00B44CEC">
        <w:t xml:space="preserve">  подготовки  изменений  и  внесение  их  в  Генеральный  план  городского  округа  </w:t>
      </w:r>
      <w:proofErr w:type="spellStart"/>
      <w:r w:rsidRPr="00B44CEC">
        <w:t>Ирбитское</w:t>
      </w:r>
      <w:proofErr w:type="spellEnd"/>
      <w:r w:rsidRPr="00B44CEC">
        <w:t xml:space="preserve">  муниципальное  образование».</w:t>
      </w:r>
    </w:p>
    <w:p w:rsidR="00DD63D9" w:rsidRPr="00B44CEC" w:rsidRDefault="00DD63D9" w:rsidP="00DD63D9">
      <w:r w:rsidRPr="00B44CEC">
        <w:t>Исходные данные, используемые в проекте:</w:t>
      </w:r>
    </w:p>
    <w:p w:rsidR="00515D5C" w:rsidRPr="00B44CEC" w:rsidRDefault="00515D5C" w:rsidP="00515D5C">
      <w:r w:rsidRPr="00B44CEC">
        <w:t>-</w:t>
      </w:r>
      <w:r w:rsidRPr="00B44CEC">
        <w:tab/>
        <w:t>Нормативы градостроительного проектирования Свердловской области НГПСО 1-2009.66.</w:t>
      </w:r>
    </w:p>
    <w:p w:rsidR="00F55D44" w:rsidRPr="00B44CEC" w:rsidRDefault="00F55D44" w:rsidP="00515D5C">
      <w:pPr>
        <w:rPr>
          <w:iCs/>
          <w:color w:val="000001"/>
        </w:rPr>
      </w:pPr>
      <w:r w:rsidRPr="00B44CEC">
        <w:t xml:space="preserve">- Генеральный план </w:t>
      </w:r>
      <w:proofErr w:type="gramStart"/>
      <w:r w:rsidRPr="00B44CEC">
        <w:t>городского  округа</w:t>
      </w:r>
      <w:proofErr w:type="gramEnd"/>
      <w:r w:rsidRPr="00B44CEC">
        <w:t xml:space="preserve">  </w:t>
      </w:r>
      <w:proofErr w:type="spellStart"/>
      <w:r w:rsidRPr="00B44CEC">
        <w:t>Ирбитское</w:t>
      </w:r>
      <w:proofErr w:type="spellEnd"/>
      <w:r w:rsidRPr="00B44CEC">
        <w:t xml:space="preserve">  муниципальное  образование Свердловской области применительно к территории деревни </w:t>
      </w:r>
      <w:proofErr w:type="spellStart"/>
      <w:r w:rsidRPr="00B44CEC">
        <w:t>Бердюгина</w:t>
      </w:r>
      <w:proofErr w:type="spellEnd"/>
      <w:r w:rsidRPr="00B44CEC">
        <w:t xml:space="preserve">,  утвержденный  решением  Думы  </w:t>
      </w:r>
      <w:proofErr w:type="spellStart"/>
      <w:r w:rsidRPr="00B44CEC">
        <w:t>Ирбитского</w:t>
      </w:r>
      <w:proofErr w:type="spellEnd"/>
      <w:r w:rsidRPr="00B44CEC">
        <w:t xml:space="preserve">  муниципального  образования   26 февраля  2015г.  № 387, в формате </w:t>
      </w:r>
      <w:r w:rsidRPr="00B44CEC">
        <w:rPr>
          <w:lang w:val="en-US"/>
        </w:rPr>
        <w:t>MapInfo</w:t>
      </w:r>
      <w:r w:rsidRPr="00B44CEC">
        <w:t xml:space="preserve">, </w:t>
      </w:r>
      <w:proofErr w:type="gramStart"/>
      <w:r w:rsidRPr="00B44CEC">
        <w:t>с</w:t>
      </w:r>
      <w:r w:rsidRPr="00B44CEC">
        <w:rPr>
          <w:iCs/>
          <w:color w:val="000001"/>
        </w:rPr>
        <w:t>истема  высот</w:t>
      </w:r>
      <w:proofErr w:type="gramEnd"/>
      <w:r w:rsidRPr="00B44CEC">
        <w:rPr>
          <w:iCs/>
          <w:color w:val="000001"/>
        </w:rPr>
        <w:t xml:space="preserve">  Балтийская, система  координат  1966г</w:t>
      </w:r>
    </w:p>
    <w:p w:rsidR="00515D5C" w:rsidRPr="00B44CEC" w:rsidRDefault="00F55D44" w:rsidP="00515D5C">
      <w:r w:rsidRPr="00B44CEC">
        <w:t xml:space="preserve"> </w:t>
      </w:r>
      <w:r w:rsidR="00515D5C" w:rsidRPr="00B44CEC">
        <w:t>-</w:t>
      </w:r>
      <w:r w:rsidR="00180F5D" w:rsidRPr="00B44CEC">
        <w:t xml:space="preserve"> </w:t>
      </w:r>
      <w:r w:rsidR="0001203E" w:rsidRPr="00B44CEC">
        <w:t xml:space="preserve">Правила землепользования и застройки </w:t>
      </w:r>
      <w:proofErr w:type="spellStart"/>
      <w:r w:rsidR="0001203E" w:rsidRPr="00B44CEC">
        <w:t>Ирбитского</w:t>
      </w:r>
      <w:proofErr w:type="spellEnd"/>
      <w:r w:rsidR="0001203E" w:rsidRPr="00B44CEC">
        <w:t xml:space="preserve"> муниципального образования</w:t>
      </w:r>
      <w:r w:rsidR="00180F5D" w:rsidRPr="00B44CEC">
        <w:t>, 2009г</w:t>
      </w:r>
      <w:r w:rsidR="000F25DB" w:rsidRPr="00B44CEC">
        <w:t>, разработанные ФГУП «</w:t>
      </w:r>
      <w:proofErr w:type="spellStart"/>
      <w:r w:rsidR="000F25DB" w:rsidRPr="00B44CEC">
        <w:t>Уралаэрогеодезия</w:t>
      </w:r>
      <w:proofErr w:type="spellEnd"/>
      <w:r w:rsidR="000F25DB" w:rsidRPr="00B44CEC">
        <w:t>»;</w:t>
      </w:r>
    </w:p>
    <w:p w:rsidR="00F55D44" w:rsidRPr="00B44CEC" w:rsidRDefault="00F55D44" w:rsidP="00F55D44">
      <w:pPr>
        <w:tabs>
          <w:tab w:val="left" w:pos="1260"/>
        </w:tabs>
        <w:ind w:left="57"/>
      </w:pPr>
      <w:r w:rsidRPr="00B44CEC">
        <w:rPr>
          <w:iCs/>
          <w:color w:val="000001"/>
        </w:rPr>
        <w:t xml:space="preserve">- Цифровая топографическая съемка юго-западной территории деревни </w:t>
      </w:r>
      <w:proofErr w:type="spellStart"/>
      <w:r w:rsidRPr="00B44CEC">
        <w:rPr>
          <w:iCs/>
          <w:color w:val="000001"/>
        </w:rPr>
        <w:t>Бердюгина</w:t>
      </w:r>
      <w:proofErr w:type="spellEnd"/>
      <w:r w:rsidRPr="00B44CEC">
        <w:rPr>
          <w:iCs/>
          <w:color w:val="000001"/>
        </w:rPr>
        <w:t xml:space="preserve">, выполненная в 2011г.; М 1:500; сечение рельефа 0,5 м; </w:t>
      </w:r>
      <w:r w:rsidRPr="00B44CEC">
        <w:t xml:space="preserve">в формате </w:t>
      </w:r>
      <w:r w:rsidRPr="00B44CEC">
        <w:rPr>
          <w:lang w:val="en-US"/>
        </w:rPr>
        <w:t>MapInfo</w:t>
      </w:r>
      <w:r w:rsidRPr="00B44CEC">
        <w:t xml:space="preserve">; </w:t>
      </w:r>
      <w:proofErr w:type="gramStart"/>
      <w:r w:rsidRPr="00B44CEC">
        <w:t>с</w:t>
      </w:r>
      <w:r w:rsidRPr="00B44CEC">
        <w:rPr>
          <w:iCs/>
          <w:color w:val="000001"/>
        </w:rPr>
        <w:t>истема  высот</w:t>
      </w:r>
      <w:proofErr w:type="gramEnd"/>
      <w:r w:rsidRPr="00B44CEC">
        <w:rPr>
          <w:iCs/>
          <w:color w:val="000001"/>
        </w:rPr>
        <w:t xml:space="preserve">  Балтийская; система  координат  1963г.</w:t>
      </w:r>
    </w:p>
    <w:p w:rsidR="00DD63D9" w:rsidRPr="00B44CEC" w:rsidRDefault="00DD63D9" w:rsidP="00DD63D9">
      <w:r w:rsidRPr="00B44CEC">
        <w:t>-</w:t>
      </w:r>
      <w:r w:rsidRPr="00B44CEC">
        <w:tab/>
        <w:t>Кадастровый план территории</w:t>
      </w:r>
      <w:r w:rsidR="0052675D" w:rsidRPr="00B44CEC">
        <w:t xml:space="preserve"> № </w:t>
      </w:r>
      <w:r w:rsidR="00E500E6" w:rsidRPr="00B44CEC">
        <w:t>66:11:0109001</w:t>
      </w:r>
      <w:r w:rsidR="0052675D" w:rsidRPr="00B44CEC">
        <w:t xml:space="preserve">, </w:t>
      </w:r>
      <w:r w:rsidR="00E500E6" w:rsidRPr="00B44CEC">
        <w:t>66:11:1501001</w:t>
      </w:r>
      <w:r w:rsidR="0052675D" w:rsidRPr="00B44CEC">
        <w:t xml:space="preserve"> </w:t>
      </w:r>
      <w:r w:rsidRPr="00B44CEC">
        <w:t xml:space="preserve">в формате </w:t>
      </w:r>
      <w:r w:rsidRPr="00B44CEC">
        <w:rPr>
          <w:lang w:val="en-US"/>
        </w:rPr>
        <w:t>Mid</w:t>
      </w:r>
      <w:r w:rsidRPr="00B44CEC">
        <w:t>/</w:t>
      </w:r>
      <w:proofErr w:type="spellStart"/>
      <w:r w:rsidRPr="00B44CEC">
        <w:rPr>
          <w:lang w:val="en-US"/>
        </w:rPr>
        <w:t>Mif</w:t>
      </w:r>
      <w:proofErr w:type="spellEnd"/>
      <w:r w:rsidRPr="00B44CEC">
        <w:t xml:space="preserve"> по состоянию на </w:t>
      </w:r>
      <w:r w:rsidR="00E500E6" w:rsidRPr="00B44CEC">
        <w:t>30</w:t>
      </w:r>
      <w:r w:rsidR="00515D5C" w:rsidRPr="00B44CEC">
        <w:t>.</w:t>
      </w:r>
      <w:r w:rsidR="0052675D" w:rsidRPr="00B44CEC">
        <w:t>0</w:t>
      </w:r>
      <w:r w:rsidR="00E500E6" w:rsidRPr="00B44CEC">
        <w:t>7</w:t>
      </w:r>
      <w:r w:rsidR="0052675D" w:rsidRPr="00B44CEC">
        <w:t>.</w:t>
      </w:r>
      <w:r w:rsidR="00515D5C" w:rsidRPr="00B44CEC">
        <w:t>201</w:t>
      </w:r>
      <w:r w:rsidR="0052675D" w:rsidRPr="00B44CEC">
        <w:t>5</w:t>
      </w:r>
      <w:r w:rsidRPr="00B44CEC">
        <w:t xml:space="preserve">г, ФГБУ «ФКП </w:t>
      </w:r>
      <w:proofErr w:type="spellStart"/>
      <w:r w:rsidRPr="00B44CEC">
        <w:t>Росреестра</w:t>
      </w:r>
      <w:proofErr w:type="spellEnd"/>
      <w:r w:rsidRPr="00B44CEC">
        <w:t>» по Свердловской области;</w:t>
      </w:r>
    </w:p>
    <w:p w:rsidR="00DD63D9" w:rsidRPr="00B44CEC" w:rsidRDefault="00DD63D9" w:rsidP="008F6143">
      <w:r w:rsidRPr="00B44CEC">
        <w:t xml:space="preserve">Проект планировки разработан на </w:t>
      </w:r>
      <w:r w:rsidR="00945FCC" w:rsidRPr="00B44CEC">
        <w:t>расчетный срок</w:t>
      </w:r>
      <w:r w:rsidRPr="00B44CEC">
        <w:t xml:space="preserve"> реализации генерального плана </w:t>
      </w:r>
      <w:r w:rsidR="00BF574E" w:rsidRPr="00B44CEC">
        <w:t xml:space="preserve">городского округа </w:t>
      </w:r>
      <w:proofErr w:type="spellStart"/>
      <w:r w:rsidR="008F6143" w:rsidRPr="00B44CEC">
        <w:t>Ирбитского</w:t>
      </w:r>
      <w:proofErr w:type="spellEnd"/>
      <w:r w:rsidR="008F6143" w:rsidRPr="00B44CEC">
        <w:t xml:space="preserve"> муниципального образования Свердловской области применительно к территории деревни </w:t>
      </w:r>
      <w:proofErr w:type="spellStart"/>
      <w:r w:rsidR="008F6143" w:rsidRPr="00B44CEC">
        <w:t>Бердюгина</w:t>
      </w:r>
      <w:proofErr w:type="spellEnd"/>
      <w:r w:rsidR="00BF574E" w:rsidRPr="00B44CEC">
        <w:t>, О</w:t>
      </w:r>
      <w:r w:rsidR="008F6143" w:rsidRPr="00B44CEC">
        <w:t>О</w:t>
      </w:r>
      <w:r w:rsidR="00BF574E" w:rsidRPr="00B44CEC">
        <w:t>О «</w:t>
      </w:r>
      <w:r w:rsidR="008F6143" w:rsidRPr="00B44CEC">
        <w:t>Мастер СВ</w:t>
      </w:r>
      <w:r w:rsidR="00BF574E" w:rsidRPr="00B44CEC">
        <w:t>», 20</w:t>
      </w:r>
      <w:r w:rsidR="008F6143" w:rsidRPr="00B44CEC">
        <w:t>13</w:t>
      </w:r>
      <w:r w:rsidR="00BF574E" w:rsidRPr="00B44CEC">
        <w:t>г.</w:t>
      </w:r>
      <w:r w:rsidRPr="00B44CEC">
        <w:t xml:space="preserve"> - реализация к 20</w:t>
      </w:r>
      <w:r w:rsidR="00945FCC" w:rsidRPr="00B44CEC">
        <w:t>3</w:t>
      </w:r>
      <w:r w:rsidRPr="00B44CEC">
        <w:t>0 г.</w:t>
      </w:r>
    </w:p>
    <w:p w:rsidR="00DD63D9" w:rsidRPr="00B44CEC" w:rsidRDefault="00DD63D9" w:rsidP="00DD63D9">
      <w:pPr>
        <w:spacing w:line="240" w:lineRule="auto"/>
        <w:ind w:firstLine="0"/>
        <w:jc w:val="left"/>
      </w:pPr>
      <w:r w:rsidRPr="00B44CEC">
        <w:br w:type="page"/>
      </w:r>
    </w:p>
    <w:p w:rsidR="00DD63D9" w:rsidRPr="00B44CEC" w:rsidRDefault="00DD63D9" w:rsidP="001764CF">
      <w:pPr>
        <w:pStyle w:val="3"/>
      </w:pPr>
      <w:bookmarkStart w:id="6" w:name="_Toc299928197"/>
      <w:bookmarkStart w:id="7" w:name="_Toc299929299"/>
      <w:bookmarkStart w:id="8" w:name="_Toc430343939"/>
      <w:r w:rsidRPr="00B44CEC">
        <w:t>I.</w:t>
      </w:r>
      <w:bookmarkEnd w:id="6"/>
      <w:bookmarkEnd w:id="7"/>
      <w:r w:rsidR="001764CF" w:rsidRPr="00B44CEC">
        <w:t xml:space="preserve"> </w:t>
      </w:r>
      <w:r w:rsidRPr="00B44CEC">
        <w:t>ОПРЕДЕЛЕНИЕ ПАРАМЕТРОВ ПЛАНИРУЕМОГО СТРОИТЕЛЬСТВА СИСТЕМ СОЦИАЛЬНОГО, ТРАНСПОРТНОГО ОБСЛУЖИВАНИЯ И ИНЖЕНЕРНО-ТЕХНИЧЕСКОГО ОБЕСПЕЧЕНИЯ, НЕОБХОДИМЫХ ДЛЯ РАЗВИТИЯ</w:t>
      </w:r>
      <w:r w:rsidR="009B3976" w:rsidRPr="00B44CEC">
        <w:t xml:space="preserve"> ЮГО-ЗАПАДНОЙ</w:t>
      </w:r>
      <w:r w:rsidRPr="00B44CEC">
        <w:t xml:space="preserve"> ТЕРРИТОРИИ </w:t>
      </w:r>
      <w:r w:rsidR="009B3976" w:rsidRPr="00B44CEC">
        <w:t>ДЕРЕВНИ БЕРДЮГИНА</w:t>
      </w:r>
      <w:bookmarkEnd w:id="8"/>
    </w:p>
    <w:p w:rsidR="00DD63D9" w:rsidRPr="00B44CEC" w:rsidRDefault="00DD63D9" w:rsidP="001764CF">
      <w:pPr>
        <w:pStyle w:val="4"/>
      </w:pPr>
      <w:bookmarkStart w:id="9" w:name="_Toc299928198"/>
      <w:bookmarkStart w:id="10" w:name="_Toc299929300"/>
      <w:bookmarkStart w:id="11" w:name="_Toc430343940"/>
      <w:r w:rsidRPr="00B44CEC">
        <w:t>1.</w:t>
      </w:r>
      <w:r w:rsidR="001764CF" w:rsidRPr="00B44CEC">
        <w:t xml:space="preserve"> </w:t>
      </w:r>
      <w:r w:rsidRPr="00B44CEC">
        <w:t xml:space="preserve">АНАЛИЗ ИСПОЛЬЗОВАНИЯ ТЕРРИТОРИИ </w:t>
      </w:r>
      <w:r w:rsidR="00CE26E4" w:rsidRPr="00B44CEC">
        <w:t>ЮГО-ЗАПАДНОЙ ТЕРРИТОРИИ ДЕРЕВНИ БЕРДЮГИНА</w:t>
      </w:r>
      <w:r w:rsidRPr="00B44CEC">
        <w:t>, ВОЗМОЖНЫХ НАПРАВЛЕНИЙ РАЗВИТИЯ И ПРОГНОЗИРУЕМЫХ ОГРАНИЧЕНИЙ ЕЁ ИСПОЛЬЗОВАНИЯ</w:t>
      </w:r>
      <w:bookmarkEnd w:id="9"/>
      <w:bookmarkEnd w:id="10"/>
      <w:bookmarkEnd w:id="11"/>
    </w:p>
    <w:p w:rsidR="00DD63D9" w:rsidRPr="00B44CEC" w:rsidRDefault="00DD63D9" w:rsidP="001764CF">
      <w:pPr>
        <w:pStyle w:val="5"/>
      </w:pPr>
      <w:bookmarkStart w:id="12" w:name="_Toc299929301"/>
      <w:bookmarkStart w:id="13" w:name="_Toc430343941"/>
      <w:r w:rsidRPr="00B44CEC">
        <w:t>1.1.</w:t>
      </w:r>
      <w:r w:rsidR="001764CF" w:rsidRPr="00B44CEC">
        <w:t xml:space="preserve"> </w:t>
      </w:r>
      <w:r w:rsidRPr="00B44CEC">
        <w:t>Общая характеристика и структурная организация проектируемой территории</w:t>
      </w:r>
      <w:bookmarkEnd w:id="12"/>
      <w:bookmarkEnd w:id="13"/>
      <w:r w:rsidRPr="00B44CEC">
        <w:t xml:space="preserve"> </w:t>
      </w:r>
    </w:p>
    <w:p w:rsidR="001F75DC" w:rsidRPr="00B44CEC" w:rsidRDefault="001F75DC" w:rsidP="001764CF">
      <w:r w:rsidRPr="00B44CEC">
        <w:t xml:space="preserve">Земельный участок, планируемый под размещение малоэтажного жилищного строительства, находится на юго-западе от деревни </w:t>
      </w:r>
      <w:proofErr w:type="spellStart"/>
      <w:r w:rsidRPr="00B44CEC">
        <w:t>Бердюгина</w:t>
      </w:r>
      <w:proofErr w:type="spellEnd"/>
      <w:r w:rsidRPr="00B44CEC">
        <w:t xml:space="preserve">, ограничен: </w:t>
      </w:r>
    </w:p>
    <w:p w:rsidR="001F75DC" w:rsidRPr="00B44CEC" w:rsidRDefault="0090091D" w:rsidP="001764CF">
      <w:r w:rsidRPr="00B44CEC">
        <w:t xml:space="preserve">- </w:t>
      </w:r>
      <w:r w:rsidR="001F75DC" w:rsidRPr="00B44CEC">
        <w:t>на юго-западе и северо-</w:t>
      </w:r>
      <w:proofErr w:type="gramStart"/>
      <w:r w:rsidR="001F75DC" w:rsidRPr="00B44CEC">
        <w:t>западе  –</w:t>
      </w:r>
      <w:proofErr w:type="gramEnd"/>
      <w:r w:rsidR="001F75DC" w:rsidRPr="00B44CEC">
        <w:t xml:space="preserve"> автодорогой «</w:t>
      </w:r>
      <w:proofErr w:type="spellStart"/>
      <w:r w:rsidR="001F75DC" w:rsidRPr="00B44CEC">
        <w:t>г.Камышлов</w:t>
      </w:r>
      <w:proofErr w:type="spellEnd"/>
      <w:r w:rsidR="001F75DC" w:rsidRPr="00B44CEC">
        <w:t>-г. Ирбит-</w:t>
      </w:r>
      <w:proofErr w:type="spellStart"/>
      <w:r w:rsidR="001F75DC" w:rsidRPr="00B44CEC">
        <w:t>г.Туринск</w:t>
      </w:r>
      <w:proofErr w:type="spellEnd"/>
      <w:r w:rsidR="001F75DC" w:rsidRPr="00B44CEC">
        <w:t>-</w:t>
      </w:r>
      <w:proofErr w:type="spellStart"/>
      <w:r w:rsidR="001F75DC" w:rsidRPr="00B44CEC">
        <w:t>г.Тавда</w:t>
      </w:r>
      <w:proofErr w:type="spellEnd"/>
      <w:r w:rsidR="001F75DC" w:rsidRPr="00B44CEC">
        <w:t>»;</w:t>
      </w:r>
    </w:p>
    <w:p w:rsidR="001F75DC" w:rsidRPr="00B44CEC" w:rsidRDefault="0090091D" w:rsidP="001764CF">
      <w:r w:rsidRPr="00B44CEC">
        <w:t xml:space="preserve">- </w:t>
      </w:r>
      <w:r w:rsidR="001F75DC" w:rsidRPr="00B44CEC">
        <w:t xml:space="preserve">северо-востоке и юго-востоке - ул. Механизаторов; </w:t>
      </w:r>
    </w:p>
    <w:p w:rsidR="00473D94" w:rsidRPr="00B44CEC" w:rsidRDefault="0090091D" w:rsidP="001764CF">
      <w:r w:rsidRPr="00B44CEC">
        <w:t xml:space="preserve">- </w:t>
      </w:r>
      <w:r w:rsidR="001F75DC" w:rsidRPr="00B44CEC">
        <w:t xml:space="preserve">на юге – землями сельскохозяйственного назначения. </w:t>
      </w:r>
    </w:p>
    <w:p w:rsidR="007260D1" w:rsidRPr="00B44CEC" w:rsidRDefault="001F75DC" w:rsidP="001764CF">
      <w:r w:rsidRPr="00B44CEC">
        <w:t xml:space="preserve">Площадь в границах разработки проекта планировки и проекта межевания территории составляет 40,0 га, из них площадь территории </w:t>
      </w:r>
      <w:r w:rsidR="00157821">
        <w:t>в существующих границах населенного пункта</w:t>
      </w:r>
      <w:r w:rsidR="004E7A8A">
        <w:t xml:space="preserve"> </w:t>
      </w:r>
      <w:r w:rsidRPr="00B44CEC">
        <w:t>10,0 га.</w:t>
      </w:r>
      <w:r w:rsidR="00473D94" w:rsidRPr="00B44CEC">
        <w:t xml:space="preserve"> </w:t>
      </w:r>
      <w:r w:rsidR="00BE7F2A" w:rsidRPr="00B44CEC">
        <w:t>Застроенная территория находится в юго-восточной части,</w:t>
      </w:r>
      <w:r w:rsidR="00BA0368" w:rsidRPr="00B44CEC">
        <w:t xml:space="preserve"> на </w:t>
      </w:r>
      <w:r w:rsidR="00BE7F2A" w:rsidRPr="00B44CEC">
        <w:t>ней</w:t>
      </w:r>
      <w:r w:rsidR="00BA0368" w:rsidRPr="00B44CEC">
        <w:t xml:space="preserve"> расположен</w:t>
      </w:r>
      <w:r w:rsidR="00F27916" w:rsidRPr="00B44CEC">
        <w:t>а</w:t>
      </w:r>
      <w:r w:rsidR="00BA0368" w:rsidRPr="00B44CEC">
        <w:t xml:space="preserve"> </w:t>
      </w:r>
      <w:r w:rsidR="00F27916" w:rsidRPr="00B44CEC">
        <w:t>жилая застройка</w:t>
      </w:r>
      <w:r w:rsidR="00473D94" w:rsidRPr="00B44CEC">
        <w:t xml:space="preserve"> и участки личного подсобного хозяйства</w:t>
      </w:r>
      <w:r w:rsidR="00A76E31" w:rsidRPr="00B44CEC">
        <w:t xml:space="preserve">. </w:t>
      </w:r>
      <w:r w:rsidR="00DD63D9" w:rsidRPr="00B44CEC">
        <w:t>Месторасположение проектируемой территории показано на рисунке 1.</w:t>
      </w:r>
    </w:p>
    <w:p w:rsidR="007260D1" w:rsidRPr="00B44CEC" w:rsidRDefault="007260D1">
      <w:pPr>
        <w:spacing w:after="200"/>
        <w:ind w:firstLine="0"/>
        <w:jc w:val="left"/>
      </w:pPr>
      <w:r w:rsidRPr="00B44CEC">
        <w:br w:type="page"/>
      </w:r>
    </w:p>
    <w:p w:rsidR="007260D1" w:rsidRPr="00B44CEC" w:rsidRDefault="00177A2C" w:rsidP="001764CF">
      <w:pPr>
        <w:pStyle w:val="afb"/>
      </w:pPr>
      <w:r w:rsidRPr="00B44CEC">
        <w:t xml:space="preserve">Схема </w:t>
      </w:r>
      <w:r w:rsidR="006B2117" w:rsidRPr="00B44CEC">
        <w:t>расположения элемента планировочной структуры</w:t>
      </w:r>
      <w:r w:rsidRPr="00B44CEC">
        <w:t xml:space="preserve"> в системе планировочной организации </w:t>
      </w:r>
      <w:r w:rsidR="009B3976" w:rsidRPr="00B44CEC">
        <w:t>д</w:t>
      </w:r>
      <w:r w:rsidRPr="00B44CEC">
        <w:t xml:space="preserve">. </w:t>
      </w:r>
      <w:proofErr w:type="spellStart"/>
      <w:r w:rsidR="009B3976" w:rsidRPr="00B44CEC">
        <w:t>Бердюгина</w:t>
      </w:r>
      <w:proofErr w:type="spellEnd"/>
    </w:p>
    <w:p w:rsidR="007260D1" w:rsidRPr="00B44CEC" w:rsidRDefault="007260D1" w:rsidP="007260D1">
      <w:pPr>
        <w:ind w:left="-567" w:right="-285" w:firstLine="0"/>
        <w:jc w:val="right"/>
      </w:pPr>
      <w:r w:rsidRPr="00B44CEC">
        <w:t>Рисунок 1</w:t>
      </w:r>
    </w:p>
    <w:p w:rsidR="009B3976" w:rsidRPr="00B44CEC" w:rsidRDefault="00790160" w:rsidP="0090091D">
      <w:pPr>
        <w:ind w:right="27" w:firstLine="0"/>
        <w:jc w:val="center"/>
        <w:sectPr w:rsidR="009B3976" w:rsidRPr="00B44CEC" w:rsidSect="00695F6F">
          <w:footerReference w:type="default" r:id="rId10"/>
          <w:headerReference w:type="first" r:id="rId11"/>
          <w:footerReference w:type="first" r:id="rId12"/>
          <w:pgSz w:w="11906" w:h="16838" w:code="9"/>
          <w:pgMar w:top="794" w:right="737" w:bottom="340" w:left="1644" w:header="425" w:footer="448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titlePg/>
          <w:docGrid w:linePitch="381"/>
        </w:sectPr>
      </w:pPr>
      <w:r w:rsidRPr="00B44CE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B2FAE2" wp14:editId="544F5B2F">
                <wp:simplePos x="0" y="0"/>
                <wp:positionH relativeFrom="column">
                  <wp:posOffset>-272415</wp:posOffset>
                </wp:positionH>
                <wp:positionV relativeFrom="paragraph">
                  <wp:posOffset>1799590</wp:posOffset>
                </wp:positionV>
                <wp:extent cx="1694622" cy="628650"/>
                <wp:effectExtent l="0" t="0" r="20320" b="1905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4622" cy="628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E20DBD" id="Прямоугольник 9" o:spid="_x0000_s1026" style="position:absolute;margin-left:-21.45pt;margin-top:141.7pt;width:133.45pt;height:4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" fillcolor="white [3212]" strokecolor="white [3212]" strokeweight="2pt"/>
            </w:pict>
          </mc:Fallback>
        </mc:AlternateContent>
      </w:r>
      <w:r w:rsidR="005F684D" w:rsidRPr="00B44CEC">
        <w:rPr>
          <w:noProof/>
        </w:rPr>
        <w:drawing>
          <wp:anchor distT="0" distB="0" distL="114300" distR="114300" simplePos="0" relativeHeight="251668480" behindDoc="0" locked="0" layoutInCell="1" allowOverlap="1" wp14:anchorId="036A04ED" wp14:editId="154BAC53">
            <wp:simplePos x="0" y="0"/>
            <wp:positionH relativeFrom="margin">
              <wp:posOffset>-215265</wp:posOffset>
            </wp:positionH>
            <wp:positionV relativeFrom="paragraph">
              <wp:posOffset>6314440</wp:posOffset>
            </wp:positionV>
            <wp:extent cx="3238500" cy="1302385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Ek-psrv002\карты не секретно\ОБМЕН -КАРТЫ НЕ СЕКРЕТНО\Зага\Камышлов центральная часть\Проект\Для работы\в пз расположе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9" t="40375" r="75417" b="51634"/>
                    <a:stretch/>
                  </pic:blipFill>
                  <pic:spPr bwMode="auto">
                    <a:xfrm>
                      <a:off x="0" y="0"/>
                      <a:ext cx="3238500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B18" w:rsidRPr="00B44CE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31EB6C9" wp14:editId="1C56ED33">
                <wp:simplePos x="0" y="0"/>
                <wp:positionH relativeFrom="column">
                  <wp:posOffset>5680710</wp:posOffset>
                </wp:positionH>
                <wp:positionV relativeFrom="paragraph">
                  <wp:posOffset>5946775</wp:posOffset>
                </wp:positionV>
                <wp:extent cx="590550" cy="219075"/>
                <wp:effectExtent l="0" t="0" r="19050" b="285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656308" id="Прямоугольник 7" o:spid="_x0000_s1026" style="position:absolute;margin-left:447.3pt;margin-top:468.25pt;width:46.5pt;height:17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" fillcolor="white [3212]" strokecolor="white [3212]" strokeweight="2pt"/>
            </w:pict>
          </mc:Fallback>
        </mc:AlternateContent>
      </w:r>
      <w:r w:rsidR="009B3976" w:rsidRPr="00B44CEC">
        <w:rPr>
          <w:noProof/>
        </w:rPr>
        <w:drawing>
          <wp:anchor distT="0" distB="0" distL="114300" distR="114300" simplePos="0" relativeHeight="251664384" behindDoc="0" locked="0" layoutInCell="1" allowOverlap="1" wp14:anchorId="4DD68F80" wp14:editId="3B4BF066">
            <wp:simplePos x="0" y="0"/>
            <wp:positionH relativeFrom="margin">
              <wp:posOffset>-253365</wp:posOffset>
            </wp:positionH>
            <wp:positionV relativeFrom="paragraph">
              <wp:posOffset>346075</wp:posOffset>
            </wp:positionV>
            <wp:extent cx="6534150" cy="5831205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Ek-psrv002\карты не секретно\ОБМЕН -КАРТЫ НЕ СЕКРЕТНО\Зага\Камышлов центральная часть\Проект\Для работы\в пз расположе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6" t="21832" r="14601" b="5324"/>
                    <a:stretch/>
                  </pic:blipFill>
                  <pic:spPr bwMode="auto">
                    <a:xfrm>
                      <a:off x="0" y="0"/>
                      <a:ext cx="6534150" cy="583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4" w:name="_Toc392086411"/>
    </w:p>
    <w:p w:rsidR="00905861" w:rsidRPr="00B44CEC" w:rsidRDefault="00905861" w:rsidP="001764CF">
      <w:pPr>
        <w:pStyle w:val="5"/>
      </w:pPr>
      <w:bookmarkStart w:id="15" w:name="_Toc430343942"/>
      <w:r w:rsidRPr="00B44CEC">
        <w:t>1.2.</w:t>
      </w:r>
      <w:r w:rsidR="001764CF" w:rsidRPr="00B44CEC">
        <w:t xml:space="preserve"> </w:t>
      </w:r>
      <w:r w:rsidRPr="00B44CEC">
        <w:t>Природно-климатические условия и ресурсы территории</w:t>
      </w:r>
      <w:bookmarkEnd w:id="14"/>
      <w:bookmarkEnd w:id="15"/>
    </w:p>
    <w:p w:rsidR="00905861" w:rsidRPr="00B44CEC" w:rsidRDefault="00905861" w:rsidP="001764CF">
      <w:pPr>
        <w:pStyle w:val="7"/>
      </w:pPr>
      <w:bookmarkStart w:id="16" w:name="_Toc299929303"/>
      <w:bookmarkStart w:id="17" w:name="_Toc392086412"/>
      <w:bookmarkStart w:id="18" w:name="_Toc430343943"/>
      <w:r w:rsidRPr="00B44CEC">
        <w:t>1.2.1.</w:t>
      </w:r>
      <w:r w:rsidR="001C3EDA" w:rsidRPr="00B44CEC">
        <w:t xml:space="preserve"> </w:t>
      </w:r>
      <w:r w:rsidRPr="00B44CEC">
        <w:t>Климат</w:t>
      </w:r>
      <w:bookmarkEnd w:id="16"/>
      <w:bookmarkEnd w:id="17"/>
      <w:bookmarkEnd w:id="18"/>
    </w:p>
    <w:p w:rsidR="00D03FE2" w:rsidRPr="00B44CEC" w:rsidRDefault="00D03FE2" w:rsidP="00D03FE2">
      <w:pPr>
        <w:pStyle w:val="aff4"/>
        <w:ind w:firstLine="564"/>
        <w:rPr>
          <w:rFonts w:ascii="Times New Roman" w:hAnsi="Times New Roman"/>
          <w:sz w:val="28"/>
          <w:szCs w:val="28"/>
        </w:rPr>
      </w:pPr>
      <w:bookmarkStart w:id="19" w:name="_Toc299929304"/>
      <w:r w:rsidRPr="00B44CEC">
        <w:rPr>
          <w:rFonts w:ascii="Times New Roman" w:hAnsi="Times New Roman"/>
          <w:sz w:val="28"/>
          <w:szCs w:val="28"/>
        </w:rPr>
        <w:t>Климат района континентальный.</w:t>
      </w:r>
    </w:p>
    <w:p w:rsidR="00D03FE2" w:rsidRPr="00B44CEC" w:rsidRDefault="00D03FE2" w:rsidP="00D03FE2">
      <w:pPr>
        <w:pStyle w:val="aff4"/>
        <w:ind w:firstLine="564"/>
        <w:rPr>
          <w:rFonts w:ascii="Times New Roman" w:hAnsi="Times New Roman"/>
          <w:sz w:val="28"/>
          <w:szCs w:val="28"/>
        </w:rPr>
      </w:pPr>
      <w:r w:rsidRPr="00B44CEC">
        <w:rPr>
          <w:rFonts w:ascii="Times New Roman" w:hAnsi="Times New Roman"/>
          <w:sz w:val="28"/>
          <w:szCs w:val="28"/>
        </w:rPr>
        <w:t>Зима холодная, многоснежная. Погода в начале зимы преимущественно пасмурная, ближе к весне солнечная и ясная. Морозы устойчивые. Сильные морозы сопровождаются туманами (до 2-3 дней в месяц). Средняя температура января -16° (макс. -48). В середине зимы часты метели (4-6 дней в месяц). Преобладающие ветры зимой западного и юго-западного направления.</w:t>
      </w:r>
    </w:p>
    <w:p w:rsidR="00D03FE2" w:rsidRPr="00B44CEC" w:rsidRDefault="00D03FE2" w:rsidP="00D03FE2">
      <w:pPr>
        <w:pStyle w:val="aff4"/>
        <w:ind w:firstLine="564"/>
        <w:rPr>
          <w:rFonts w:ascii="Times New Roman" w:hAnsi="Times New Roman"/>
          <w:sz w:val="28"/>
          <w:szCs w:val="28"/>
        </w:rPr>
      </w:pPr>
      <w:r w:rsidRPr="00B44CEC">
        <w:rPr>
          <w:rFonts w:ascii="Times New Roman" w:hAnsi="Times New Roman"/>
          <w:sz w:val="28"/>
          <w:szCs w:val="28"/>
        </w:rPr>
        <w:t>Весна (апрель-май) прохладная. Погода солнечная, сухая. Обычная дневная температура воздуха в апреле 6°, а по ночам морозы до -5° (наиб. -19), в мае днём 15°, ночью нередки заморозки до -5°. Снежный покров сходит к концу апреля.</w:t>
      </w:r>
    </w:p>
    <w:p w:rsidR="00D03FE2" w:rsidRPr="00B44CEC" w:rsidRDefault="00D03FE2" w:rsidP="00D03FE2">
      <w:pPr>
        <w:pStyle w:val="aff4"/>
        <w:ind w:firstLine="564"/>
        <w:rPr>
          <w:rFonts w:ascii="Times New Roman" w:hAnsi="Times New Roman"/>
          <w:sz w:val="28"/>
          <w:szCs w:val="28"/>
        </w:rPr>
      </w:pPr>
      <w:r w:rsidRPr="00B44CEC">
        <w:rPr>
          <w:rFonts w:ascii="Times New Roman" w:hAnsi="Times New Roman"/>
          <w:sz w:val="28"/>
          <w:szCs w:val="28"/>
        </w:rPr>
        <w:t>Лето (июнь-август) тёплое. Погода преимущественно ясная. Днём температура воздуха в июле превышает 18-20° (макс.36), ночью 10-150. Частые, но короткие с грозами дожди (4-6 дней в меся ц). Преобладающие ветры северного направления.</w:t>
      </w:r>
    </w:p>
    <w:p w:rsidR="00BE2BA6" w:rsidRPr="00B44CEC" w:rsidRDefault="00D03FE2" w:rsidP="0090091D">
      <w:r w:rsidRPr="00B44CEC">
        <w:t xml:space="preserve">Осень (сентябрь-октябрь) пасмурная с туманами, часты моросящие, затяжные дожди. В октябре выпадает первый снег, среднемесячная температура района по данным метеостанции </w:t>
      </w:r>
      <w:proofErr w:type="spellStart"/>
      <w:r w:rsidRPr="00B44CEC">
        <w:t>Ирбитского</w:t>
      </w:r>
      <w:proofErr w:type="spellEnd"/>
      <w:r w:rsidRPr="00B44CEC">
        <w:t xml:space="preserve"> и соседних округов характеризуется следующими показателями.</w:t>
      </w:r>
    </w:p>
    <w:p w:rsidR="001764CF" w:rsidRPr="00B44CEC" w:rsidRDefault="001764CF" w:rsidP="001764CF">
      <w:pPr>
        <w:pStyle w:val="afb"/>
        <w:rPr>
          <w:szCs w:val="28"/>
        </w:rPr>
      </w:pPr>
      <w:bookmarkStart w:id="20" w:name="_Toc392086413"/>
      <w:r w:rsidRPr="00B44CEC">
        <w:t>Средняя температура воздуха</w:t>
      </w:r>
    </w:p>
    <w:p w:rsidR="00D03FE2" w:rsidRPr="00B44CEC" w:rsidRDefault="00D03FE2" w:rsidP="001764CF">
      <w:pPr>
        <w:spacing w:line="240" w:lineRule="auto"/>
        <w:ind w:firstLine="113"/>
        <w:jc w:val="right"/>
        <w:rPr>
          <w:szCs w:val="28"/>
        </w:rPr>
      </w:pPr>
      <w:r w:rsidRPr="00B44CEC">
        <w:rPr>
          <w:szCs w:val="28"/>
        </w:rPr>
        <w:t>Таблица</w:t>
      </w:r>
      <w:r w:rsidR="007442A5" w:rsidRPr="00B44CEC">
        <w:rPr>
          <w:szCs w:val="28"/>
        </w:rPr>
        <w:t xml:space="preserve">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36"/>
        <w:gridCol w:w="736"/>
        <w:gridCol w:w="704"/>
        <w:gridCol w:w="704"/>
        <w:gridCol w:w="737"/>
        <w:gridCol w:w="737"/>
        <w:gridCol w:w="737"/>
        <w:gridCol w:w="737"/>
        <w:gridCol w:w="737"/>
        <w:gridCol w:w="704"/>
        <w:gridCol w:w="704"/>
        <w:gridCol w:w="737"/>
        <w:gridCol w:w="805"/>
      </w:tblGrid>
      <w:tr w:rsidR="00D03FE2" w:rsidRPr="00B44CEC" w:rsidTr="00764047"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I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II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III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IV</w:t>
            </w:r>
          </w:p>
        </w:tc>
        <w:tc>
          <w:tcPr>
            <w:tcW w:w="775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V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VI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VII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VIII</w:t>
            </w:r>
          </w:p>
        </w:tc>
        <w:tc>
          <w:tcPr>
            <w:tcW w:w="775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IX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X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XI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lang w:val="en-US"/>
              </w:rPr>
            </w:pPr>
            <w:r w:rsidRPr="00B44CEC">
              <w:rPr>
                <w:sz w:val="24"/>
                <w:lang w:val="en-US"/>
              </w:rPr>
              <w:t>XII</w:t>
            </w:r>
          </w:p>
        </w:tc>
        <w:tc>
          <w:tcPr>
            <w:tcW w:w="88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Год</w:t>
            </w:r>
          </w:p>
        </w:tc>
      </w:tr>
      <w:tr w:rsidR="00D03FE2" w:rsidRPr="00B44CEC" w:rsidTr="00764047"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-16,0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-14,0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-7,4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3,1</w:t>
            </w:r>
          </w:p>
        </w:tc>
        <w:tc>
          <w:tcPr>
            <w:tcW w:w="775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11,0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16,7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18,5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16,2</w:t>
            </w:r>
          </w:p>
        </w:tc>
        <w:tc>
          <w:tcPr>
            <w:tcW w:w="775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10,2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2,0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-7,0</w:t>
            </w:r>
          </w:p>
        </w:tc>
        <w:tc>
          <w:tcPr>
            <w:tcW w:w="774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-14,0</w:t>
            </w:r>
          </w:p>
        </w:tc>
        <w:tc>
          <w:tcPr>
            <w:tcW w:w="88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</w:rPr>
            </w:pPr>
            <w:r w:rsidRPr="00B44CEC">
              <w:rPr>
                <w:sz w:val="24"/>
              </w:rPr>
              <w:t>1,6</w:t>
            </w:r>
          </w:p>
        </w:tc>
      </w:tr>
    </w:tbl>
    <w:p w:rsidR="00D03FE2" w:rsidRPr="00B44CEC" w:rsidRDefault="00D03FE2" w:rsidP="00D03FE2">
      <w:pPr>
        <w:rPr>
          <w:rFonts w:eastAsia="Calibri"/>
          <w:szCs w:val="24"/>
          <w:lang w:eastAsia="en-US"/>
        </w:rPr>
      </w:pPr>
    </w:p>
    <w:p w:rsidR="00D03FE2" w:rsidRPr="00B44CEC" w:rsidRDefault="00D03FE2" w:rsidP="00D03FE2">
      <w:pPr>
        <w:rPr>
          <w:rFonts w:eastAsia="Calibri"/>
          <w:szCs w:val="24"/>
          <w:lang w:eastAsia="en-US"/>
        </w:rPr>
      </w:pPr>
      <w:r w:rsidRPr="00B44CEC">
        <w:rPr>
          <w:rFonts w:eastAsia="Calibri"/>
          <w:szCs w:val="24"/>
          <w:lang w:eastAsia="en-US"/>
        </w:rPr>
        <w:t>Дифференциация климатических характеристик на территории района незначительна.</w:t>
      </w:r>
    </w:p>
    <w:p w:rsidR="00D03FE2" w:rsidRPr="00B44CEC" w:rsidRDefault="00D03FE2" w:rsidP="00D03FE2">
      <w:pPr>
        <w:rPr>
          <w:rFonts w:eastAsia="Calibri"/>
          <w:szCs w:val="24"/>
          <w:lang w:eastAsia="en-US"/>
        </w:rPr>
      </w:pPr>
      <w:r w:rsidRPr="00B44CEC">
        <w:rPr>
          <w:rFonts w:eastAsia="Calibri"/>
          <w:szCs w:val="24"/>
          <w:lang w:eastAsia="en-US"/>
        </w:rPr>
        <w:t xml:space="preserve">Глубина сезонного промерзания грунта для </w:t>
      </w:r>
      <w:proofErr w:type="spellStart"/>
      <w:r w:rsidRPr="00B44CEC">
        <w:rPr>
          <w:rFonts w:eastAsia="Calibri"/>
          <w:szCs w:val="24"/>
          <w:lang w:eastAsia="en-US"/>
        </w:rPr>
        <w:t>Ирбитского</w:t>
      </w:r>
      <w:proofErr w:type="spellEnd"/>
      <w:r w:rsidRPr="00B44CEC">
        <w:rPr>
          <w:rFonts w:eastAsia="Calibri"/>
          <w:szCs w:val="24"/>
          <w:lang w:eastAsia="en-US"/>
        </w:rPr>
        <w:t xml:space="preserve"> района 2,0 м.</w:t>
      </w:r>
    </w:p>
    <w:p w:rsidR="00D03FE2" w:rsidRPr="00B44CEC" w:rsidRDefault="00D03FE2" w:rsidP="00D03FE2">
      <w:pPr>
        <w:rPr>
          <w:rFonts w:eastAsia="Calibri"/>
          <w:szCs w:val="24"/>
          <w:lang w:eastAsia="en-US"/>
        </w:rPr>
      </w:pPr>
      <w:r w:rsidRPr="00B44CEC">
        <w:rPr>
          <w:rFonts w:eastAsia="Calibri"/>
          <w:szCs w:val="24"/>
          <w:lang w:eastAsia="en-US"/>
        </w:rPr>
        <w:t>Влажность воздуха наибольшая в зимний и осенний период -78-80% и наименьшая в мае 60%. В среднем за год 74%.</w:t>
      </w:r>
    </w:p>
    <w:p w:rsidR="00D03FE2" w:rsidRPr="00B44CEC" w:rsidRDefault="00D03FE2" w:rsidP="00D03FE2">
      <w:pPr>
        <w:rPr>
          <w:rFonts w:eastAsia="Calibri"/>
          <w:szCs w:val="24"/>
          <w:lang w:eastAsia="en-US"/>
        </w:rPr>
      </w:pPr>
      <w:r w:rsidRPr="00B44CEC">
        <w:rPr>
          <w:rFonts w:eastAsia="Calibri"/>
          <w:szCs w:val="24"/>
          <w:lang w:eastAsia="en-US"/>
        </w:rPr>
        <w:t>Атмосферные осадки. Среднегодовое количество осадков составляет 459 мм с последующим распределением по месяцам:</w:t>
      </w:r>
    </w:p>
    <w:p w:rsidR="00D03FE2" w:rsidRPr="00B44CEC" w:rsidRDefault="00D03FE2" w:rsidP="0090091D">
      <w:pPr>
        <w:jc w:val="right"/>
        <w:rPr>
          <w:b/>
        </w:rPr>
      </w:pPr>
      <w:r w:rsidRPr="00B44CEC">
        <w:t xml:space="preserve">Таблица </w:t>
      </w:r>
      <w:r w:rsidR="007442A5" w:rsidRPr="00B44CEC">
        <w:t>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92"/>
        <w:gridCol w:w="498"/>
        <w:gridCol w:w="624"/>
        <w:gridCol w:w="624"/>
        <w:gridCol w:w="503"/>
        <w:gridCol w:w="619"/>
        <w:gridCol w:w="663"/>
        <w:gridCol w:w="650"/>
        <w:gridCol w:w="624"/>
        <w:gridCol w:w="503"/>
        <w:gridCol w:w="620"/>
        <w:gridCol w:w="663"/>
        <w:gridCol w:w="942"/>
        <w:gridCol w:w="1490"/>
      </w:tblGrid>
      <w:tr w:rsidR="00D03FE2" w:rsidRPr="00B44CEC" w:rsidTr="0090091D">
        <w:tc>
          <w:tcPr>
            <w:tcW w:w="265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I</w:t>
            </w:r>
          </w:p>
        </w:tc>
        <w:tc>
          <w:tcPr>
            <w:tcW w:w="268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II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III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IV</w:t>
            </w:r>
          </w:p>
        </w:tc>
        <w:tc>
          <w:tcPr>
            <w:tcW w:w="268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V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VI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VII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20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VIII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IX</w:t>
            </w:r>
          </w:p>
        </w:tc>
        <w:tc>
          <w:tcPr>
            <w:tcW w:w="268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X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XI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XII</w:t>
            </w:r>
          </w:p>
        </w:tc>
        <w:tc>
          <w:tcPr>
            <w:tcW w:w="468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0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Холод. период</w:t>
            </w:r>
          </w:p>
        </w:tc>
        <w:tc>
          <w:tcPr>
            <w:tcW w:w="789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0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Теплый период</w:t>
            </w:r>
          </w:p>
        </w:tc>
      </w:tr>
      <w:tr w:rsidR="00D03FE2" w:rsidRPr="00B44CEC" w:rsidTr="0090091D">
        <w:tc>
          <w:tcPr>
            <w:tcW w:w="265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7</w:t>
            </w:r>
          </w:p>
        </w:tc>
        <w:tc>
          <w:tcPr>
            <w:tcW w:w="268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3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0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1</w:t>
            </w:r>
          </w:p>
        </w:tc>
        <w:tc>
          <w:tcPr>
            <w:tcW w:w="268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1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9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3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9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8</w:t>
            </w:r>
          </w:p>
        </w:tc>
        <w:tc>
          <w:tcPr>
            <w:tcW w:w="268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5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8</w:t>
            </w:r>
          </w:p>
        </w:tc>
        <w:tc>
          <w:tcPr>
            <w:tcW w:w="334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6</w:t>
            </w:r>
          </w:p>
        </w:tc>
        <w:tc>
          <w:tcPr>
            <w:tcW w:w="468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104</w:t>
            </w:r>
          </w:p>
        </w:tc>
        <w:tc>
          <w:tcPr>
            <w:tcW w:w="789" w:type="pct"/>
            <w:vAlign w:val="center"/>
          </w:tcPr>
          <w:p w:rsidR="00D03FE2" w:rsidRPr="00B44CEC" w:rsidRDefault="00D03FE2" w:rsidP="0090091D">
            <w:pPr>
              <w:spacing w:line="240" w:lineRule="auto"/>
              <w:ind w:firstLine="113"/>
              <w:jc w:val="center"/>
              <w:rPr>
                <w:bCs/>
                <w:sz w:val="24"/>
                <w:szCs w:val="28"/>
              </w:rPr>
            </w:pPr>
            <w:r w:rsidRPr="00B44CEC">
              <w:rPr>
                <w:bCs/>
                <w:sz w:val="24"/>
                <w:szCs w:val="28"/>
              </w:rPr>
              <w:t>346</w:t>
            </w:r>
          </w:p>
        </w:tc>
      </w:tr>
    </w:tbl>
    <w:p w:rsidR="00D03FE2" w:rsidRPr="00B44CEC" w:rsidRDefault="00D03FE2" w:rsidP="00D03FE2">
      <w:pPr>
        <w:spacing w:line="240" w:lineRule="auto"/>
        <w:ind w:firstLine="0"/>
        <w:jc w:val="right"/>
        <w:rPr>
          <w:b/>
          <w:szCs w:val="28"/>
        </w:rPr>
      </w:pPr>
    </w:p>
    <w:p w:rsidR="0090091D" w:rsidRPr="00B44CEC" w:rsidRDefault="00D03FE2" w:rsidP="00D03FE2">
      <w:pPr>
        <w:rPr>
          <w:rFonts w:eastAsia="Calibri"/>
          <w:szCs w:val="24"/>
          <w:lang w:eastAsia="en-US"/>
        </w:rPr>
      </w:pPr>
      <w:r w:rsidRPr="00B44CEC">
        <w:rPr>
          <w:rFonts w:eastAsia="Calibri"/>
          <w:szCs w:val="24"/>
          <w:lang w:eastAsia="en-US"/>
        </w:rPr>
        <w:t>Снежный покров устанавливается в конце первой декады февраля и сходит во второй декаде апреля, средняя высота снежного покрова из наибольших декадных высот за зиму - 40 см на открытом месте и 60 см на защищенной от ветров местности.</w:t>
      </w:r>
    </w:p>
    <w:p w:rsidR="0090091D" w:rsidRPr="00B44CEC" w:rsidRDefault="0090091D">
      <w:pPr>
        <w:spacing w:after="200"/>
        <w:ind w:firstLine="0"/>
        <w:jc w:val="left"/>
        <w:rPr>
          <w:rFonts w:eastAsia="Calibri"/>
          <w:szCs w:val="24"/>
          <w:lang w:eastAsia="en-US"/>
        </w:rPr>
      </w:pPr>
      <w:r w:rsidRPr="00B44CEC">
        <w:rPr>
          <w:rFonts w:eastAsia="Calibri"/>
          <w:szCs w:val="24"/>
          <w:lang w:eastAsia="en-US"/>
        </w:rPr>
        <w:br w:type="page"/>
      </w:r>
    </w:p>
    <w:p w:rsidR="001764CF" w:rsidRPr="00B44CEC" w:rsidRDefault="001764CF" w:rsidP="001764CF">
      <w:pPr>
        <w:pStyle w:val="afb"/>
        <w:rPr>
          <w:szCs w:val="28"/>
        </w:rPr>
      </w:pPr>
      <w:r w:rsidRPr="00B44CEC">
        <w:t>Повторяемость направлений ветра (метеостанция Волково)</w:t>
      </w:r>
    </w:p>
    <w:p w:rsidR="00D03FE2" w:rsidRPr="00B44CEC" w:rsidRDefault="00D03FE2" w:rsidP="00D03FE2">
      <w:pPr>
        <w:spacing w:line="240" w:lineRule="auto"/>
        <w:ind w:firstLine="113"/>
        <w:jc w:val="right"/>
        <w:rPr>
          <w:b/>
          <w:szCs w:val="28"/>
        </w:rPr>
      </w:pPr>
      <w:r w:rsidRPr="00B44CEC">
        <w:rPr>
          <w:szCs w:val="28"/>
        </w:rPr>
        <w:t xml:space="preserve">Таблица </w:t>
      </w:r>
      <w:r w:rsidR="007442A5" w:rsidRPr="00B44CEC">
        <w:rPr>
          <w:szCs w:val="28"/>
        </w:rPr>
        <w:t>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27"/>
        <w:gridCol w:w="839"/>
        <w:gridCol w:w="880"/>
        <w:gridCol w:w="800"/>
        <w:gridCol w:w="923"/>
        <w:gridCol w:w="843"/>
        <w:gridCol w:w="903"/>
        <w:gridCol w:w="840"/>
        <w:gridCol w:w="860"/>
      </w:tblGrid>
      <w:tr w:rsidR="00D03FE2" w:rsidRPr="00B44CEC" w:rsidTr="0090091D">
        <w:tc>
          <w:tcPr>
            <w:tcW w:w="2627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ПЕРИОД</w:t>
            </w:r>
          </w:p>
        </w:tc>
        <w:tc>
          <w:tcPr>
            <w:tcW w:w="839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С</w:t>
            </w:r>
          </w:p>
        </w:tc>
        <w:tc>
          <w:tcPr>
            <w:tcW w:w="880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СВ</w:t>
            </w:r>
          </w:p>
        </w:tc>
        <w:tc>
          <w:tcPr>
            <w:tcW w:w="800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</w:t>
            </w:r>
          </w:p>
        </w:tc>
        <w:tc>
          <w:tcPr>
            <w:tcW w:w="923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ЮВ</w:t>
            </w:r>
          </w:p>
        </w:tc>
        <w:tc>
          <w:tcPr>
            <w:tcW w:w="843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Ю</w:t>
            </w:r>
          </w:p>
        </w:tc>
        <w:tc>
          <w:tcPr>
            <w:tcW w:w="903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ЮЗ</w:t>
            </w:r>
          </w:p>
        </w:tc>
        <w:tc>
          <w:tcPr>
            <w:tcW w:w="840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З</w:t>
            </w:r>
          </w:p>
        </w:tc>
        <w:tc>
          <w:tcPr>
            <w:tcW w:w="860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СЗ</w:t>
            </w:r>
          </w:p>
        </w:tc>
      </w:tr>
      <w:tr w:rsidR="00D03FE2" w:rsidRPr="00B44CEC" w:rsidTr="0090091D">
        <w:tc>
          <w:tcPr>
            <w:tcW w:w="2627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ЗИМНЯЯ</w:t>
            </w:r>
          </w:p>
        </w:tc>
        <w:tc>
          <w:tcPr>
            <w:tcW w:w="839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10</w:t>
            </w:r>
          </w:p>
        </w:tc>
        <w:tc>
          <w:tcPr>
            <w:tcW w:w="88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</w:t>
            </w:r>
          </w:p>
        </w:tc>
        <w:tc>
          <w:tcPr>
            <w:tcW w:w="80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</w:t>
            </w:r>
          </w:p>
        </w:tc>
        <w:tc>
          <w:tcPr>
            <w:tcW w:w="92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18</w:t>
            </w:r>
          </w:p>
        </w:tc>
        <w:tc>
          <w:tcPr>
            <w:tcW w:w="84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</w:t>
            </w:r>
          </w:p>
        </w:tc>
        <w:tc>
          <w:tcPr>
            <w:tcW w:w="90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21</w:t>
            </w:r>
          </w:p>
        </w:tc>
        <w:tc>
          <w:tcPr>
            <w:tcW w:w="84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12</w:t>
            </w:r>
          </w:p>
        </w:tc>
        <w:tc>
          <w:tcPr>
            <w:tcW w:w="86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10</w:t>
            </w:r>
          </w:p>
        </w:tc>
      </w:tr>
      <w:tr w:rsidR="00D03FE2" w:rsidRPr="00B44CEC" w:rsidTr="0090091D">
        <w:tc>
          <w:tcPr>
            <w:tcW w:w="2627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ЛЕТНЯЯ</w:t>
            </w:r>
          </w:p>
        </w:tc>
        <w:tc>
          <w:tcPr>
            <w:tcW w:w="839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</w:t>
            </w:r>
          </w:p>
        </w:tc>
        <w:tc>
          <w:tcPr>
            <w:tcW w:w="88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11</w:t>
            </w:r>
          </w:p>
        </w:tc>
        <w:tc>
          <w:tcPr>
            <w:tcW w:w="80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</w:t>
            </w:r>
          </w:p>
        </w:tc>
        <w:tc>
          <w:tcPr>
            <w:tcW w:w="92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10</w:t>
            </w:r>
          </w:p>
        </w:tc>
        <w:tc>
          <w:tcPr>
            <w:tcW w:w="84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</w:t>
            </w:r>
          </w:p>
        </w:tc>
        <w:tc>
          <w:tcPr>
            <w:tcW w:w="90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14</w:t>
            </w:r>
          </w:p>
        </w:tc>
        <w:tc>
          <w:tcPr>
            <w:tcW w:w="84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14</w:t>
            </w:r>
          </w:p>
        </w:tc>
        <w:tc>
          <w:tcPr>
            <w:tcW w:w="86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21</w:t>
            </w:r>
          </w:p>
        </w:tc>
      </w:tr>
      <w:tr w:rsidR="00D03FE2" w:rsidRPr="00B44CEC" w:rsidTr="0090091D">
        <w:tc>
          <w:tcPr>
            <w:tcW w:w="2627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ОКТЯБРЬ</w:t>
            </w:r>
          </w:p>
        </w:tc>
        <w:tc>
          <w:tcPr>
            <w:tcW w:w="839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</w:t>
            </w:r>
          </w:p>
        </w:tc>
        <w:tc>
          <w:tcPr>
            <w:tcW w:w="88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  <w:tc>
          <w:tcPr>
            <w:tcW w:w="80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  <w:tc>
          <w:tcPr>
            <w:tcW w:w="92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11</w:t>
            </w:r>
          </w:p>
        </w:tc>
        <w:tc>
          <w:tcPr>
            <w:tcW w:w="84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13</w:t>
            </w:r>
          </w:p>
        </w:tc>
        <w:tc>
          <w:tcPr>
            <w:tcW w:w="90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23</w:t>
            </w:r>
          </w:p>
        </w:tc>
        <w:tc>
          <w:tcPr>
            <w:tcW w:w="84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21</w:t>
            </w:r>
          </w:p>
        </w:tc>
        <w:tc>
          <w:tcPr>
            <w:tcW w:w="86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</w:t>
            </w:r>
          </w:p>
        </w:tc>
      </w:tr>
      <w:tr w:rsidR="00D03FE2" w:rsidRPr="00B44CEC" w:rsidTr="0090091D">
        <w:tc>
          <w:tcPr>
            <w:tcW w:w="2627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НОЯБРЬ</w:t>
            </w:r>
          </w:p>
        </w:tc>
        <w:tc>
          <w:tcPr>
            <w:tcW w:w="839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</w:t>
            </w:r>
          </w:p>
        </w:tc>
        <w:tc>
          <w:tcPr>
            <w:tcW w:w="88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  <w:tc>
          <w:tcPr>
            <w:tcW w:w="80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</w:t>
            </w:r>
          </w:p>
        </w:tc>
        <w:tc>
          <w:tcPr>
            <w:tcW w:w="92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13</w:t>
            </w:r>
          </w:p>
        </w:tc>
        <w:tc>
          <w:tcPr>
            <w:tcW w:w="84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11</w:t>
            </w:r>
          </w:p>
        </w:tc>
        <w:tc>
          <w:tcPr>
            <w:tcW w:w="90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25</w:t>
            </w:r>
          </w:p>
        </w:tc>
        <w:tc>
          <w:tcPr>
            <w:tcW w:w="84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21</w:t>
            </w:r>
          </w:p>
        </w:tc>
        <w:tc>
          <w:tcPr>
            <w:tcW w:w="86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13</w:t>
            </w:r>
          </w:p>
        </w:tc>
      </w:tr>
      <w:tr w:rsidR="00D03FE2" w:rsidRPr="00B44CEC" w:rsidTr="0090091D">
        <w:tc>
          <w:tcPr>
            <w:tcW w:w="2627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МАРТ</w:t>
            </w:r>
          </w:p>
        </w:tc>
        <w:tc>
          <w:tcPr>
            <w:tcW w:w="839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10</w:t>
            </w:r>
          </w:p>
        </w:tc>
        <w:tc>
          <w:tcPr>
            <w:tcW w:w="88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</w:t>
            </w:r>
          </w:p>
        </w:tc>
        <w:tc>
          <w:tcPr>
            <w:tcW w:w="80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</w:t>
            </w:r>
          </w:p>
        </w:tc>
        <w:tc>
          <w:tcPr>
            <w:tcW w:w="92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18</w:t>
            </w:r>
          </w:p>
        </w:tc>
        <w:tc>
          <w:tcPr>
            <w:tcW w:w="84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17</w:t>
            </w:r>
          </w:p>
        </w:tc>
        <w:tc>
          <w:tcPr>
            <w:tcW w:w="90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19</w:t>
            </w:r>
          </w:p>
        </w:tc>
        <w:tc>
          <w:tcPr>
            <w:tcW w:w="84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14</w:t>
            </w:r>
          </w:p>
        </w:tc>
        <w:tc>
          <w:tcPr>
            <w:tcW w:w="86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</w:t>
            </w:r>
          </w:p>
        </w:tc>
      </w:tr>
      <w:tr w:rsidR="00D03FE2" w:rsidRPr="00B44CEC" w:rsidTr="0090091D">
        <w:tc>
          <w:tcPr>
            <w:tcW w:w="2627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АПРЕЛЬ</w:t>
            </w:r>
          </w:p>
        </w:tc>
        <w:tc>
          <w:tcPr>
            <w:tcW w:w="839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</w:t>
            </w:r>
          </w:p>
        </w:tc>
        <w:tc>
          <w:tcPr>
            <w:tcW w:w="88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</w:t>
            </w:r>
          </w:p>
        </w:tc>
        <w:tc>
          <w:tcPr>
            <w:tcW w:w="80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</w:t>
            </w:r>
          </w:p>
        </w:tc>
        <w:tc>
          <w:tcPr>
            <w:tcW w:w="92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15</w:t>
            </w:r>
          </w:p>
        </w:tc>
        <w:tc>
          <w:tcPr>
            <w:tcW w:w="84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14</w:t>
            </w:r>
          </w:p>
        </w:tc>
        <w:tc>
          <w:tcPr>
            <w:tcW w:w="90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17</w:t>
            </w:r>
          </w:p>
        </w:tc>
        <w:tc>
          <w:tcPr>
            <w:tcW w:w="84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17</w:t>
            </w:r>
          </w:p>
        </w:tc>
        <w:tc>
          <w:tcPr>
            <w:tcW w:w="86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15</w:t>
            </w:r>
          </w:p>
        </w:tc>
      </w:tr>
      <w:tr w:rsidR="00D03FE2" w:rsidRPr="00B44CEC" w:rsidTr="0090091D">
        <w:tc>
          <w:tcPr>
            <w:tcW w:w="2627" w:type="dxa"/>
          </w:tcPr>
          <w:p w:rsidR="00D03FE2" w:rsidRPr="00B44CEC" w:rsidRDefault="00D03FE2" w:rsidP="00D03FE2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СРЕДНЕГОДОВАЯ</w:t>
            </w:r>
          </w:p>
        </w:tc>
        <w:tc>
          <w:tcPr>
            <w:tcW w:w="839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12</w:t>
            </w:r>
          </w:p>
        </w:tc>
        <w:tc>
          <w:tcPr>
            <w:tcW w:w="88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</w:t>
            </w:r>
          </w:p>
        </w:tc>
        <w:tc>
          <w:tcPr>
            <w:tcW w:w="80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</w:t>
            </w:r>
          </w:p>
        </w:tc>
        <w:tc>
          <w:tcPr>
            <w:tcW w:w="92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14</w:t>
            </w:r>
          </w:p>
        </w:tc>
        <w:tc>
          <w:tcPr>
            <w:tcW w:w="84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12</w:t>
            </w:r>
          </w:p>
        </w:tc>
        <w:tc>
          <w:tcPr>
            <w:tcW w:w="903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18</w:t>
            </w:r>
          </w:p>
        </w:tc>
        <w:tc>
          <w:tcPr>
            <w:tcW w:w="84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15</w:t>
            </w:r>
          </w:p>
        </w:tc>
        <w:tc>
          <w:tcPr>
            <w:tcW w:w="860" w:type="dxa"/>
            <w:vAlign w:val="center"/>
          </w:tcPr>
          <w:p w:rsidR="00D03FE2" w:rsidRPr="00B44CEC" w:rsidRDefault="00D03FE2" w:rsidP="00D03FE2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15</w:t>
            </w:r>
          </w:p>
        </w:tc>
      </w:tr>
    </w:tbl>
    <w:p w:rsidR="00D03FE2" w:rsidRPr="00B44CEC" w:rsidRDefault="00D03FE2" w:rsidP="00D03FE2">
      <w:pPr>
        <w:rPr>
          <w:rFonts w:eastAsia="Calibri"/>
          <w:b/>
          <w:bCs/>
          <w:szCs w:val="28"/>
          <w:lang w:eastAsia="en-US"/>
        </w:rPr>
      </w:pPr>
    </w:p>
    <w:p w:rsidR="00D03FE2" w:rsidRPr="00B44CEC" w:rsidRDefault="00D03FE2" w:rsidP="001764CF">
      <w:pPr>
        <w:pStyle w:val="afb"/>
        <w:rPr>
          <w:rFonts w:eastAsia="Calibri"/>
          <w:lang w:eastAsia="en-US"/>
        </w:rPr>
      </w:pPr>
      <w:r w:rsidRPr="00B44CEC">
        <w:rPr>
          <w:rFonts w:eastAsia="Calibri"/>
          <w:lang w:eastAsia="en-US"/>
        </w:rPr>
        <w:t>Роза ветров</w:t>
      </w:r>
    </w:p>
    <w:p w:rsidR="00D03FE2" w:rsidRPr="00B44CEC" w:rsidRDefault="00D03FE2" w:rsidP="001764CF">
      <w:pPr>
        <w:jc w:val="center"/>
        <w:rPr>
          <w:rFonts w:eastAsia="Calibri"/>
          <w:b/>
          <w:bCs/>
          <w:szCs w:val="28"/>
          <w:lang w:eastAsia="en-US"/>
        </w:rPr>
      </w:pPr>
      <w:r w:rsidRPr="00B44CEC">
        <w:rPr>
          <w:rFonts w:eastAsia="Calibri"/>
          <w:noProof/>
          <w:szCs w:val="28"/>
        </w:rPr>
        <w:drawing>
          <wp:inline distT="0" distB="0" distL="0" distR="0" wp14:anchorId="7393A81A" wp14:editId="02A4D60D">
            <wp:extent cx="1336769" cy="1318161"/>
            <wp:effectExtent l="19050" t="0" r="0" b="0"/>
            <wp:docPr id="13" name="Рисунок 13" descr="\\Ek-psrv002\карты не секретно\Ирбит 2ГП\Проект\Текстовые материалы\Схемы для записки\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Ek-psrv002\карты не секретно\Ирбит 2ГП\Проект\Текстовые материалы\Схемы для записки\Роза ветров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059" cy="132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FE2" w:rsidRPr="00B44CEC" w:rsidRDefault="00D03FE2" w:rsidP="00D03FE2">
      <w:pPr>
        <w:rPr>
          <w:rFonts w:eastAsia="Calibri"/>
          <w:szCs w:val="24"/>
          <w:lang w:eastAsia="en-US"/>
        </w:rPr>
      </w:pPr>
    </w:p>
    <w:p w:rsidR="00D03FE2" w:rsidRPr="00B44CEC" w:rsidRDefault="00D03FE2" w:rsidP="001764CF">
      <w:pPr>
        <w:rPr>
          <w:rFonts w:eastAsia="Calibri"/>
          <w:lang w:eastAsia="en-US"/>
        </w:rPr>
      </w:pPr>
      <w:r w:rsidRPr="00B44CEC">
        <w:rPr>
          <w:rFonts w:eastAsia="Calibri"/>
          <w:lang w:eastAsia="en-US"/>
        </w:rPr>
        <w:t>Средняя скорость ветра: в январе - 2,9 м/сек, июле - 2,8 м/сек. Среднее число штилей за год (от общего числа случаев) – 22%. Число дней с сильным ветром - 7 дней за год.</w:t>
      </w:r>
    </w:p>
    <w:p w:rsidR="00D03FE2" w:rsidRPr="00B44CEC" w:rsidRDefault="00D03FE2" w:rsidP="001764CF">
      <w:pPr>
        <w:rPr>
          <w:rFonts w:eastAsia="Calibri"/>
          <w:lang w:eastAsia="en-US"/>
        </w:rPr>
      </w:pPr>
      <w:r w:rsidRPr="00B44CEC">
        <w:rPr>
          <w:rFonts w:eastAsia="Calibri"/>
          <w:lang w:eastAsia="en-US"/>
        </w:rPr>
        <w:t>Солнечное сияние и облачность. Продолжительность солнечного сияния в январе - 65 часов, в июле - 280 часов. Число дней солнца за год - 78, с туманом - 21, с грозой - 23, с метелью и гололёдом - 35.</w:t>
      </w:r>
    </w:p>
    <w:p w:rsidR="00D03FE2" w:rsidRPr="00B44CEC" w:rsidRDefault="00D03FE2" w:rsidP="001764CF">
      <w:pPr>
        <w:rPr>
          <w:rFonts w:eastAsia="Calibri"/>
          <w:lang w:eastAsia="en-US"/>
        </w:rPr>
      </w:pPr>
      <w:r w:rsidRPr="00B44CEC">
        <w:rPr>
          <w:rFonts w:eastAsia="Calibri"/>
          <w:lang w:eastAsia="en-US"/>
        </w:rPr>
        <w:t xml:space="preserve">Агроклиматическая характеристика. По агроклиматическому районированию области </w:t>
      </w:r>
      <w:proofErr w:type="spellStart"/>
      <w:r w:rsidRPr="00B44CEC">
        <w:rPr>
          <w:rFonts w:eastAsia="Calibri"/>
          <w:lang w:eastAsia="en-US"/>
        </w:rPr>
        <w:t>Ирбитский</w:t>
      </w:r>
      <w:proofErr w:type="spellEnd"/>
      <w:r w:rsidRPr="00B44CEC">
        <w:rPr>
          <w:rFonts w:eastAsia="Calibri"/>
          <w:lang w:eastAsia="en-US"/>
        </w:rPr>
        <w:t xml:space="preserve"> район относится к IV б агроклиматическому району с суммой положительных температур выше 10°С - 1750- 1826. </w:t>
      </w:r>
    </w:p>
    <w:p w:rsidR="00D03FE2" w:rsidRPr="00B44CEC" w:rsidRDefault="00D03FE2" w:rsidP="001764CF">
      <w:pPr>
        <w:rPr>
          <w:rFonts w:eastAsia="Calibri"/>
          <w:lang w:eastAsia="en-US"/>
        </w:rPr>
      </w:pPr>
      <w:r w:rsidRPr="00B44CEC">
        <w:rPr>
          <w:rFonts w:eastAsia="Calibri"/>
          <w:lang w:eastAsia="en-US"/>
        </w:rPr>
        <w:t>Гидротермический коэффициент 1,4 - 1,2.</w:t>
      </w:r>
    </w:p>
    <w:p w:rsidR="00D03FE2" w:rsidRPr="00B44CEC" w:rsidRDefault="00D03FE2" w:rsidP="001764CF">
      <w:pPr>
        <w:rPr>
          <w:rFonts w:eastAsia="Calibri"/>
          <w:lang w:eastAsia="en-US"/>
        </w:rPr>
      </w:pPr>
      <w:r w:rsidRPr="00B44CEC">
        <w:rPr>
          <w:rFonts w:eastAsia="Calibri"/>
          <w:lang w:eastAsia="en-US"/>
        </w:rPr>
        <w:t>Продолжительность безморозного периода 100-110 дней. Последние весенние заморозки бывают в третьей декаде мая, а первые осенние заморозки наступают во второй декаде сентября, переход температуры воздуха через 10° в конце летнего периода отмечается в середине сентября. Продолжительность периода</w:t>
      </w:r>
      <w:r w:rsidRPr="00B44CEC">
        <w:rPr>
          <w:rFonts w:ascii="Book Antiqua" w:eastAsia="Calibri" w:hAnsi="Book Antiqua" w:cs="Book Antiqua"/>
          <w:i/>
          <w:iCs/>
          <w:spacing w:val="-20"/>
          <w:sz w:val="24"/>
          <w:lang w:eastAsia="en-US"/>
        </w:rPr>
        <w:t xml:space="preserve">: </w:t>
      </w:r>
      <w:r w:rsidR="0090091D" w:rsidRPr="00B44CEC">
        <w:rPr>
          <w:rFonts w:eastAsia="Calibri"/>
          <w:lang w:eastAsia="en-US"/>
        </w:rPr>
        <w:t xml:space="preserve">температурой более 10° </w:t>
      </w:r>
      <w:r w:rsidRPr="00B44CEC">
        <w:rPr>
          <w:rFonts w:eastAsia="Calibri"/>
          <w:lang w:eastAsia="en-US"/>
        </w:rPr>
        <w:t>составляет 115 дней.</w:t>
      </w:r>
    </w:p>
    <w:p w:rsidR="00523ACC" w:rsidRPr="00B44CEC" w:rsidRDefault="00523ACC" w:rsidP="001764CF">
      <w:pPr>
        <w:rPr>
          <w:rFonts w:eastAsia="Calibri"/>
          <w:lang w:eastAsia="en-US"/>
        </w:rPr>
      </w:pPr>
      <w:r w:rsidRPr="00B44CEC">
        <w:rPr>
          <w:rFonts w:eastAsia="Calibri"/>
          <w:lang w:eastAsia="en-US"/>
        </w:rPr>
        <w:t xml:space="preserve">В соответствии с СНиП 23-01-99 территория </w:t>
      </w:r>
      <w:proofErr w:type="spellStart"/>
      <w:r w:rsidRPr="00B44CEC">
        <w:rPr>
          <w:rFonts w:eastAsia="Calibri"/>
          <w:lang w:eastAsia="en-US"/>
        </w:rPr>
        <w:t>д.Бердюгина</w:t>
      </w:r>
      <w:proofErr w:type="spellEnd"/>
      <w:r w:rsidRPr="00B44CEC">
        <w:rPr>
          <w:rFonts w:eastAsia="Calibri"/>
          <w:lang w:eastAsia="en-US"/>
        </w:rPr>
        <w:t xml:space="preserve"> </w:t>
      </w:r>
      <w:proofErr w:type="spellStart"/>
      <w:r w:rsidRPr="00B44CEC">
        <w:rPr>
          <w:rFonts w:eastAsia="Calibri"/>
          <w:lang w:eastAsia="en-US"/>
        </w:rPr>
        <w:t>Ирбитского</w:t>
      </w:r>
      <w:proofErr w:type="spellEnd"/>
      <w:r w:rsidRPr="00B44CEC">
        <w:rPr>
          <w:rFonts w:eastAsia="Calibri"/>
          <w:lang w:eastAsia="en-US"/>
        </w:rPr>
        <w:t xml:space="preserve"> муниципального относится к </w:t>
      </w:r>
      <w:r w:rsidR="0090091D" w:rsidRPr="00B44CEC">
        <w:rPr>
          <w:rFonts w:eastAsia="Calibri"/>
          <w:lang w:eastAsia="en-US"/>
        </w:rPr>
        <w:t>1</w:t>
      </w:r>
      <w:proofErr w:type="gramStart"/>
      <w:r w:rsidR="0090091D" w:rsidRPr="00B44CEC">
        <w:rPr>
          <w:rFonts w:eastAsia="Calibri"/>
          <w:lang w:eastAsia="en-US"/>
        </w:rPr>
        <w:t>В  строительно</w:t>
      </w:r>
      <w:proofErr w:type="gramEnd"/>
      <w:r w:rsidR="0090091D" w:rsidRPr="00B44CEC">
        <w:rPr>
          <w:rFonts w:eastAsia="Calibri"/>
          <w:lang w:eastAsia="en-US"/>
        </w:rPr>
        <w:t xml:space="preserve">-климатическому </w:t>
      </w:r>
      <w:r w:rsidRPr="00B44CEC">
        <w:rPr>
          <w:rFonts w:eastAsia="Calibri"/>
          <w:lang w:eastAsia="en-US"/>
        </w:rPr>
        <w:t>району.</w:t>
      </w:r>
    </w:p>
    <w:p w:rsidR="00FE5DCD" w:rsidRPr="00B44CEC" w:rsidRDefault="00905861" w:rsidP="00FE5DCD">
      <w:pPr>
        <w:pStyle w:val="7"/>
      </w:pPr>
      <w:bookmarkStart w:id="21" w:name="_Toc430343944"/>
      <w:r w:rsidRPr="00B44CEC">
        <w:t>1.2.2.</w:t>
      </w:r>
      <w:r w:rsidR="001C3EDA" w:rsidRPr="00B44CEC">
        <w:t xml:space="preserve"> </w:t>
      </w:r>
      <w:r w:rsidRPr="00B44CEC">
        <w:t xml:space="preserve">Рельеф и </w:t>
      </w:r>
      <w:bookmarkEnd w:id="19"/>
      <w:bookmarkEnd w:id="20"/>
      <w:r w:rsidR="00FE5DCD" w:rsidRPr="00B44CEC">
        <w:t>геоморфологические процессы</w:t>
      </w:r>
      <w:bookmarkEnd w:id="21"/>
    </w:p>
    <w:p w:rsidR="00FE5DCD" w:rsidRPr="00B44CEC" w:rsidRDefault="006B5D98" w:rsidP="001764CF">
      <w:pPr>
        <w:rPr>
          <w:color w:val="000000"/>
          <w:spacing w:val="4"/>
        </w:rPr>
      </w:pPr>
      <w:r w:rsidRPr="00B44CEC">
        <w:t xml:space="preserve">Рельеф территории представлен низменными равнинами. </w:t>
      </w:r>
    </w:p>
    <w:p w:rsidR="009C0EFF" w:rsidRPr="00B44CEC" w:rsidRDefault="009C0EFF" w:rsidP="001764CF">
      <w:pPr>
        <w:rPr>
          <w:color w:val="000000"/>
        </w:rPr>
      </w:pPr>
      <w:r w:rsidRPr="00B44CEC">
        <w:t xml:space="preserve">Рельеф территории </w:t>
      </w:r>
      <w:proofErr w:type="spellStart"/>
      <w:r w:rsidRPr="00B44CEC">
        <w:t>д.Бердюгина</w:t>
      </w:r>
      <w:proofErr w:type="spellEnd"/>
      <w:r w:rsidRPr="00B44CEC">
        <w:t xml:space="preserve"> в целом благоприятен для ведения сельскохозяйственного производства, организации всех видов производственно-гражданского строительства и отдыха населения.</w:t>
      </w:r>
      <w:r w:rsidR="00484740" w:rsidRPr="00B44CEC">
        <w:t xml:space="preserve"> </w:t>
      </w:r>
      <w:r w:rsidRPr="00B44CEC">
        <w:t>Исключением являются заболоченные и приозерные понижения.</w:t>
      </w:r>
    </w:p>
    <w:p w:rsidR="00FE5DCD" w:rsidRPr="00B44CEC" w:rsidRDefault="00C9065B" w:rsidP="00501EC9">
      <w:pPr>
        <w:pStyle w:val="7"/>
      </w:pPr>
      <w:bookmarkStart w:id="22" w:name="_Toc430343945"/>
      <w:r w:rsidRPr="00B44CEC">
        <w:t>1</w:t>
      </w:r>
      <w:r w:rsidR="00FE5DCD" w:rsidRPr="00B44CEC">
        <w:t>.2.</w:t>
      </w:r>
      <w:r w:rsidRPr="00B44CEC">
        <w:t>3</w:t>
      </w:r>
      <w:r w:rsidR="00FE5DCD" w:rsidRPr="00B44CEC">
        <w:t>. Гидрография, гидрология и ресурсы поверхностных вод</w:t>
      </w:r>
      <w:bookmarkEnd w:id="22"/>
    </w:p>
    <w:p w:rsidR="00D35A4F" w:rsidRPr="00B44CEC" w:rsidRDefault="00A91F7E" w:rsidP="001764CF">
      <w:pPr>
        <w:rPr>
          <w:color w:val="000000"/>
          <w:spacing w:val="3"/>
          <w:szCs w:val="28"/>
        </w:rPr>
      </w:pPr>
      <w:r w:rsidRPr="00B44CEC">
        <w:t xml:space="preserve">Деревня </w:t>
      </w:r>
      <w:proofErr w:type="spellStart"/>
      <w:r w:rsidRPr="00B44CEC">
        <w:t>Бердюгина</w:t>
      </w:r>
      <w:proofErr w:type="spellEnd"/>
      <w:r w:rsidRPr="00B44CEC">
        <w:t xml:space="preserve"> расположена на правом берегу </w:t>
      </w:r>
      <w:proofErr w:type="spellStart"/>
      <w:r w:rsidRPr="00B44CEC">
        <w:t>р.Ница</w:t>
      </w:r>
      <w:proofErr w:type="spellEnd"/>
      <w:r w:rsidRPr="00B44CEC">
        <w:t xml:space="preserve">. </w:t>
      </w:r>
      <w:r w:rsidR="00D35A4F" w:rsidRPr="00B44CEC">
        <w:t xml:space="preserve">В геоморфологическом отношении территория деревни </w:t>
      </w:r>
      <w:proofErr w:type="spellStart"/>
      <w:r w:rsidR="00D35A4F" w:rsidRPr="00B44CEC">
        <w:t>Бердюгина</w:t>
      </w:r>
      <w:proofErr w:type="spellEnd"/>
      <w:r w:rsidR="00D35A4F" w:rsidRPr="00B44CEC">
        <w:t xml:space="preserve"> расположена </w:t>
      </w:r>
      <w:proofErr w:type="gramStart"/>
      <w:r w:rsidR="00D35A4F" w:rsidRPr="00B44CEC">
        <w:t>в  извилистой</w:t>
      </w:r>
      <w:proofErr w:type="gramEnd"/>
      <w:r w:rsidR="00D35A4F" w:rsidRPr="00B44CEC">
        <w:t xml:space="preserve"> пойме  реки </w:t>
      </w:r>
      <w:proofErr w:type="spellStart"/>
      <w:r w:rsidR="00D35A4F" w:rsidRPr="00B44CEC">
        <w:t>Ница</w:t>
      </w:r>
      <w:proofErr w:type="spellEnd"/>
      <w:r w:rsidR="00D35A4F" w:rsidRPr="00B44CEC">
        <w:t xml:space="preserve"> и находится между самой рекой и ее старицей. Река </w:t>
      </w:r>
      <w:proofErr w:type="spellStart"/>
      <w:r w:rsidR="00D35A4F" w:rsidRPr="00B44CEC">
        <w:t>Ница</w:t>
      </w:r>
      <w:proofErr w:type="spellEnd"/>
      <w:r w:rsidR="00D35A4F" w:rsidRPr="00B44CEC">
        <w:t xml:space="preserve"> относится к бассейну реки Тобол. </w:t>
      </w:r>
      <w:r w:rsidR="00F87F44" w:rsidRPr="00B44CEC">
        <w:t>На территории проектирования расположены два участка с избыточным увлажнением.</w:t>
      </w:r>
    </w:p>
    <w:p w:rsidR="00FE5DCD" w:rsidRPr="00B44CEC" w:rsidRDefault="00C9065B" w:rsidP="00484740">
      <w:pPr>
        <w:pStyle w:val="7"/>
      </w:pPr>
      <w:bookmarkStart w:id="23" w:name="_Toc430343946"/>
      <w:r w:rsidRPr="00B44CEC">
        <w:t>1</w:t>
      </w:r>
      <w:r w:rsidR="00FE5DCD" w:rsidRPr="00B44CEC">
        <w:t>.2.</w:t>
      </w:r>
      <w:r w:rsidRPr="00B44CEC">
        <w:t>4</w:t>
      </w:r>
      <w:r w:rsidR="00FE5DCD" w:rsidRPr="00B44CEC">
        <w:t>. Гидрогеологические условия. Полезные ископаемые</w:t>
      </w:r>
      <w:bookmarkEnd w:id="23"/>
    </w:p>
    <w:p w:rsidR="00AB2E46" w:rsidRPr="00B44CEC" w:rsidRDefault="00914BA3" w:rsidP="001764CF">
      <w:r w:rsidRPr="00B44CEC">
        <w:t xml:space="preserve">Территория деревни характеризуется избыточным и оптимальным увлажнением, существуют благоприятные условия для формирования ресурсов подземных вод за счет инфильтрации талых снеговых вод в весеннее время и атмосферных осадков, выпавших в летне-осенний период, обеспечивающих обильное питание подземных вод верхней водообменной системы. </w:t>
      </w:r>
    </w:p>
    <w:p w:rsidR="00AB2E46" w:rsidRPr="00B44CEC" w:rsidRDefault="00914BA3" w:rsidP="001764CF">
      <w:r w:rsidRPr="00B44CEC">
        <w:t xml:space="preserve"> </w:t>
      </w:r>
      <w:r w:rsidR="00AB2E46" w:rsidRPr="00B44CEC">
        <w:t xml:space="preserve">Нижний структурный ярус образован палеозойскими и </w:t>
      </w:r>
      <w:proofErr w:type="spellStart"/>
      <w:r w:rsidR="00AB2E46" w:rsidRPr="00B44CEC">
        <w:t>нижнемезозойскими</w:t>
      </w:r>
      <w:proofErr w:type="spellEnd"/>
      <w:r w:rsidR="00AB2E46" w:rsidRPr="00B44CEC">
        <w:t xml:space="preserve"> сложнодислоцированными породами, залегающими под мезозойско-кайнозойским чехлом на глубине 200-500 м. Подземные воды фундамента не пригодны для водоснабжения. </w:t>
      </w:r>
    </w:p>
    <w:p w:rsidR="00AB2E46" w:rsidRPr="00B44CEC" w:rsidRDefault="00AB2E46" w:rsidP="001764CF">
      <w:r w:rsidRPr="00B44CEC">
        <w:t>Верхний структурный ярус сложен мезо-кайнозойскими отложениями от меловых до четвертичных.</w:t>
      </w:r>
    </w:p>
    <w:p w:rsidR="00914BA3" w:rsidRPr="00B44CEC" w:rsidRDefault="00AB2E46" w:rsidP="001764CF">
      <w:r w:rsidRPr="00B44CEC">
        <w:t xml:space="preserve">В </w:t>
      </w:r>
      <w:proofErr w:type="spellStart"/>
      <w:r w:rsidRPr="00B44CEC">
        <w:t>Ирбитском</w:t>
      </w:r>
      <w:proofErr w:type="spellEnd"/>
      <w:r w:rsidRPr="00B44CEC">
        <w:t xml:space="preserve"> районе в качестве </w:t>
      </w:r>
      <w:proofErr w:type="spellStart"/>
      <w:r w:rsidRPr="00B44CEC">
        <w:t>водоупора</w:t>
      </w:r>
      <w:proofErr w:type="spellEnd"/>
      <w:r w:rsidRPr="00B44CEC">
        <w:t xml:space="preserve"> часто выступают морские </w:t>
      </w:r>
      <w:proofErr w:type="gramStart"/>
      <w:r w:rsidRPr="00B44CEC">
        <w:t>па-</w:t>
      </w:r>
      <w:proofErr w:type="spellStart"/>
      <w:r w:rsidRPr="00B44CEC">
        <w:t>леогеновые</w:t>
      </w:r>
      <w:proofErr w:type="spellEnd"/>
      <w:proofErr w:type="gramEnd"/>
      <w:r w:rsidRPr="00B44CEC">
        <w:t xml:space="preserve"> глины. Они обычно залегают на небольшой глубине, поэтому </w:t>
      </w:r>
      <w:proofErr w:type="spellStart"/>
      <w:proofErr w:type="gramStart"/>
      <w:r w:rsidRPr="00B44CEC">
        <w:t>зер-кало</w:t>
      </w:r>
      <w:proofErr w:type="spellEnd"/>
      <w:proofErr w:type="gramEnd"/>
      <w:r w:rsidRPr="00B44CEC">
        <w:t xml:space="preserve"> грунтовых вод здесь находится близко к земной поверхности. </w:t>
      </w:r>
      <w:proofErr w:type="spellStart"/>
      <w:proofErr w:type="gramStart"/>
      <w:r w:rsidRPr="00B44CEC">
        <w:t>Следова-тельно</w:t>
      </w:r>
      <w:proofErr w:type="spellEnd"/>
      <w:proofErr w:type="gramEnd"/>
      <w:r w:rsidRPr="00B44CEC">
        <w:t>, даже незначительные понижения в рельефе сопровождаются выходом грунтовых вод на поверхность и появлением болот.</w:t>
      </w:r>
    </w:p>
    <w:p w:rsidR="00FE5DCD" w:rsidRPr="00B44CEC" w:rsidRDefault="00FE5DCD" w:rsidP="001764CF">
      <w:pPr>
        <w:rPr>
          <w:b/>
          <w:i/>
          <w:szCs w:val="28"/>
        </w:rPr>
      </w:pPr>
      <w:r w:rsidRPr="00B44CEC">
        <w:rPr>
          <w:b/>
          <w:i/>
          <w:color w:val="000000"/>
          <w:spacing w:val="-2"/>
          <w:szCs w:val="28"/>
        </w:rPr>
        <w:t>Полезные ископаемые</w:t>
      </w:r>
    </w:p>
    <w:p w:rsidR="009C3154" w:rsidRPr="00B44CEC" w:rsidRDefault="009C3154" w:rsidP="001764CF">
      <w:pPr>
        <w:rPr>
          <w:b/>
          <w:iCs/>
          <w:color w:val="000000"/>
          <w:szCs w:val="28"/>
        </w:rPr>
      </w:pPr>
      <w:bookmarkStart w:id="24" w:name="_Toc423354462"/>
      <w:r w:rsidRPr="00B44CEC">
        <w:rPr>
          <w:color w:val="000000"/>
          <w:szCs w:val="28"/>
        </w:rPr>
        <w:t>Добыча полезных ископаемых на территории населенного пункта не ведется.</w:t>
      </w:r>
    </w:p>
    <w:p w:rsidR="009C3154" w:rsidRPr="00B44CEC" w:rsidRDefault="009C3154" w:rsidP="001764CF">
      <w:pPr>
        <w:rPr>
          <w:b/>
          <w:iCs/>
          <w:color w:val="000000"/>
          <w:szCs w:val="28"/>
        </w:rPr>
      </w:pPr>
      <w:proofErr w:type="spellStart"/>
      <w:r w:rsidRPr="00B44CEC">
        <w:rPr>
          <w:color w:val="000000"/>
          <w:szCs w:val="28"/>
        </w:rPr>
        <w:t>Ирбитский</w:t>
      </w:r>
      <w:proofErr w:type="spellEnd"/>
      <w:r w:rsidRPr="00B44CEC">
        <w:rPr>
          <w:color w:val="000000"/>
          <w:szCs w:val="28"/>
        </w:rPr>
        <w:t xml:space="preserve"> район не выделяется разнообразием полезных ископаемых. Это связано с особенностями его геологического строения. Однако здесь имеются значительные запасы строительного материала и сырья – песка, гравия, глин, трепела и диатомита, опок, а так же пресных подземных вод, в том числе минеральных. </w:t>
      </w:r>
      <w:proofErr w:type="spellStart"/>
      <w:r w:rsidRPr="00B44CEC">
        <w:rPr>
          <w:color w:val="000000"/>
          <w:szCs w:val="28"/>
        </w:rPr>
        <w:t>Ирбитское</w:t>
      </w:r>
      <w:proofErr w:type="spellEnd"/>
      <w:r w:rsidRPr="00B44CEC">
        <w:rPr>
          <w:color w:val="000000"/>
          <w:szCs w:val="28"/>
        </w:rPr>
        <w:t xml:space="preserve"> месторождение диатомитов оценивается в 1379 тыс. м2.</w:t>
      </w:r>
    </w:p>
    <w:p w:rsidR="00FE5DCD" w:rsidRPr="00B44CEC" w:rsidRDefault="00C9065B" w:rsidP="00C9065B">
      <w:pPr>
        <w:pStyle w:val="7"/>
      </w:pPr>
      <w:bookmarkStart w:id="25" w:name="_Toc430343947"/>
      <w:bookmarkEnd w:id="24"/>
      <w:r w:rsidRPr="00B44CEC">
        <w:t>1</w:t>
      </w:r>
      <w:r w:rsidR="00FE5DCD" w:rsidRPr="00B44CEC">
        <w:t>.2.</w:t>
      </w:r>
      <w:r w:rsidR="00AB2E46" w:rsidRPr="00B44CEC">
        <w:t>5</w:t>
      </w:r>
      <w:r w:rsidR="00FE5DCD" w:rsidRPr="00B44CEC">
        <w:t>. Грунты и почвенные ресурсы</w:t>
      </w:r>
      <w:bookmarkEnd w:id="25"/>
    </w:p>
    <w:p w:rsidR="001166E0" w:rsidRPr="00B44CEC" w:rsidRDefault="001166E0" w:rsidP="001764CF">
      <w:r w:rsidRPr="00B44CEC">
        <w:t xml:space="preserve">В </w:t>
      </w:r>
      <w:proofErr w:type="spellStart"/>
      <w:r w:rsidRPr="00B44CEC">
        <w:t>геолого</w:t>
      </w:r>
      <w:proofErr w:type="spellEnd"/>
      <w:r w:rsidRPr="00B44CEC">
        <w:t xml:space="preserve"> - литологическом строении территории исследуемого участка принимают участие верхнечетвертичные озерно-аллювиальные отложения (</w:t>
      </w:r>
      <w:proofErr w:type="spellStart"/>
      <w:r w:rsidRPr="00B44CEC">
        <w:t>аQIII</w:t>
      </w:r>
      <w:proofErr w:type="spellEnd"/>
      <w:r w:rsidRPr="00B44CEC">
        <w:t xml:space="preserve">-IY) представленные глинисто-песчаными грунтами различного литологического состава </w:t>
      </w:r>
      <w:proofErr w:type="gramStart"/>
      <w:r w:rsidRPr="00B44CEC">
        <w:t>и  почвенно</w:t>
      </w:r>
      <w:proofErr w:type="gramEnd"/>
      <w:r w:rsidRPr="00B44CEC">
        <w:t>-растительным слоем (QIY).</w:t>
      </w:r>
    </w:p>
    <w:p w:rsidR="001166E0" w:rsidRPr="00B44CEC" w:rsidRDefault="001166E0" w:rsidP="001764CF">
      <w:r w:rsidRPr="00B44CEC">
        <w:t>Территория до глубины 10 метров характеризуется следующими литологическими разностями:</w:t>
      </w:r>
    </w:p>
    <w:p w:rsidR="001166E0" w:rsidRPr="00B44CEC" w:rsidRDefault="001166E0" w:rsidP="001764CF">
      <w:r w:rsidRPr="00B44CEC">
        <w:t>Слой 1 – Почвенно-растительный слой (чернозем), распространен повсеместно, мощностью 0.5 – 0.8 м.</w:t>
      </w:r>
    </w:p>
    <w:p w:rsidR="001166E0" w:rsidRPr="00B44CEC" w:rsidRDefault="001166E0" w:rsidP="001764CF">
      <w:r w:rsidRPr="00B44CEC">
        <w:t xml:space="preserve">Слой 2 – Глина желтовато-серая, полутвердая с прослоями твердой с примесью органических веществ. Слой залегает ниже почвенно-растительного слоя </w:t>
      </w:r>
      <w:proofErr w:type="gramStart"/>
      <w:r w:rsidRPr="00B44CEC">
        <w:t>в  интервале</w:t>
      </w:r>
      <w:proofErr w:type="gramEnd"/>
      <w:r w:rsidRPr="00B44CEC">
        <w:t xml:space="preserve"> глубин  0.5 – 4.5 м.</w:t>
      </w:r>
    </w:p>
    <w:p w:rsidR="001166E0" w:rsidRPr="00B44CEC" w:rsidRDefault="001166E0" w:rsidP="001764CF">
      <w:r w:rsidRPr="00B44CEC">
        <w:t xml:space="preserve">Слой 3 – </w:t>
      </w:r>
      <w:proofErr w:type="gramStart"/>
      <w:r w:rsidRPr="00B44CEC">
        <w:t>Глина  желтовато</w:t>
      </w:r>
      <w:proofErr w:type="gramEnd"/>
      <w:r w:rsidRPr="00B44CEC">
        <w:t xml:space="preserve">-серая, </w:t>
      </w:r>
      <w:proofErr w:type="spellStart"/>
      <w:r w:rsidRPr="00B44CEC">
        <w:t>тугопластичная</w:t>
      </w:r>
      <w:proofErr w:type="spellEnd"/>
      <w:r w:rsidRPr="00B44CEC">
        <w:t xml:space="preserve"> с включением органических веществ. Слой залегает ниже глин полутвердых, </w:t>
      </w:r>
      <w:proofErr w:type="gramStart"/>
      <w:r w:rsidRPr="00B44CEC">
        <w:t>в  интервале</w:t>
      </w:r>
      <w:proofErr w:type="gramEnd"/>
      <w:r w:rsidRPr="00B44CEC">
        <w:t xml:space="preserve"> глубин  1.2 – 7.0 м</w:t>
      </w:r>
    </w:p>
    <w:p w:rsidR="001166E0" w:rsidRPr="00B44CEC" w:rsidRDefault="001166E0" w:rsidP="001764CF">
      <w:r w:rsidRPr="00B44CEC">
        <w:t xml:space="preserve">Слой 4 – </w:t>
      </w:r>
      <w:proofErr w:type="gramStart"/>
      <w:r w:rsidRPr="00B44CEC">
        <w:t>Глина  желтовато</w:t>
      </w:r>
      <w:proofErr w:type="gramEnd"/>
      <w:r w:rsidRPr="00B44CEC">
        <w:t xml:space="preserve">-серая, </w:t>
      </w:r>
      <w:proofErr w:type="spellStart"/>
      <w:r w:rsidRPr="00B44CEC">
        <w:t>мягкопластичная</w:t>
      </w:r>
      <w:proofErr w:type="spellEnd"/>
      <w:r w:rsidRPr="00B44CEC">
        <w:t xml:space="preserve">. Слой залегает ниже глин </w:t>
      </w:r>
      <w:proofErr w:type="spellStart"/>
      <w:r w:rsidRPr="00B44CEC">
        <w:t>тугопластичных</w:t>
      </w:r>
      <w:proofErr w:type="spellEnd"/>
      <w:r w:rsidRPr="00B44CEC">
        <w:t xml:space="preserve"> в виде линз и прослоем, </w:t>
      </w:r>
      <w:proofErr w:type="gramStart"/>
      <w:r w:rsidRPr="00B44CEC">
        <w:t>в  интервале</w:t>
      </w:r>
      <w:proofErr w:type="gramEnd"/>
      <w:r w:rsidRPr="00B44CEC">
        <w:t xml:space="preserve"> глубин  1.4 – 8.0 м</w:t>
      </w:r>
    </w:p>
    <w:p w:rsidR="001166E0" w:rsidRPr="00B44CEC" w:rsidRDefault="001166E0" w:rsidP="001764CF">
      <w:r w:rsidRPr="00B44CEC">
        <w:t xml:space="preserve">Слой 5 – </w:t>
      </w:r>
      <w:proofErr w:type="gramStart"/>
      <w:r w:rsidRPr="00B44CEC">
        <w:t>Глина  серая</w:t>
      </w:r>
      <w:proofErr w:type="gramEnd"/>
      <w:r w:rsidRPr="00B44CEC">
        <w:t xml:space="preserve">, текучая с включением органических веществ с частыми прослоями песка пылеватого, средней плотности, насыщенного водой. Слой залегает </w:t>
      </w:r>
      <w:proofErr w:type="gramStart"/>
      <w:r w:rsidRPr="00B44CEC">
        <w:t>в  интервале</w:t>
      </w:r>
      <w:proofErr w:type="gramEnd"/>
      <w:r w:rsidRPr="00B44CEC">
        <w:t xml:space="preserve"> глубин  1.7 – 10.0 м</w:t>
      </w:r>
    </w:p>
    <w:p w:rsidR="001166E0" w:rsidRPr="00B44CEC" w:rsidRDefault="001166E0" w:rsidP="001764CF">
      <w:r w:rsidRPr="00B44CEC">
        <w:t xml:space="preserve">Слой 6 – Суглинок серый, текучий с включением органических веществ неравномерно переслаивается с песком серым мелким, средней плотности, насыщенным водой и супеси серой, текучей. Слой залегает </w:t>
      </w:r>
      <w:proofErr w:type="gramStart"/>
      <w:r w:rsidRPr="00B44CEC">
        <w:t>в  интервале</w:t>
      </w:r>
      <w:proofErr w:type="gramEnd"/>
      <w:r w:rsidRPr="00B44CEC">
        <w:t xml:space="preserve"> глубин  4.0 – 10.0 м</w:t>
      </w:r>
    </w:p>
    <w:p w:rsidR="001166E0" w:rsidRPr="00B44CEC" w:rsidRDefault="001166E0" w:rsidP="001764CF">
      <w:r w:rsidRPr="00B44CEC">
        <w:t xml:space="preserve"> В </w:t>
      </w:r>
      <w:proofErr w:type="spellStart"/>
      <w:r w:rsidRPr="00B44CEC">
        <w:t>геолого</w:t>
      </w:r>
      <w:proofErr w:type="spellEnd"/>
      <w:r w:rsidRPr="00B44CEC">
        <w:t xml:space="preserve"> - литологическом строении территории исследуемого участка принимают участие верхнечетвертичные озерно-аллювиальные отложения (</w:t>
      </w:r>
      <w:proofErr w:type="spellStart"/>
      <w:r w:rsidRPr="00B44CEC">
        <w:t>аQIII</w:t>
      </w:r>
      <w:proofErr w:type="spellEnd"/>
      <w:r w:rsidRPr="00B44CEC">
        <w:t xml:space="preserve">-IY) представленные глинисто-песчаными грунтами различного литологического состава </w:t>
      </w:r>
      <w:proofErr w:type="gramStart"/>
      <w:r w:rsidRPr="00B44CEC">
        <w:t>и  почвенно</w:t>
      </w:r>
      <w:proofErr w:type="gramEnd"/>
      <w:r w:rsidRPr="00B44CEC">
        <w:t>-растительным слоем (QIY).</w:t>
      </w:r>
    </w:p>
    <w:p w:rsidR="001166E0" w:rsidRPr="00B44CEC" w:rsidRDefault="001166E0" w:rsidP="001764CF">
      <w:r w:rsidRPr="00B44CEC">
        <w:t xml:space="preserve">По степени </w:t>
      </w:r>
      <w:proofErr w:type="spellStart"/>
      <w:r w:rsidRPr="00B44CEC">
        <w:t>морозоопасности</w:t>
      </w:r>
      <w:proofErr w:type="spellEnd"/>
      <w:r w:rsidRPr="00B44CEC">
        <w:t xml:space="preserve"> </w:t>
      </w:r>
      <w:proofErr w:type="gramStart"/>
      <w:r w:rsidRPr="00B44CEC">
        <w:t>грунты  в</w:t>
      </w:r>
      <w:proofErr w:type="gramEnd"/>
      <w:r w:rsidRPr="00B44CEC">
        <w:t xml:space="preserve"> зоне сезонного промерзания  относятся: к </w:t>
      </w:r>
      <w:proofErr w:type="spellStart"/>
      <w:r w:rsidRPr="00B44CEC">
        <w:t>среднепучинистым</w:t>
      </w:r>
      <w:proofErr w:type="spellEnd"/>
      <w:r w:rsidRPr="00B44CEC">
        <w:t xml:space="preserve"> (</w:t>
      </w:r>
      <w:proofErr w:type="spellStart"/>
      <w:r w:rsidRPr="00B44CEC">
        <w:t>Rf</w:t>
      </w:r>
      <w:proofErr w:type="spellEnd"/>
      <w:r w:rsidRPr="00B44CEC">
        <w:t xml:space="preserve">*-0.27), при полном водонасыщении </w:t>
      </w:r>
      <w:proofErr w:type="spellStart"/>
      <w:r w:rsidRPr="00B44CEC">
        <w:t>сильнопусинистые</w:t>
      </w:r>
      <w:proofErr w:type="spellEnd"/>
      <w:r w:rsidRPr="00B44CEC">
        <w:t>.</w:t>
      </w:r>
    </w:p>
    <w:p w:rsidR="005F29A6" w:rsidRPr="00B44CEC" w:rsidRDefault="001166E0" w:rsidP="001764CF">
      <w:pPr>
        <w:rPr>
          <w:spacing w:val="1"/>
        </w:rPr>
      </w:pPr>
      <w:proofErr w:type="gramStart"/>
      <w:r w:rsidRPr="00B44CEC">
        <w:t>Нормативная  глубина</w:t>
      </w:r>
      <w:proofErr w:type="gramEnd"/>
      <w:r w:rsidRPr="00B44CEC">
        <w:t xml:space="preserve">  сезонного  промерзания  грунтов,  рассчитанная  согласно  СНиП  2.02.01- 83,  составляет до 2,0 м.</w:t>
      </w:r>
      <w:r w:rsidR="00F9592A" w:rsidRPr="00B44CEC">
        <w:t xml:space="preserve"> </w:t>
      </w:r>
      <w:r w:rsidR="005F29A6" w:rsidRPr="00B44CEC">
        <w:rPr>
          <w:spacing w:val="1"/>
        </w:rPr>
        <w:t xml:space="preserve">На равнинах </w:t>
      </w:r>
      <w:proofErr w:type="spellStart"/>
      <w:r w:rsidR="005F29A6" w:rsidRPr="00B44CEC">
        <w:rPr>
          <w:spacing w:val="1"/>
        </w:rPr>
        <w:t>Ирбитского</w:t>
      </w:r>
      <w:proofErr w:type="spellEnd"/>
      <w:r w:rsidR="005F29A6" w:rsidRPr="00B44CEC">
        <w:rPr>
          <w:spacing w:val="1"/>
        </w:rPr>
        <w:t xml:space="preserve"> района под хвойными лесами преобладают подзолистые и дерново-подзолистые почвы.</w:t>
      </w:r>
    </w:p>
    <w:p w:rsidR="00D86E1A" w:rsidRPr="00B44CEC" w:rsidRDefault="00D86E1A" w:rsidP="00E7631A">
      <w:pPr>
        <w:pStyle w:val="5"/>
      </w:pPr>
      <w:bookmarkStart w:id="26" w:name="_Toc405208003"/>
      <w:bookmarkStart w:id="27" w:name="_Toc430343948"/>
      <w:r w:rsidRPr="00B44CEC">
        <w:t>1.3. Современное использование и потенциал проектируемо</w:t>
      </w:r>
      <w:r w:rsidR="00FE5DCD" w:rsidRPr="00B44CEC">
        <w:t xml:space="preserve">й </w:t>
      </w:r>
      <w:bookmarkEnd w:id="26"/>
      <w:r w:rsidR="007442A5" w:rsidRPr="00B44CEC">
        <w:t>юго-западной</w:t>
      </w:r>
      <w:r w:rsidR="00FE5DCD" w:rsidRPr="00B44CEC">
        <w:t xml:space="preserve"> </w:t>
      </w:r>
      <w:r w:rsidR="007442A5" w:rsidRPr="00B44CEC">
        <w:t>территории</w:t>
      </w:r>
      <w:r w:rsidR="00FE5DCD" w:rsidRPr="00B44CEC">
        <w:t xml:space="preserve"> </w:t>
      </w:r>
      <w:r w:rsidR="007442A5" w:rsidRPr="00B44CEC">
        <w:t>д</w:t>
      </w:r>
      <w:r w:rsidR="00FE5DCD" w:rsidRPr="00B44CEC">
        <w:t xml:space="preserve">. </w:t>
      </w:r>
      <w:proofErr w:type="spellStart"/>
      <w:r w:rsidR="007442A5" w:rsidRPr="00B44CEC">
        <w:t>Бердюгина</w:t>
      </w:r>
      <w:bookmarkEnd w:id="27"/>
      <w:proofErr w:type="spellEnd"/>
    </w:p>
    <w:p w:rsidR="00D86E1A" w:rsidRPr="00B44CEC" w:rsidRDefault="00D86E1A" w:rsidP="001764CF">
      <w:pPr>
        <w:pStyle w:val="7"/>
      </w:pPr>
      <w:bookmarkStart w:id="28" w:name="_Toc405208004"/>
      <w:bookmarkStart w:id="29" w:name="_Toc430343949"/>
      <w:bookmarkStart w:id="30" w:name="_Toc299929313"/>
      <w:r w:rsidRPr="00B44CEC">
        <w:t>1.3.1. Современное использование и баланс территории</w:t>
      </w:r>
      <w:bookmarkEnd w:id="28"/>
      <w:bookmarkEnd w:id="29"/>
    </w:p>
    <w:p w:rsidR="00D86E1A" w:rsidRPr="00B44CEC" w:rsidRDefault="00D86E1A" w:rsidP="001764CF">
      <w:r w:rsidRPr="00B44CEC">
        <w:t>Согласно опорным материалам («Схема использования и состояния территории в период подготовки проекта планировки» лист 2) территория занима</w:t>
      </w:r>
      <w:r w:rsidR="00E24604" w:rsidRPr="00B44CEC">
        <w:t>е</w:t>
      </w:r>
      <w:r w:rsidRPr="00B44CEC">
        <w:t xml:space="preserve">т площадь </w:t>
      </w:r>
      <w:r w:rsidR="007442A5" w:rsidRPr="00B44CEC">
        <w:t>40</w:t>
      </w:r>
      <w:r w:rsidR="00DC4604" w:rsidRPr="00B44CEC">
        <w:t>,</w:t>
      </w:r>
      <w:r w:rsidR="007442A5" w:rsidRPr="00B44CEC">
        <w:t>59</w:t>
      </w:r>
      <w:r w:rsidR="00D84559" w:rsidRPr="00B44CEC">
        <w:t xml:space="preserve"> га</w:t>
      </w:r>
      <w:r w:rsidRPr="00B44CEC">
        <w:t xml:space="preserve">. Площадка занята </w:t>
      </w:r>
      <w:r w:rsidR="00B32A72" w:rsidRPr="00B44CEC">
        <w:t>частично индивидуальной</w:t>
      </w:r>
      <w:r w:rsidR="005522C8" w:rsidRPr="00B44CEC">
        <w:t xml:space="preserve"> жилой </w:t>
      </w:r>
      <w:proofErr w:type="gramStart"/>
      <w:r w:rsidR="005522C8" w:rsidRPr="00B44CEC">
        <w:t>застройкой</w:t>
      </w:r>
      <w:r w:rsidR="00B32A72" w:rsidRPr="00B44CEC">
        <w:t xml:space="preserve">, </w:t>
      </w:r>
      <w:r w:rsidR="006900DC" w:rsidRPr="00B44CEC">
        <w:t xml:space="preserve"> в</w:t>
      </w:r>
      <w:proofErr w:type="gramEnd"/>
      <w:r w:rsidR="006900DC" w:rsidRPr="00B44CEC">
        <w:t xml:space="preserve"> большинстве </w:t>
      </w:r>
      <w:r w:rsidR="0081276B" w:rsidRPr="00B44CEC">
        <w:t>пашнями и луговой растительностью</w:t>
      </w:r>
      <w:r w:rsidRPr="00B44CEC">
        <w:t>.</w:t>
      </w:r>
    </w:p>
    <w:p w:rsidR="00D86E1A" w:rsidRPr="00B44CEC" w:rsidRDefault="00D86E1A" w:rsidP="001764CF">
      <w:pPr>
        <w:rPr>
          <w:szCs w:val="28"/>
        </w:rPr>
      </w:pPr>
      <w:r w:rsidRPr="00B44CEC">
        <w:rPr>
          <w:szCs w:val="28"/>
        </w:rPr>
        <w:t xml:space="preserve">Существующий баланс территорий в соответствии с функциональными зонами, в которые объединены земли по требованиям Градостроительного кодекса РФ, приводится в таблице </w:t>
      </w:r>
      <w:r w:rsidR="009C3F38" w:rsidRPr="00B44CEC">
        <w:rPr>
          <w:szCs w:val="28"/>
        </w:rPr>
        <w:t>4</w:t>
      </w:r>
      <w:r w:rsidRPr="00B44CEC">
        <w:rPr>
          <w:szCs w:val="28"/>
        </w:rPr>
        <w:t>.</w:t>
      </w:r>
    </w:p>
    <w:p w:rsidR="00D86E1A" w:rsidRPr="00B44CEC" w:rsidRDefault="00D86E1A" w:rsidP="001764CF">
      <w:pPr>
        <w:pStyle w:val="afb"/>
      </w:pPr>
      <w:r w:rsidRPr="00B44CEC">
        <w:t xml:space="preserve">Современный баланс территории </w:t>
      </w:r>
    </w:p>
    <w:p w:rsidR="006534C6" w:rsidRPr="00B44CEC" w:rsidRDefault="006534C6" w:rsidP="001764CF">
      <w:pPr>
        <w:jc w:val="right"/>
      </w:pPr>
      <w:bookmarkStart w:id="31" w:name="_Toc405208005"/>
      <w:r w:rsidRPr="00B44CEC">
        <w:t xml:space="preserve">Таблица </w:t>
      </w:r>
      <w:r w:rsidR="007442A5" w:rsidRPr="00B44CEC">
        <w:t>4</w:t>
      </w:r>
    </w:p>
    <w:tbl>
      <w:tblPr>
        <w:tblW w:w="94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74"/>
        <w:gridCol w:w="1446"/>
        <w:gridCol w:w="1667"/>
      </w:tblGrid>
      <w:tr w:rsidR="006534C6" w:rsidRPr="00B44CEC" w:rsidTr="006534C6">
        <w:trPr>
          <w:trHeight w:val="390"/>
          <w:tblHeader/>
        </w:trPr>
        <w:tc>
          <w:tcPr>
            <w:tcW w:w="6374" w:type="dxa"/>
            <w:shd w:val="clear" w:color="auto" w:fill="auto"/>
            <w:vAlign w:val="center"/>
            <w:hideMark/>
          </w:tcPr>
          <w:p w:rsidR="006534C6" w:rsidRPr="00B44CEC" w:rsidRDefault="006534C6" w:rsidP="003E43A8">
            <w:pPr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Наименование территорий</w:t>
            </w:r>
          </w:p>
        </w:tc>
        <w:tc>
          <w:tcPr>
            <w:tcW w:w="1446" w:type="dxa"/>
            <w:shd w:val="clear" w:color="auto" w:fill="auto"/>
            <w:vAlign w:val="center"/>
            <w:hideMark/>
          </w:tcPr>
          <w:p w:rsidR="006534C6" w:rsidRPr="00B44CEC" w:rsidRDefault="006534C6" w:rsidP="003E43A8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Площадь, м</w:t>
            </w:r>
            <w:r w:rsidRPr="00B44CEC">
              <w:rPr>
                <w:b/>
                <w:bCs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667" w:type="dxa"/>
            <w:shd w:val="clear" w:color="auto" w:fill="auto"/>
            <w:vAlign w:val="center"/>
            <w:hideMark/>
          </w:tcPr>
          <w:p w:rsidR="006534C6" w:rsidRPr="00B44CEC" w:rsidRDefault="006534C6" w:rsidP="003E43A8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% ко всей</w:t>
            </w:r>
          </w:p>
        </w:tc>
      </w:tr>
      <w:tr w:rsidR="006534C6" w:rsidRPr="00B44CEC" w:rsidTr="006534C6">
        <w:trPr>
          <w:trHeight w:val="279"/>
        </w:trPr>
        <w:tc>
          <w:tcPr>
            <w:tcW w:w="6374" w:type="dxa"/>
            <w:shd w:val="clear" w:color="auto" w:fill="FDF0E7"/>
            <w:vAlign w:val="center"/>
            <w:hideMark/>
          </w:tcPr>
          <w:p w:rsidR="006534C6" w:rsidRPr="00B44CEC" w:rsidRDefault="006534C6" w:rsidP="003E43A8">
            <w:pPr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Общая площадь земель в границе населённого пункта</w:t>
            </w:r>
          </w:p>
        </w:tc>
        <w:tc>
          <w:tcPr>
            <w:tcW w:w="1446" w:type="dxa"/>
            <w:shd w:val="clear" w:color="auto" w:fill="FDF0E7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40,</w:t>
            </w:r>
            <w:r w:rsidR="00E164A5" w:rsidRPr="00B44CEC">
              <w:rPr>
                <w:b/>
                <w:bCs/>
                <w:sz w:val="24"/>
                <w:szCs w:val="24"/>
              </w:rPr>
              <w:t>59</w:t>
            </w:r>
          </w:p>
        </w:tc>
        <w:tc>
          <w:tcPr>
            <w:tcW w:w="1667" w:type="dxa"/>
            <w:shd w:val="clear" w:color="auto" w:fill="FDF0E7"/>
            <w:noWrap/>
            <w:vAlign w:val="center"/>
            <w:hideMark/>
          </w:tcPr>
          <w:p w:rsidR="006534C6" w:rsidRPr="00B44CEC" w:rsidRDefault="006534C6" w:rsidP="003E43A8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100,00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  <w:hideMark/>
          </w:tcPr>
          <w:p w:rsidR="006534C6" w:rsidRPr="00B44CEC" w:rsidRDefault="006534C6" w:rsidP="003E43A8">
            <w:pPr>
              <w:jc w:val="righ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 том числе: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  <w:hideMark/>
          </w:tcPr>
          <w:p w:rsidR="006534C6" w:rsidRPr="00B44CEC" w:rsidRDefault="006534C6" w:rsidP="003E43A8">
            <w:pPr>
              <w:ind w:firstLine="28"/>
              <w:jc w:val="center"/>
              <w:rPr>
                <w:sz w:val="24"/>
                <w:szCs w:val="24"/>
              </w:rPr>
            </w:pP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FDF0E7"/>
            <w:hideMark/>
          </w:tcPr>
          <w:p w:rsidR="006534C6" w:rsidRPr="00B44CEC" w:rsidRDefault="006534C6" w:rsidP="003E43A8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1. Жилые зоны</w:t>
            </w:r>
          </w:p>
        </w:tc>
        <w:tc>
          <w:tcPr>
            <w:tcW w:w="1446" w:type="dxa"/>
            <w:shd w:val="clear" w:color="auto" w:fill="FDF0E7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3,</w:t>
            </w:r>
            <w:r w:rsidR="00E164A5" w:rsidRPr="00B44CEC">
              <w:rPr>
                <w:b/>
                <w:bCs/>
                <w:sz w:val="24"/>
                <w:szCs w:val="24"/>
              </w:rPr>
              <w:t>46</w:t>
            </w:r>
          </w:p>
        </w:tc>
        <w:tc>
          <w:tcPr>
            <w:tcW w:w="1667" w:type="dxa"/>
            <w:shd w:val="clear" w:color="auto" w:fill="FDF0E7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8,</w:t>
            </w:r>
            <w:r w:rsidR="00E164A5" w:rsidRPr="00B44CEC">
              <w:rPr>
                <w:b/>
                <w:bCs/>
                <w:sz w:val="24"/>
                <w:szCs w:val="24"/>
              </w:rPr>
              <w:t>5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  <w:hideMark/>
          </w:tcPr>
          <w:p w:rsidR="006534C6" w:rsidRPr="00B44CEC" w:rsidRDefault="006534C6" w:rsidP="003E43A8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индивидуальная жилая застройка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3,</w:t>
            </w:r>
            <w:r w:rsidR="00E164A5" w:rsidRPr="00B44CEC">
              <w:rPr>
                <w:sz w:val="24"/>
                <w:szCs w:val="24"/>
              </w:rPr>
              <w:t>46</w:t>
            </w:r>
          </w:p>
        </w:tc>
        <w:tc>
          <w:tcPr>
            <w:tcW w:w="1667" w:type="dxa"/>
            <w:shd w:val="clear" w:color="auto" w:fill="auto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8,</w:t>
            </w:r>
            <w:r w:rsidR="00E164A5" w:rsidRPr="00B44CEC">
              <w:rPr>
                <w:sz w:val="24"/>
                <w:szCs w:val="24"/>
              </w:rPr>
              <w:t>5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FDF0E7"/>
          </w:tcPr>
          <w:p w:rsidR="006534C6" w:rsidRPr="00B44CEC" w:rsidRDefault="006534C6" w:rsidP="003E43A8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2. Зоны инженерной и транспортной инфраструктур</w:t>
            </w:r>
          </w:p>
        </w:tc>
        <w:tc>
          <w:tcPr>
            <w:tcW w:w="1446" w:type="dxa"/>
            <w:shd w:val="clear" w:color="auto" w:fill="FDF0E7"/>
            <w:noWrap/>
            <w:vAlign w:val="center"/>
          </w:tcPr>
          <w:p w:rsidR="006534C6" w:rsidRPr="00B44CEC" w:rsidRDefault="006534C6" w:rsidP="00DB21E2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0,5</w:t>
            </w:r>
            <w:r w:rsidR="00DB21E2" w:rsidRPr="00B44CEC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667" w:type="dxa"/>
            <w:shd w:val="clear" w:color="auto" w:fill="FDF0E7"/>
            <w:noWrap/>
            <w:vAlign w:val="center"/>
          </w:tcPr>
          <w:p w:rsidR="006534C6" w:rsidRPr="00B44CEC" w:rsidRDefault="006534C6" w:rsidP="00DB21E2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1,</w:t>
            </w:r>
            <w:r w:rsidR="00DB21E2" w:rsidRPr="00B44CEC">
              <w:rPr>
                <w:b/>
                <w:bCs/>
                <w:sz w:val="24"/>
                <w:szCs w:val="24"/>
              </w:rPr>
              <w:t>2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</w:tcPr>
          <w:p w:rsidR="006534C6" w:rsidRPr="00B44CEC" w:rsidRDefault="006534C6" w:rsidP="003E43A8">
            <w:pPr>
              <w:ind w:firstLine="0"/>
              <w:jc w:val="right"/>
              <w:rPr>
                <w:bCs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6534C6" w:rsidRPr="00B44CEC" w:rsidRDefault="006534C6" w:rsidP="003E43A8">
            <w:pPr>
              <w:ind w:firstLine="28"/>
              <w:jc w:val="center"/>
              <w:rPr>
                <w:bCs/>
                <w:sz w:val="24"/>
                <w:szCs w:val="24"/>
              </w:rPr>
            </w:pP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</w:tcPr>
          <w:p w:rsidR="006534C6" w:rsidRPr="00B44CEC" w:rsidRDefault="006534C6" w:rsidP="003E43A8">
            <w:pPr>
              <w:ind w:firstLine="0"/>
              <w:jc w:val="left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- зона объектов транспортной инфраструктуры</w:t>
            </w:r>
          </w:p>
        </w:tc>
        <w:tc>
          <w:tcPr>
            <w:tcW w:w="1446" w:type="dxa"/>
            <w:shd w:val="clear" w:color="auto" w:fill="auto"/>
            <w:noWrap/>
            <w:vAlign w:val="center"/>
          </w:tcPr>
          <w:p w:rsidR="006534C6" w:rsidRPr="00B44CEC" w:rsidRDefault="006534C6" w:rsidP="00DB21E2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0,5</w:t>
            </w:r>
            <w:r w:rsidR="00DB21E2" w:rsidRPr="00B44CEC"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1667" w:type="dxa"/>
            <w:shd w:val="clear" w:color="auto" w:fill="auto"/>
            <w:noWrap/>
            <w:vAlign w:val="center"/>
          </w:tcPr>
          <w:p w:rsidR="006534C6" w:rsidRPr="00B44CEC" w:rsidRDefault="006534C6" w:rsidP="00DB21E2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1,</w:t>
            </w:r>
            <w:r w:rsidR="00DB21E2" w:rsidRPr="00B44CEC">
              <w:rPr>
                <w:bCs/>
                <w:sz w:val="24"/>
                <w:szCs w:val="24"/>
              </w:rPr>
              <w:t>2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FDF0E7"/>
          </w:tcPr>
          <w:p w:rsidR="006534C6" w:rsidRPr="00B44CEC" w:rsidRDefault="00D64A99" w:rsidP="003E43A8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3</w:t>
            </w:r>
            <w:r w:rsidR="006534C6" w:rsidRPr="00B44CEC">
              <w:rPr>
                <w:b/>
                <w:bCs/>
                <w:sz w:val="24"/>
                <w:szCs w:val="24"/>
              </w:rPr>
              <w:t>. Зоны сельскохозяйственного использования</w:t>
            </w:r>
          </w:p>
        </w:tc>
        <w:tc>
          <w:tcPr>
            <w:tcW w:w="1446" w:type="dxa"/>
            <w:shd w:val="clear" w:color="auto" w:fill="FDF0E7"/>
            <w:noWrap/>
            <w:vAlign w:val="center"/>
          </w:tcPr>
          <w:p w:rsidR="006534C6" w:rsidRPr="00B44CEC" w:rsidRDefault="006534C6" w:rsidP="00E164A5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24,</w:t>
            </w:r>
            <w:r w:rsidR="00E164A5" w:rsidRPr="00B44CEC">
              <w:rPr>
                <w:b/>
                <w:bCs/>
                <w:sz w:val="24"/>
                <w:szCs w:val="24"/>
              </w:rPr>
              <w:t>43</w:t>
            </w:r>
          </w:p>
        </w:tc>
        <w:tc>
          <w:tcPr>
            <w:tcW w:w="1667" w:type="dxa"/>
            <w:shd w:val="clear" w:color="auto" w:fill="FDF0E7"/>
            <w:noWrap/>
            <w:vAlign w:val="center"/>
          </w:tcPr>
          <w:p w:rsidR="006534C6" w:rsidRPr="00B44CEC" w:rsidRDefault="006534C6" w:rsidP="00E164A5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60,</w:t>
            </w:r>
            <w:r w:rsidR="00E164A5" w:rsidRPr="00B44CEC">
              <w:rPr>
                <w:b/>
                <w:bCs/>
                <w:sz w:val="24"/>
                <w:szCs w:val="24"/>
              </w:rPr>
              <w:t>2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</w:tcPr>
          <w:p w:rsidR="006534C6" w:rsidRPr="00B44CEC" w:rsidRDefault="006534C6" w:rsidP="003E43A8">
            <w:pPr>
              <w:ind w:firstLine="0"/>
              <w:jc w:val="right"/>
              <w:rPr>
                <w:b/>
                <w:bCs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6534C6" w:rsidRPr="00B44CEC" w:rsidRDefault="006534C6" w:rsidP="003E43A8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</w:tcPr>
          <w:p w:rsidR="006534C6" w:rsidRPr="00B44CEC" w:rsidRDefault="006534C6" w:rsidP="006534C6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пашни</w:t>
            </w:r>
          </w:p>
        </w:tc>
        <w:tc>
          <w:tcPr>
            <w:tcW w:w="1446" w:type="dxa"/>
            <w:shd w:val="clear" w:color="auto" w:fill="auto"/>
            <w:noWrap/>
            <w:vAlign w:val="center"/>
          </w:tcPr>
          <w:p w:rsidR="006534C6" w:rsidRPr="00B44CEC" w:rsidRDefault="006534C6" w:rsidP="00E164A5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1</w:t>
            </w:r>
            <w:r w:rsidR="00E164A5" w:rsidRPr="00B44CEC">
              <w:rPr>
                <w:bCs/>
                <w:sz w:val="24"/>
                <w:szCs w:val="24"/>
              </w:rPr>
              <w:t>5</w:t>
            </w:r>
            <w:r w:rsidRPr="00B44CEC">
              <w:rPr>
                <w:bCs/>
                <w:sz w:val="24"/>
                <w:szCs w:val="24"/>
              </w:rPr>
              <w:t>,</w:t>
            </w:r>
            <w:r w:rsidR="00E164A5" w:rsidRPr="00B44CEC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1667" w:type="dxa"/>
            <w:shd w:val="clear" w:color="auto" w:fill="auto"/>
            <w:noWrap/>
            <w:vAlign w:val="center"/>
          </w:tcPr>
          <w:p w:rsidR="006534C6" w:rsidRPr="00B44CEC" w:rsidRDefault="006534C6" w:rsidP="00E164A5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37,</w:t>
            </w:r>
            <w:r w:rsidR="00E164A5" w:rsidRPr="00B44CEC">
              <w:rPr>
                <w:bCs/>
                <w:sz w:val="24"/>
                <w:szCs w:val="24"/>
              </w:rPr>
              <w:t>2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</w:tcPr>
          <w:p w:rsidR="006534C6" w:rsidRPr="00B44CEC" w:rsidRDefault="006534C6" w:rsidP="003E43A8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луга</w:t>
            </w:r>
          </w:p>
        </w:tc>
        <w:tc>
          <w:tcPr>
            <w:tcW w:w="1446" w:type="dxa"/>
            <w:shd w:val="clear" w:color="auto" w:fill="auto"/>
            <w:noWrap/>
            <w:vAlign w:val="center"/>
          </w:tcPr>
          <w:p w:rsidR="006534C6" w:rsidRPr="00B44CEC" w:rsidRDefault="006534C6" w:rsidP="00E164A5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9,</w:t>
            </w:r>
            <w:r w:rsidR="00E164A5" w:rsidRPr="00B44CEC">
              <w:rPr>
                <w:bCs/>
                <w:sz w:val="24"/>
                <w:szCs w:val="24"/>
              </w:rPr>
              <w:t>32</w:t>
            </w:r>
          </w:p>
        </w:tc>
        <w:tc>
          <w:tcPr>
            <w:tcW w:w="1667" w:type="dxa"/>
            <w:shd w:val="clear" w:color="auto" w:fill="auto"/>
            <w:noWrap/>
            <w:vAlign w:val="center"/>
          </w:tcPr>
          <w:p w:rsidR="006534C6" w:rsidRPr="00B44CEC" w:rsidRDefault="006534C6" w:rsidP="00E164A5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2</w:t>
            </w:r>
            <w:r w:rsidR="00E164A5" w:rsidRPr="00B44CEC">
              <w:rPr>
                <w:bCs/>
                <w:sz w:val="24"/>
                <w:szCs w:val="24"/>
              </w:rPr>
              <w:t>3</w:t>
            </w:r>
            <w:r w:rsidRPr="00B44CEC">
              <w:rPr>
                <w:bCs/>
                <w:sz w:val="24"/>
                <w:szCs w:val="24"/>
              </w:rPr>
              <w:t>,</w:t>
            </w:r>
            <w:r w:rsidR="00E164A5" w:rsidRPr="00B44CEC">
              <w:rPr>
                <w:bCs/>
                <w:sz w:val="24"/>
                <w:szCs w:val="24"/>
              </w:rPr>
              <w:t>0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FDF0E7"/>
            <w:hideMark/>
          </w:tcPr>
          <w:p w:rsidR="006534C6" w:rsidRPr="00B44CEC" w:rsidRDefault="00D64A99" w:rsidP="003E43A8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4</w:t>
            </w:r>
            <w:r w:rsidR="006534C6" w:rsidRPr="00B44CEC">
              <w:rPr>
                <w:b/>
                <w:bCs/>
                <w:sz w:val="24"/>
                <w:szCs w:val="24"/>
              </w:rPr>
              <w:t>. Рекреационные зоны</w:t>
            </w:r>
          </w:p>
        </w:tc>
        <w:tc>
          <w:tcPr>
            <w:tcW w:w="1446" w:type="dxa"/>
            <w:shd w:val="clear" w:color="auto" w:fill="FDF0E7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9,</w:t>
            </w:r>
            <w:r w:rsidR="00E164A5" w:rsidRPr="00B44CEC">
              <w:rPr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1667" w:type="dxa"/>
            <w:shd w:val="clear" w:color="auto" w:fill="FDF0E7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22,</w:t>
            </w:r>
            <w:r w:rsidR="00E164A5" w:rsidRPr="00B44CEC">
              <w:rPr>
                <w:b/>
                <w:bCs/>
                <w:sz w:val="24"/>
                <w:szCs w:val="24"/>
              </w:rPr>
              <w:t>8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</w:tcPr>
          <w:p w:rsidR="006534C6" w:rsidRPr="00B44CEC" w:rsidRDefault="006534C6" w:rsidP="003E43A8">
            <w:pPr>
              <w:ind w:firstLine="0"/>
              <w:jc w:val="right"/>
              <w:rPr>
                <w:b/>
                <w:bCs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6534C6" w:rsidRPr="00B44CEC" w:rsidRDefault="006534C6" w:rsidP="003E43A8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  <w:hideMark/>
          </w:tcPr>
          <w:p w:rsidR="006534C6" w:rsidRPr="00B44CEC" w:rsidRDefault="006534C6" w:rsidP="003E43A8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древесно-кустарниковая растительность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9,</w:t>
            </w:r>
            <w:r w:rsidR="00E164A5" w:rsidRPr="00B44CEC">
              <w:rPr>
                <w:sz w:val="24"/>
                <w:szCs w:val="24"/>
              </w:rPr>
              <w:t>24</w:t>
            </w:r>
          </w:p>
        </w:tc>
        <w:tc>
          <w:tcPr>
            <w:tcW w:w="1667" w:type="dxa"/>
            <w:shd w:val="clear" w:color="auto" w:fill="auto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22,</w:t>
            </w:r>
            <w:r w:rsidR="00E164A5" w:rsidRPr="00B44CEC">
              <w:rPr>
                <w:sz w:val="24"/>
                <w:szCs w:val="24"/>
              </w:rPr>
              <w:t>8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FDF0E7"/>
            <w:hideMark/>
          </w:tcPr>
          <w:p w:rsidR="006534C6" w:rsidRPr="00B44CEC" w:rsidRDefault="00D64A99" w:rsidP="003E43A8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5</w:t>
            </w:r>
            <w:r w:rsidR="006534C6" w:rsidRPr="00B44CEC">
              <w:rPr>
                <w:b/>
                <w:bCs/>
                <w:sz w:val="24"/>
                <w:szCs w:val="24"/>
              </w:rPr>
              <w:t>. Прочие территории</w:t>
            </w:r>
          </w:p>
        </w:tc>
        <w:tc>
          <w:tcPr>
            <w:tcW w:w="1446" w:type="dxa"/>
            <w:shd w:val="clear" w:color="auto" w:fill="FDF0E7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2,9</w:t>
            </w:r>
            <w:r w:rsidR="00E164A5" w:rsidRPr="00B44CEC">
              <w:rPr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667" w:type="dxa"/>
            <w:shd w:val="clear" w:color="auto" w:fill="FDF0E7"/>
            <w:noWrap/>
            <w:vAlign w:val="center"/>
            <w:hideMark/>
          </w:tcPr>
          <w:p w:rsidR="006534C6" w:rsidRPr="00B44CEC" w:rsidRDefault="006534C6" w:rsidP="00E164A5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7,</w:t>
            </w:r>
            <w:r w:rsidR="00E164A5" w:rsidRPr="00B44CEC">
              <w:rPr>
                <w:b/>
                <w:bCs/>
                <w:sz w:val="24"/>
                <w:szCs w:val="24"/>
              </w:rPr>
              <w:t>3</w:t>
            </w: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</w:tcPr>
          <w:p w:rsidR="006534C6" w:rsidRPr="00B44CEC" w:rsidRDefault="006534C6" w:rsidP="003E43A8">
            <w:pPr>
              <w:ind w:firstLine="0"/>
              <w:jc w:val="right"/>
              <w:rPr>
                <w:b/>
                <w:bCs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6534C6" w:rsidRPr="00B44CEC" w:rsidRDefault="006534C6" w:rsidP="003E43A8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6534C6" w:rsidRPr="00B44CEC" w:rsidTr="006534C6">
        <w:trPr>
          <w:trHeight w:val="330"/>
        </w:trPr>
        <w:tc>
          <w:tcPr>
            <w:tcW w:w="6374" w:type="dxa"/>
            <w:shd w:val="clear" w:color="auto" w:fill="auto"/>
          </w:tcPr>
          <w:p w:rsidR="006534C6" w:rsidRPr="00B44CEC" w:rsidRDefault="006534C6" w:rsidP="006534C6">
            <w:pPr>
              <w:ind w:firstLine="0"/>
              <w:jc w:val="left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- заболоченные территории</w:t>
            </w:r>
          </w:p>
        </w:tc>
        <w:tc>
          <w:tcPr>
            <w:tcW w:w="1446" w:type="dxa"/>
            <w:shd w:val="clear" w:color="auto" w:fill="auto"/>
            <w:noWrap/>
            <w:vAlign w:val="center"/>
          </w:tcPr>
          <w:p w:rsidR="006534C6" w:rsidRPr="00B44CEC" w:rsidRDefault="006534C6" w:rsidP="00E164A5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2,9</w:t>
            </w:r>
            <w:r w:rsidR="00E164A5" w:rsidRPr="00B44CEC"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1667" w:type="dxa"/>
            <w:shd w:val="clear" w:color="auto" w:fill="auto"/>
            <w:noWrap/>
            <w:vAlign w:val="center"/>
          </w:tcPr>
          <w:p w:rsidR="006534C6" w:rsidRPr="00B44CEC" w:rsidRDefault="006534C6" w:rsidP="00E164A5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7,</w:t>
            </w:r>
            <w:r w:rsidR="00E164A5" w:rsidRPr="00B44CEC">
              <w:rPr>
                <w:bCs/>
                <w:sz w:val="24"/>
                <w:szCs w:val="24"/>
              </w:rPr>
              <w:t>3</w:t>
            </w:r>
          </w:p>
        </w:tc>
      </w:tr>
    </w:tbl>
    <w:p w:rsidR="006534C6" w:rsidRPr="00B44CEC" w:rsidRDefault="006534C6" w:rsidP="001C3EDA"/>
    <w:p w:rsidR="0074232F" w:rsidRPr="00B44CEC" w:rsidRDefault="00D86E1A" w:rsidP="001764CF">
      <w:pPr>
        <w:pStyle w:val="7"/>
      </w:pPr>
      <w:bookmarkStart w:id="32" w:name="_Toc430343950"/>
      <w:r w:rsidRPr="00B44CEC">
        <w:t>1.3.2. Архитектурно-планировочная характеристика и функциональное зонирование рассматриваемого района и прилегающих к нему участков</w:t>
      </w:r>
      <w:bookmarkEnd w:id="30"/>
      <w:bookmarkEnd w:id="31"/>
      <w:bookmarkEnd w:id="32"/>
    </w:p>
    <w:p w:rsidR="00602425" w:rsidRPr="00B44CEC" w:rsidRDefault="00FE728D" w:rsidP="001764CF">
      <w:r w:rsidRPr="00B44CEC">
        <w:t xml:space="preserve">Характерной особенностью проектируемого участка является наличие </w:t>
      </w:r>
      <w:r w:rsidR="009B7793" w:rsidRPr="00B44CEC">
        <w:t>сложившейся жилой застройки</w:t>
      </w:r>
      <w:r w:rsidR="00DE30B7" w:rsidRPr="00B44CEC">
        <w:t xml:space="preserve">, что </w:t>
      </w:r>
      <w:r w:rsidRPr="00B44CEC">
        <w:t xml:space="preserve">повлияет на проектное планировочное решение. </w:t>
      </w:r>
      <w:r w:rsidR="00602425" w:rsidRPr="00B44CEC">
        <w:t>На данный момент в границах проектирования отсутствуют тротуары и пешеходные дорожки, в некоторых местах твердые покрытия проезжей части. В настоящее время в границах проектируемой территории выделяются четыре вида функциональных зон:</w:t>
      </w:r>
    </w:p>
    <w:p w:rsidR="00602425" w:rsidRPr="00B44CEC" w:rsidRDefault="00602425" w:rsidP="001764CF">
      <w:r w:rsidRPr="00B44CEC">
        <w:t xml:space="preserve">- зона </w:t>
      </w:r>
      <w:r w:rsidR="003F536B" w:rsidRPr="00B44CEC">
        <w:t>индивидуальной жилой застройки</w:t>
      </w:r>
      <w:r w:rsidRPr="00B44CEC">
        <w:t>;</w:t>
      </w:r>
    </w:p>
    <w:p w:rsidR="00602425" w:rsidRPr="00B44CEC" w:rsidRDefault="00602425" w:rsidP="001764CF">
      <w:r w:rsidRPr="00B44CEC">
        <w:t>-</w:t>
      </w:r>
      <w:r w:rsidR="00DE5962" w:rsidRPr="00B44CEC">
        <w:t xml:space="preserve"> сельскохозяйственная</w:t>
      </w:r>
      <w:r w:rsidRPr="00B44CEC">
        <w:t xml:space="preserve"> зона;</w:t>
      </w:r>
    </w:p>
    <w:p w:rsidR="00602425" w:rsidRPr="00B44CEC" w:rsidRDefault="00602425" w:rsidP="001764CF">
      <w:r w:rsidRPr="00B44CEC">
        <w:t>- зона рекреации;</w:t>
      </w:r>
    </w:p>
    <w:p w:rsidR="00BE5474" w:rsidRPr="00B44CEC" w:rsidRDefault="00602425" w:rsidP="001764CF">
      <w:r w:rsidRPr="00B44CEC">
        <w:t>- прочие территории.</w:t>
      </w:r>
    </w:p>
    <w:p w:rsidR="00BE5474" w:rsidRPr="00B44CEC" w:rsidRDefault="00602425" w:rsidP="001764CF">
      <w:r w:rsidRPr="00B44CEC">
        <w:t xml:space="preserve">В результате анализа рассматриваемой территории, можно сделать вывод о необходимости проведения реконструкции застроенной территории. </w:t>
      </w:r>
    </w:p>
    <w:p w:rsidR="009C61FE" w:rsidRPr="00B44CEC" w:rsidRDefault="009C61FE" w:rsidP="001764CF"/>
    <w:p w:rsidR="004C0097" w:rsidRPr="00B44CEC" w:rsidRDefault="004C0097" w:rsidP="009C61FE">
      <w:pPr>
        <w:jc w:val="center"/>
        <w:rPr>
          <w:b/>
          <w:i/>
        </w:rPr>
      </w:pPr>
      <w:r w:rsidRPr="00B44CEC">
        <w:rPr>
          <w:b/>
          <w:i/>
        </w:rPr>
        <w:t>Население. Жилая застройка</w:t>
      </w:r>
    </w:p>
    <w:p w:rsidR="004C0097" w:rsidRPr="00B44CEC" w:rsidRDefault="004C0097" w:rsidP="001764CF">
      <w:r w:rsidRPr="00B44CEC">
        <w:t>На территории проектирования располагается индивидуальная и блокированная жилая застройка.</w:t>
      </w:r>
    </w:p>
    <w:p w:rsidR="004C0097" w:rsidRPr="00B44CEC" w:rsidRDefault="004C0097" w:rsidP="001764CF">
      <w:pPr>
        <w:rPr>
          <w:i/>
        </w:rPr>
      </w:pPr>
      <w:r w:rsidRPr="00B44CEC">
        <w:t>На топографической основе расположено:</w:t>
      </w:r>
    </w:p>
    <w:p w:rsidR="004C0097" w:rsidRPr="00B44CEC" w:rsidRDefault="004C0097" w:rsidP="001764CF">
      <w:r w:rsidRPr="00B44CEC">
        <w:t>- 9 участков с существующими домами;</w:t>
      </w:r>
    </w:p>
    <w:p w:rsidR="004C0097" w:rsidRPr="00B44CEC" w:rsidRDefault="004C0097" w:rsidP="001764CF">
      <w:r w:rsidRPr="00B44CEC">
        <w:t>- один участок с строящимся домом;</w:t>
      </w:r>
    </w:p>
    <w:p w:rsidR="004C0097" w:rsidRPr="00B44CEC" w:rsidRDefault="004C0097" w:rsidP="001764CF">
      <w:r w:rsidRPr="00B44CEC">
        <w:t>- 4 не застроенных участка.</w:t>
      </w:r>
    </w:p>
    <w:p w:rsidR="004C0097" w:rsidRPr="00B44CEC" w:rsidRDefault="004C0097" w:rsidP="001764CF">
      <w:r w:rsidRPr="00B44CEC">
        <w:t>Существующая жилая застройка располагается на площади 3,5 га.</w:t>
      </w:r>
      <w:r w:rsidRPr="00B44CEC">
        <w:rPr>
          <w:color w:val="FF0000"/>
        </w:rPr>
        <w:t xml:space="preserve"> </w:t>
      </w:r>
      <w:r w:rsidRPr="00B44CEC">
        <w:t xml:space="preserve">Существующая обеспеченность жилым фондом по населенному пункту на одного жителя составляет 12-13 </w:t>
      </w:r>
      <w:proofErr w:type="spellStart"/>
      <w:r w:rsidRPr="00B44CEC">
        <w:t>кв.м</w:t>
      </w:r>
      <w:proofErr w:type="spellEnd"/>
      <w:r w:rsidRPr="00B44CEC">
        <w:t>/чел (</w:t>
      </w:r>
      <w:r w:rsidRPr="00B44CEC">
        <w:rPr>
          <w:color w:val="000000"/>
        </w:rPr>
        <w:t xml:space="preserve">Генеральный план городского округа </w:t>
      </w:r>
      <w:proofErr w:type="spellStart"/>
      <w:r w:rsidRPr="00B44CEC">
        <w:rPr>
          <w:color w:val="000000"/>
        </w:rPr>
        <w:t>Ирбитское</w:t>
      </w:r>
      <w:proofErr w:type="spellEnd"/>
      <w:r w:rsidRPr="00B44CEC">
        <w:rPr>
          <w:color w:val="000000"/>
        </w:rPr>
        <w:t xml:space="preserve"> муниципальное образование Свердловской области применительно к территории деревни </w:t>
      </w:r>
      <w:proofErr w:type="spellStart"/>
      <w:r w:rsidRPr="00B44CEC">
        <w:rPr>
          <w:color w:val="000000"/>
        </w:rPr>
        <w:t>Бердюгина</w:t>
      </w:r>
      <w:proofErr w:type="spellEnd"/>
      <w:r w:rsidRPr="00B44CEC">
        <w:t>).</w:t>
      </w:r>
    </w:p>
    <w:p w:rsidR="004C0097" w:rsidRPr="00B44CEC" w:rsidRDefault="004C0097" w:rsidP="001764CF">
      <w:r w:rsidRPr="00B44CEC">
        <w:t>Поскольку точных данных, о существующем населении на территории проектирования нет, расчет сделан исходя из количества домов/квартир и существующего коэффициента семейности.</w:t>
      </w:r>
    </w:p>
    <w:p w:rsidR="004C0097" w:rsidRPr="00B44CEC" w:rsidRDefault="004C0097" w:rsidP="001764CF">
      <w:r w:rsidRPr="00B44CEC">
        <w:t xml:space="preserve">Существующий коэффициент семейности в городском округе </w:t>
      </w:r>
      <w:proofErr w:type="spellStart"/>
      <w:r w:rsidRPr="00B44CEC">
        <w:t>Ирбитское</w:t>
      </w:r>
      <w:proofErr w:type="spellEnd"/>
      <w:r w:rsidRPr="00B44CEC">
        <w:t xml:space="preserve"> муниципальное образование составляет 2,6 (итоги всероссийской переписи населения 2010 г., сельское население).</w:t>
      </w:r>
    </w:p>
    <w:p w:rsidR="004C0097" w:rsidRPr="00B44CEC" w:rsidRDefault="004C0097" w:rsidP="001764CF">
      <w:r w:rsidRPr="00B44CEC">
        <w:t>Количество домов – 9</w:t>
      </w:r>
      <w:r w:rsidRPr="00B44CEC">
        <w:rPr>
          <w:szCs w:val="28"/>
        </w:rPr>
        <w:t>,</w:t>
      </w:r>
      <w:r w:rsidRPr="00B44CEC">
        <w:t xml:space="preserve"> из них:</w:t>
      </w:r>
    </w:p>
    <w:p w:rsidR="004C0097" w:rsidRPr="00B44CEC" w:rsidRDefault="004C0097" w:rsidP="001764CF">
      <w:r w:rsidRPr="00B44CEC">
        <w:t>- 7 домов индивидуальной жилой застройки;</w:t>
      </w:r>
    </w:p>
    <w:p w:rsidR="004C0097" w:rsidRPr="00B44CEC" w:rsidRDefault="004C0097" w:rsidP="001764CF">
      <w:r w:rsidRPr="00B44CEC">
        <w:t>- 2 блокированных дома, в которых 4 квартиры.</w:t>
      </w:r>
    </w:p>
    <w:p w:rsidR="004C0097" w:rsidRPr="00B44CEC" w:rsidRDefault="004C0097" w:rsidP="001764CF">
      <w:r w:rsidRPr="00B44CEC">
        <w:t>Соответственно население составит 30 человек, в том числе:</w:t>
      </w:r>
    </w:p>
    <w:p w:rsidR="004C0097" w:rsidRPr="00B44CEC" w:rsidRDefault="004C0097" w:rsidP="001764CF">
      <w:r w:rsidRPr="00B44CEC">
        <w:t>- индивидуальная застройка – 19 человек;</w:t>
      </w:r>
    </w:p>
    <w:p w:rsidR="004C0097" w:rsidRPr="00B44CEC" w:rsidRDefault="004C0097" w:rsidP="001764CF">
      <w:r w:rsidRPr="00B44CEC">
        <w:t>- блокированная застройка – 11 человек.</w:t>
      </w:r>
    </w:p>
    <w:p w:rsidR="004C0097" w:rsidRPr="00B44CEC" w:rsidRDefault="004C0097" w:rsidP="001764CF">
      <w:r w:rsidRPr="00B44CEC">
        <w:t xml:space="preserve">Общий жилой фонд на территории проектирования составляет 707,2 </w:t>
      </w:r>
      <w:proofErr w:type="spellStart"/>
      <w:r w:rsidRPr="00B44CEC">
        <w:t>кв.м</w:t>
      </w:r>
      <w:proofErr w:type="spellEnd"/>
      <w:r w:rsidRPr="00B44CEC">
        <w:t xml:space="preserve"> </w:t>
      </w:r>
      <w:r w:rsidRPr="00B44CEC">
        <w:rPr>
          <w:szCs w:val="28"/>
        </w:rPr>
        <w:t>(по одному жилому дому ул. Школьная, 2а информация отсутствует)</w:t>
      </w:r>
      <w:r w:rsidRPr="00B44CEC">
        <w:t>. Обеспеченность жилым</w:t>
      </w:r>
      <w:r w:rsidRPr="00B44CEC">
        <w:rPr>
          <w:color w:val="FF0000"/>
        </w:rPr>
        <w:t xml:space="preserve"> </w:t>
      </w:r>
      <w:r w:rsidRPr="00B44CEC">
        <w:t xml:space="preserve">фондом на территории проектирования составляет 23,6 </w:t>
      </w:r>
      <w:proofErr w:type="spellStart"/>
      <w:r w:rsidRPr="00B44CEC">
        <w:t>кв.м</w:t>
      </w:r>
      <w:proofErr w:type="spellEnd"/>
      <w:r w:rsidRPr="00B44CEC">
        <w:t xml:space="preserve">/чел. Данные по домам, расположенным в границах проектирования представлены в таблице </w:t>
      </w:r>
      <w:r w:rsidR="004E3AFA" w:rsidRPr="00B44CEC">
        <w:t>5</w:t>
      </w:r>
    </w:p>
    <w:p w:rsidR="004C0097" w:rsidRPr="00B44CEC" w:rsidRDefault="004C0097" w:rsidP="001764CF">
      <w:pPr>
        <w:pStyle w:val="afb"/>
      </w:pPr>
      <w:r w:rsidRPr="00B44CEC">
        <w:t>Данные по домам, расположенным в границах проектирования</w:t>
      </w:r>
    </w:p>
    <w:p w:rsidR="004C0097" w:rsidRPr="00B44CEC" w:rsidRDefault="004C0097" w:rsidP="004C0097">
      <w:pPr>
        <w:jc w:val="right"/>
        <w:rPr>
          <w:color w:val="000000" w:themeColor="text1"/>
          <w:szCs w:val="28"/>
        </w:rPr>
      </w:pPr>
      <w:r w:rsidRPr="00B44CEC">
        <w:rPr>
          <w:color w:val="000000" w:themeColor="text1"/>
          <w:szCs w:val="28"/>
        </w:rPr>
        <w:t xml:space="preserve">Таблица </w:t>
      </w:r>
      <w:r w:rsidR="001764CF" w:rsidRPr="00B44CEC">
        <w:rPr>
          <w:color w:val="000000" w:themeColor="text1"/>
          <w:szCs w:val="28"/>
        </w:rPr>
        <w:t>5</w:t>
      </w:r>
    </w:p>
    <w:tbl>
      <w:tblPr>
        <w:tblStyle w:val="a6"/>
        <w:tblW w:w="5000" w:type="pct"/>
        <w:jc w:val="center"/>
        <w:tblLook w:val="04A0" w:firstRow="1" w:lastRow="0" w:firstColumn="1" w:lastColumn="0" w:noHBand="0" w:noVBand="1"/>
      </w:tblPr>
      <w:tblGrid>
        <w:gridCol w:w="929"/>
        <w:gridCol w:w="4217"/>
        <w:gridCol w:w="2504"/>
        <w:gridCol w:w="1865"/>
      </w:tblGrid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44CEC">
              <w:rPr>
                <w:b/>
                <w:color w:val="000000" w:themeColor="text1"/>
                <w:sz w:val="24"/>
                <w:szCs w:val="24"/>
              </w:rPr>
              <w:t>№п/п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44CEC">
              <w:rPr>
                <w:b/>
                <w:color w:val="000000" w:themeColor="text1"/>
                <w:sz w:val="24"/>
                <w:szCs w:val="24"/>
              </w:rPr>
              <w:t>Месторасположение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44CEC">
              <w:rPr>
                <w:b/>
                <w:color w:val="000000" w:themeColor="text1"/>
                <w:sz w:val="24"/>
                <w:szCs w:val="24"/>
              </w:rPr>
              <w:t>Количество квартир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44CEC">
              <w:rPr>
                <w:b/>
                <w:color w:val="000000" w:themeColor="text1"/>
                <w:sz w:val="24"/>
                <w:szCs w:val="24"/>
              </w:rPr>
              <w:t xml:space="preserve">Площадь, </w:t>
            </w:r>
            <w:proofErr w:type="spellStart"/>
            <w:r w:rsidRPr="00B44CEC">
              <w:rPr>
                <w:b/>
                <w:color w:val="000000" w:themeColor="text1"/>
                <w:sz w:val="24"/>
                <w:szCs w:val="24"/>
              </w:rPr>
              <w:t>кв.м</w:t>
            </w:r>
            <w:proofErr w:type="spellEnd"/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1.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Школьная, 1в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73,2</w:t>
            </w:r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2.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Школьная, 1б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90,2</w:t>
            </w:r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3.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Жилой дом в 10 м на юго-восток от ЛЭП 10 </w:t>
            </w:r>
            <w:proofErr w:type="spellStart"/>
            <w:r w:rsidRPr="00B44CEC">
              <w:rPr>
                <w:sz w:val="24"/>
                <w:szCs w:val="24"/>
              </w:rPr>
              <w:t>кв</w:t>
            </w:r>
            <w:proofErr w:type="spellEnd"/>
            <w:r w:rsidRPr="00B44CEC">
              <w:rPr>
                <w:sz w:val="24"/>
                <w:szCs w:val="24"/>
              </w:rPr>
              <w:t>, в 20 м на юго-восток от края проезжей части ул. Школьная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60,3</w:t>
            </w:r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Школьная, 2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102,5</w:t>
            </w:r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5.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Школьная, 2а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B44CEC">
              <w:rPr>
                <w:color w:val="000000" w:themeColor="text1"/>
                <w:sz w:val="24"/>
                <w:szCs w:val="24"/>
              </w:rPr>
              <w:t>н.д</w:t>
            </w:r>
            <w:proofErr w:type="spellEnd"/>
            <w:r w:rsidRPr="00B44CEC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6.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Школьная, 2б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129,4</w:t>
            </w:r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7.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Молодежная, 1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101,9</w:t>
            </w:r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8.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пер. Механизаторов, 1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92,4</w:t>
            </w:r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9.</w:t>
            </w:r>
          </w:p>
        </w:tc>
        <w:tc>
          <w:tcPr>
            <w:tcW w:w="2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пер. Механизаторов, 3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57,3</w:t>
            </w:r>
          </w:p>
        </w:tc>
      </w:tr>
      <w:tr w:rsidR="004C0097" w:rsidRPr="00B44CEC" w:rsidTr="001C3EDA">
        <w:trPr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5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097" w:rsidRPr="00B44CEC" w:rsidRDefault="004C0097" w:rsidP="00E16C4E">
            <w:pPr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ИТОГО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097" w:rsidRPr="00B44CEC" w:rsidRDefault="004C0097" w:rsidP="00E16C4E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707,2</w:t>
            </w:r>
          </w:p>
        </w:tc>
      </w:tr>
    </w:tbl>
    <w:p w:rsidR="004C0097" w:rsidRPr="00B44CEC" w:rsidRDefault="004C0097" w:rsidP="004C0097"/>
    <w:p w:rsidR="004C0097" w:rsidRPr="00B44CEC" w:rsidRDefault="004C0097" w:rsidP="004C0097">
      <w:r w:rsidRPr="00B44CEC">
        <w:t>В настоящее время плотность населения на территории составляет 9 чел/га.</w:t>
      </w:r>
    </w:p>
    <w:p w:rsidR="004C0097" w:rsidRPr="00B44CEC" w:rsidRDefault="004C0097" w:rsidP="004C0097">
      <w:r w:rsidRPr="00B44CEC">
        <w:t>В санитарно-защитную зону попадает вся жилая застройка, расположенная на участке проектирования.</w:t>
      </w:r>
    </w:p>
    <w:p w:rsidR="009C61FE" w:rsidRPr="00B44CEC" w:rsidRDefault="009C61FE" w:rsidP="004C0097"/>
    <w:p w:rsidR="004C0097" w:rsidRPr="00B44CEC" w:rsidRDefault="004C0097" w:rsidP="009C61FE">
      <w:pPr>
        <w:jc w:val="center"/>
        <w:rPr>
          <w:b/>
          <w:i/>
        </w:rPr>
      </w:pPr>
      <w:r w:rsidRPr="00B44CEC">
        <w:rPr>
          <w:b/>
          <w:i/>
        </w:rPr>
        <w:t>Общественно деловая зона</w:t>
      </w:r>
    </w:p>
    <w:p w:rsidR="004C0097" w:rsidRPr="00B44CEC" w:rsidRDefault="004C0097" w:rsidP="004C0097">
      <w:r w:rsidRPr="00B44CEC">
        <w:t>Участок проектирования свободен от застройки объектов социального и культурно-бытового обслуживания.</w:t>
      </w:r>
    </w:p>
    <w:p w:rsidR="004C0097" w:rsidRPr="00B44CEC" w:rsidRDefault="004C0097" w:rsidP="004C0097">
      <w:pPr>
        <w:rPr>
          <w:i/>
          <w:u w:val="single"/>
        </w:rPr>
      </w:pPr>
      <w:r w:rsidRPr="00B44CEC">
        <w:rPr>
          <w:i/>
          <w:u w:val="single"/>
        </w:rPr>
        <w:t>Учреждения образования</w:t>
      </w:r>
    </w:p>
    <w:p w:rsidR="004C0097" w:rsidRPr="00B44CEC" w:rsidRDefault="004C0097" w:rsidP="004C0097">
      <w:r w:rsidRPr="00B44CEC">
        <w:t>Детское дошкольное учреждение (МКДОУ «</w:t>
      </w:r>
      <w:proofErr w:type="spellStart"/>
      <w:r w:rsidRPr="00B44CEC">
        <w:t>Бердюгинский</w:t>
      </w:r>
      <w:proofErr w:type="spellEnd"/>
      <w:r w:rsidRPr="00B44CEC">
        <w:t xml:space="preserve"> детский сад»), расположено на ул. Школьная, 6, в 280 м от границ проектирования.</w:t>
      </w:r>
    </w:p>
    <w:p w:rsidR="004C0097" w:rsidRPr="00B44CEC" w:rsidRDefault="004C0097" w:rsidP="004C0097">
      <w:r w:rsidRPr="00B44CEC">
        <w:t>Расстояние до общеобразовательного учреждения</w:t>
      </w:r>
      <w:r w:rsidRPr="00B44CEC">
        <w:rPr>
          <w:szCs w:val="28"/>
        </w:rPr>
        <w:t xml:space="preserve"> (МКОУ «</w:t>
      </w:r>
      <w:proofErr w:type="spellStart"/>
      <w:r w:rsidRPr="00B44CEC">
        <w:rPr>
          <w:szCs w:val="28"/>
        </w:rPr>
        <w:t>Бердюгинская</w:t>
      </w:r>
      <w:proofErr w:type="spellEnd"/>
      <w:r w:rsidRPr="00B44CEC">
        <w:rPr>
          <w:szCs w:val="28"/>
        </w:rPr>
        <w:t xml:space="preserve"> средняя общеобразовательная школа») </w:t>
      </w:r>
      <w:r w:rsidRPr="00B44CEC">
        <w:t>составляет 30 м, которое располагается по ул. Школьная, 2.</w:t>
      </w:r>
    </w:p>
    <w:p w:rsidR="004C0097" w:rsidRPr="00B44CEC" w:rsidRDefault="004C0097" w:rsidP="004C0097">
      <w:pPr>
        <w:rPr>
          <w:i/>
          <w:u w:val="single"/>
        </w:rPr>
      </w:pPr>
      <w:r w:rsidRPr="00B44CEC">
        <w:rPr>
          <w:i/>
          <w:u w:val="single"/>
        </w:rPr>
        <w:t>Учреждения культуры</w:t>
      </w:r>
    </w:p>
    <w:p w:rsidR="004C0097" w:rsidRPr="00B44CEC" w:rsidRDefault="004C0097" w:rsidP="004C0097">
      <w:r w:rsidRPr="00B44CEC">
        <w:t xml:space="preserve">Здание </w:t>
      </w:r>
      <w:proofErr w:type="spellStart"/>
      <w:r w:rsidRPr="00B44CEC">
        <w:t>Бердюгинского</w:t>
      </w:r>
      <w:proofErr w:type="spellEnd"/>
      <w:r w:rsidRPr="00B44CEC">
        <w:t xml:space="preserve"> сельского дома культуры и библиотеки расположено на ул. Советская, 18, в 610 м.</w:t>
      </w:r>
    </w:p>
    <w:p w:rsidR="004C0097" w:rsidRPr="00B44CEC" w:rsidRDefault="004C0097" w:rsidP="004C0097">
      <w:pPr>
        <w:rPr>
          <w:i/>
          <w:u w:val="single"/>
        </w:rPr>
      </w:pPr>
      <w:r w:rsidRPr="00B44CEC">
        <w:rPr>
          <w:i/>
          <w:u w:val="single"/>
        </w:rPr>
        <w:t>Объекты физической культуры и спорта</w:t>
      </w:r>
    </w:p>
    <w:p w:rsidR="004C0097" w:rsidRPr="00B44CEC" w:rsidRDefault="004C0097" w:rsidP="004C0097">
      <w:r w:rsidRPr="00B44CEC">
        <w:t>В населенном пункте спортивные объекты общего пользования отсутствуют. На территории школы имеется стадион.</w:t>
      </w:r>
    </w:p>
    <w:p w:rsidR="004C0097" w:rsidRPr="00B44CEC" w:rsidRDefault="004C0097" w:rsidP="004C0097">
      <w:pPr>
        <w:rPr>
          <w:i/>
          <w:szCs w:val="28"/>
          <w:u w:val="single"/>
        </w:rPr>
      </w:pPr>
      <w:r w:rsidRPr="00B44CEC">
        <w:rPr>
          <w:i/>
          <w:u w:val="single"/>
        </w:rPr>
        <w:t>Учреждения</w:t>
      </w:r>
      <w:r w:rsidRPr="00B44CEC">
        <w:rPr>
          <w:i/>
          <w:szCs w:val="28"/>
          <w:u w:val="single"/>
        </w:rPr>
        <w:t xml:space="preserve"> здравоохранения</w:t>
      </w:r>
    </w:p>
    <w:p w:rsidR="004C0097" w:rsidRPr="00B44CEC" w:rsidRDefault="004C0097" w:rsidP="004C0097">
      <w:r w:rsidRPr="00B44CEC">
        <w:t>Расстояние до здания фельдшерско-акушерского пункта, которое расположено по ул. 8 Марта, 9, от границ проектируемого участка: 420 м.</w:t>
      </w:r>
    </w:p>
    <w:p w:rsidR="004C0097" w:rsidRPr="00B44CEC" w:rsidRDefault="004C0097" w:rsidP="004C0097">
      <w:pPr>
        <w:rPr>
          <w:i/>
          <w:u w:val="single"/>
        </w:rPr>
      </w:pPr>
      <w:r w:rsidRPr="00B44CEC">
        <w:rPr>
          <w:i/>
          <w:u w:val="single"/>
        </w:rPr>
        <w:t>Объекты торговли, общественного питания</w:t>
      </w:r>
    </w:p>
    <w:p w:rsidR="004C0097" w:rsidRPr="00B44CEC" w:rsidRDefault="004C0097" w:rsidP="004C0097">
      <w:r w:rsidRPr="00B44CEC">
        <w:t>В населенном пункте имеется несколько объектов торговли. Ближайший объект торговли находится на ул. 8 Марта. Расстояние от границ участка составляет 440 м.</w:t>
      </w:r>
    </w:p>
    <w:p w:rsidR="004C0097" w:rsidRPr="00B44CEC" w:rsidRDefault="004C0097" w:rsidP="004C0097">
      <w:r w:rsidRPr="00B44CEC">
        <w:t>Объект общественного питания (закусочная) расположен на ул. Механизаторов в 30 м.</w:t>
      </w:r>
    </w:p>
    <w:p w:rsidR="004C0097" w:rsidRPr="00B44CEC" w:rsidRDefault="004C0097" w:rsidP="004C0097">
      <w:r w:rsidRPr="00B44CEC">
        <w:t>Объект бытового обслуживания в населенном пункте отсутствуют.</w:t>
      </w:r>
    </w:p>
    <w:p w:rsidR="004C0097" w:rsidRPr="00B44CEC" w:rsidRDefault="004C0097" w:rsidP="004C0097">
      <w:pPr>
        <w:rPr>
          <w:i/>
          <w:u w:val="single"/>
        </w:rPr>
      </w:pPr>
      <w:r w:rsidRPr="00B44CEC">
        <w:rPr>
          <w:i/>
          <w:u w:val="single"/>
        </w:rPr>
        <w:t>Кредитно-финансовые учреждения и предприятия связи</w:t>
      </w:r>
    </w:p>
    <w:p w:rsidR="004C0097" w:rsidRPr="00B44CEC" w:rsidRDefault="004C0097" w:rsidP="004C0097">
      <w:r w:rsidRPr="00B44CEC">
        <w:t xml:space="preserve">В настоящее время отделение почтовой связи </w:t>
      </w:r>
      <w:r w:rsidRPr="00B44CEC">
        <w:rPr>
          <w:szCs w:val="28"/>
        </w:rPr>
        <w:t>филиала ФГУП «Почта России»</w:t>
      </w:r>
      <w:r w:rsidRPr="00B44CEC">
        <w:t xml:space="preserve"> находится в здании администрации по ул. Советская, 14. Здание расположено в 600 м от границ участка проектирования. Кредитно-финансовых учреждений в д. </w:t>
      </w:r>
      <w:proofErr w:type="spellStart"/>
      <w:r w:rsidRPr="00B44CEC">
        <w:t>Бердюгина</w:t>
      </w:r>
      <w:proofErr w:type="spellEnd"/>
      <w:r w:rsidRPr="00B44CEC">
        <w:t xml:space="preserve"> нет.</w:t>
      </w:r>
    </w:p>
    <w:p w:rsidR="004C0097" w:rsidRPr="00B44CEC" w:rsidRDefault="004C0097" w:rsidP="004C0097">
      <w:pPr>
        <w:rPr>
          <w:color w:val="000000" w:themeColor="text1"/>
        </w:rPr>
      </w:pPr>
      <w:r w:rsidRPr="00B44CEC">
        <w:rPr>
          <w:color w:val="000000" w:themeColor="text1"/>
        </w:rPr>
        <w:t>Расчет потребности в учреждениях обслуживания выполнен с учетом Нормативов градостроительного проектирования Свердловской области (НГПСО 1-2009.66). Расчет произведен на существующее население – 30 человек.</w:t>
      </w:r>
    </w:p>
    <w:p w:rsidR="004C0097" w:rsidRPr="00B44CEC" w:rsidRDefault="004C0097" w:rsidP="004C0097">
      <w:pPr>
        <w:rPr>
          <w:color w:val="000000" w:themeColor="text1"/>
          <w:szCs w:val="28"/>
        </w:rPr>
      </w:pPr>
      <w:r w:rsidRPr="00B44CEC">
        <w:rPr>
          <w:color w:val="000000" w:themeColor="text1"/>
          <w:szCs w:val="28"/>
        </w:rPr>
        <w:t xml:space="preserve">Обеспеченность учреждениями обслуживания населения в границах проектируемого участка приведена в таблице </w:t>
      </w:r>
      <w:r w:rsidR="004E3AFA" w:rsidRPr="00B44CEC">
        <w:rPr>
          <w:color w:val="000000" w:themeColor="text1"/>
          <w:szCs w:val="28"/>
        </w:rPr>
        <w:t>6.</w:t>
      </w:r>
    </w:p>
    <w:p w:rsidR="004C0097" w:rsidRPr="00B44CEC" w:rsidRDefault="004C0097" w:rsidP="001764CF">
      <w:pPr>
        <w:pStyle w:val="afb"/>
      </w:pPr>
      <w:r w:rsidRPr="00B44CEC">
        <w:t>Обеспеченность населения объектами социальной инфраструктуры и</w:t>
      </w:r>
    </w:p>
    <w:p w:rsidR="004C0097" w:rsidRPr="00B44CEC" w:rsidRDefault="004C0097" w:rsidP="001764CF">
      <w:pPr>
        <w:pStyle w:val="afb"/>
      </w:pPr>
      <w:r w:rsidRPr="00B44CEC">
        <w:t>культурно-бытового обслуживания</w:t>
      </w:r>
    </w:p>
    <w:p w:rsidR="004C0097" w:rsidRPr="00B44CEC" w:rsidRDefault="004C0097" w:rsidP="004C0097">
      <w:pPr>
        <w:jc w:val="right"/>
        <w:rPr>
          <w:color w:val="000000" w:themeColor="text1"/>
          <w:szCs w:val="28"/>
        </w:rPr>
      </w:pPr>
      <w:r w:rsidRPr="00B44CEC">
        <w:rPr>
          <w:color w:val="000000" w:themeColor="text1"/>
          <w:szCs w:val="28"/>
        </w:rPr>
        <w:t xml:space="preserve">Таблица </w:t>
      </w:r>
      <w:r w:rsidR="004E3AFA" w:rsidRPr="00B44CEC">
        <w:rPr>
          <w:color w:val="000000" w:themeColor="text1"/>
          <w:szCs w:val="28"/>
        </w:rPr>
        <w:t>6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C000"/>
        <w:tblLayout w:type="fixed"/>
        <w:tblLook w:val="04A0" w:firstRow="1" w:lastRow="0" w:firstColumn="1" w:lastColumn="0" w:noHBand="0" w:noVBand="1"/>
      </w:tblPr>
      <w:tblGrid>
        <w:gridCol w:w="2363"/>
        <w:gridCol w:w="1597"/>
        <w:gridCol w:w="6"/>
        <w:gridCol w:w="1191"/>
        <w:gridCol w:w="1996"/>
        <w:gridCol w:w="2362"/>
      </w:tblGrid>
      <w:tr w:rsidR="004C0097" w:rsidRPr="00B44CEC" w:rsidTr="00E16C4E">
        <w:trPr>
          <w:trHeight w:val="438"/>
          <w:jc w:val="center"/>
        </w:trPr>
        <w:tc>
          <w:tcPr>
            <w:tcW w:w="1242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44CEC">
              <w:rPr>
                <w:b/>
                <w:color w:val="000000" w:themeColor="text1"/>
                <w:sz w:val="24"/>
                <w:szCs w:val="24"/>
              </w:rPr>
              <w:t>Наименование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44CEC">
              <w:rPr>
                <w:b/>
                <w:color w:val="000000" w:themeColor="text1"/>
                <w:sz w:val="24"/>
                <w:szCs w:val="24"/>
              </w:rPr>
              <w:t>Единица измерения/обеспеченность</w:t>
            </w:r>
          </w:p>
        </w:tc>
        <w:tc>
          <w:tcPr>
            <w:tcW w:w="1049" w:type="pc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44CEC">
              <w:rPr>
                <w:b/>
                <w:color w:val="000000" w:themeColor="text1"/>
                <w:sz w:val="24"/>
                <w:szCs w:val="24"/>
              </w:rPr>
              <w:t>Потребность, всего</w:t>
            </w:r>
          </w:p>
        </w:tc>
        <w:tc>
          <w:tcPr>
            <w:tcW w:w="1241" w:type="pc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44CEC">
              <w:rPr>
                <w:b/>
                <w:color w:val="000000" w:themeColor="text1"/>
                <w:sz w:val="24"/>
                <w:szCs w:val="24"/>
              </w:rPr>
              <w:t>Примечание</w:t>
            </w:r>
          </w:p>
        </w:tc>
      </w:tr>
      <w:tr w:rsidR="004C0097" w:rsidRPr="00B44CEC" w:rsidTr="00E16C4E">
        <w:trPr>
          <w:trHeight w:val="58"/>
          <w:jc w:val="center"/>
        </w:trPr>
        <w:tc>
          <w:tcPr>
            <w:tcW w:w="1242" w:type="pct"/>
            <w:shd w:val="clear" w:color="auto" w:fill="auto"/>
            <w:noWrap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049" w:type="pc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1" w:type="pc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4</w:t>
            </w:r>
          </w:p>
        </w:tc>
      </w:tr>
      <w:tr w:rsidR="004C0097" w:rsidRPr="00B44CEC" w:rsidTr="00E16C4E">
        <w:trPr>
          <w:trHeight w:val="110"/>
          <w:jc w:val="center"/>
        </w:trPr>
        <w:tc>
          <w:tcPr>
            <w:tcW w:w="5000" w:type="pct"/>
            <w:gridSpan w:val="6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 w:rsidRPr="00B44CEC">
              <w:rPr>
                <w:bCs/>
                <w:color w:val="000000" w:themeColor="text1"/>
                <w:sz w:val="24"/>
                <w:szCs w:val="24"/>
              </w:rPr>
              <w:t>Образование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Дошкольные общеобразовательные учреждения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ед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/мест)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Школьная, 6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 xml:space="preserve">. 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50 мест на 1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тыс.чел</w:t>
            </w:r>
            <w:proofErr w:type="spellEnd"/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мест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left="-142" w:right="-107"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Общеобразовательные учреждения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ед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/мест)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Школьная, 2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112 учащихся на 1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тыс.чел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мест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5000" w:type="pct"/>
            <w:gridSpan w:val="6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 w:rsidRPr="00B44CEC">
              <w:rPr>
                <w:bCs/>
                <w:color w:val="000000" w:themeColor="text1"/>
                <w:sz w:val="24"/>
                <w:szCs w:val="24"/>
              </w:rPr>
              <w:t>Культура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Учреждения культуры клубного типа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proofErr w:type="gram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.(</w:t>
            </w:r>
            <w:proofErr w:type="spellStart"/>
            <w:proofErr w:type="gramEnd"/>
            <w:r w:rsidRPr="00B44CEC">
              <w:rPr>
                <w:color w:val="000000" w:themeColor="text1"/>
                <w:sz w:val="16"/>
                <w:szCs w:val="16"/>
              </w:rPr>
              <w:t>посад.мест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Советская, 18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100 мест на 1 тыс. чел.</w:t>
            </w:r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мест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Библиотеки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proofErr w:type="gram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.(</w:t>
            </w:r>
            <w:proofErr w:type="spellStart"/>
            <w:proofErr w:type="gramEnd"/>
            <w:r w:rsidRPr="00B44CEC">
              <w:rPr>
                <w:color w:val="000000" w:themeColor="text1"/>
                <w:sz w:val="16"/>
                <w:szCs w:val="16"/>
              </w:rPr>
              <w:t>ед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/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ед.хранения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049" w:type="pc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1 учреждение </w:t>
            </w:r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учреждений</w:t>
            </w:r>
          </w:p>
        </w:tc>
        <w:tc>
          <w:tcPr>
            <w:tcW w:w="1049" w:type="pc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5000" w:type="pct"/>
            <w:gridSpan w:val="6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 w:rsidRPr="00B44CEC">
              <w:rPr>
                <w:bCs/>
                <w:color w:val="000000" w:themeColor="text1"/>
                <w:sz w:val="24"/>
                <w:szCs w:val="24"/>
              </w:rPr>
              <w:t>Физкультура и спорт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Спортивные залы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ед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/площадь)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B44CEC">
              <w:rPr>
                <w:sz w:val="20"/>
                <w:szCs w:val="20"/>
              </w:rPr>
              <w:t>-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210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кв.м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 xml:space="preserve"> площади пола на 1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тыс.чел</w:t>
            </w:r>
            <w:proofErr w:type="spellEnd"/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Необходимое кол-во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кв.м</w:t>
            </w:r>
            <w:proofErr w:type="spellEnd"/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6,3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Плоскостные спортивные сооружения (площадки, корты, спортивные ядра)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ед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/площадь)</w:t>
            </w:r>
          </w:p>
        </w:tc>
        <w:tc>
          <w:tcPr>
            <w:tcW w:w="1049" w:type="pc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pStyle w:val="a4"/>
              <w:spacing w:line="240" w:lineRule="auto"/>
              <w:ind w:left="0" w:firstLine="0"/>
              <w:jc w:val="center"/>
              <w:rPr>
                <w:sz w:val="2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975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кв.м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 xml:space="preserve"> площади на 1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тыс.чел</w:t>
            </w:r>
            <w:proofErr w:type="spellEnd"/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Необходимое кол-во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кв.м</w:t>
            </w:r>
            <w:proofErr w:type="spellEnd"/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29,3</w:t>
            </w:r>
          </w:p>
        </w:tc>
        <w:tc>
          <w:tcPr>
            <w:tcW w:w="1241" w:type="pct"/>
            <w:vMerge/>
            <w:shd w:val="clear" w:color="auto" w:fill="00B0F0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00B0F0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5000" w:type="pct"/>
            <w:gridSpan w:val="6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Здравоохранение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Больничные учреждения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 xml:space="preserve">. (койко-мест) 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ФАП,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44CEC">
              <w:rPr>
                <w:sz w:val="24"/>
                <w:szCs w:val="24"/>
              </w:rPr>
              <w:t>ул. 8 Марта, 9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6 койко-мест на 1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тыс.чел</w:t>
            </w:r>
            <w:proofErr w:type="spellEnd"/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койко-мест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Амбулаторно-поликлинические учреждения</w:t>
            </w:r>
          </w:p>
        </w:tc>
        <w:tc>
          <w:tcPr>
            <w:tcW w:w="1468" w:type="pct"/>
            <w:gridSpan w:val="3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Cs w:val="24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ед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/посещений)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20 посещений в смену на 1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тыс.чел</w:t>
            </w:r>
            <w:proofErr w:type="spellEnd"/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посещений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5000" w:type="pct"/>
            <w:gridSpan w:val="6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 w:rsidRPr="00B44CEC">
              <w:rPr>
                <w:bCs/>
                <w:color w:val="000000" w:themeColor="text1"/>
                <w:sz w:val="24"/>
                <w:szCs w:val="24"/>
              </w:rPr>
              <w:t>Торговля, общественное питание и бытовые услуги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Предприятия торговли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ед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/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кв.м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 xml:space="preserve"> торговой площади)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B44CEC">
              <w:rPr>
                <w:color w:val="000000" w:themeColor="text1"/>
                <w:sz w:val="20"/>
                <w:szCs w:val="20"/>
              </w:rPr>
              <w:t>Не учитывая нестационарные объекты торговли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B44CEC">
              <w:rPr>
                <w:color w:val="000000" w:themeColor="text1"/>
                <w:sz w:val="20"/>
                <w:szCs w:val="20"/>
              </w:rPr>
              <w:t>(киоски, павильоны)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 xml:space="preserve">. 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250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кв.м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 xml:space="preserve"> торговой площади </w:t>
            </w:r>
            <w:r w:rsidRPr="00B44CEC">
              <w:rPr>
                <w:color w:val="000000" w:themeColor="text1"/>
                <w:sz w:val="16"/>
                <w:szCs w:val="16"/>
              </w:rPr>
              <w:br/>
              <w:t>на 1 тыс. чел.</w:t>
            </w:r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Необходимое кол-во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кв.м</w:t>
            </w:r>
            <w:proofErr w:type="spellEnd"/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7,5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Предприятия общественного питания (общедоступная сеть)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ед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/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посад.мест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left="-109" w:right="-143"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Механизаторов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31 место на 1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тыс.чел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 xml:space="preserve">. </w:t>
            </w:r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мест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77"/>
          <w:jc w:val="center"/>
        </w:trPr>
        <w:tc>
          <w:tcPr>
            <w:tcW w:w="5000" w:type="pct"/>
            <w:gridSpan w:val="6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 w:rsidRPr="00B44CEC">
              <w:rPr>
                <w:bCs/>
                <w:color w:val="000000" w:themeColor="text1"/>
                <w:sz w:val="24"/>
                <w:szCs w:val="24"/>
              </w:rPr>
              <w:t>Кредитно-финансовые учреждения и предприятия связи</w:t>
            </w:r>
          </w:p>
        </w:tc>
      </w:tr>
      <w:tr w:rsidR="004C0097" w:rsidRPr="00B44CEC" w:rsidTr="00E16C4E">
        <w:trPr>
          <w:trHeight w:val="157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pStyle w:val="aff"/>
              <w:spacing w:before="0" w:beforeAutospacing="0" w:after="0" w:afterAutospacing="0"/>
              <w:ind w:right="-107"/>
              <w:jc w:val="center"/>
              <w:rPr>
                <w:color w:val="000000" w:themeColor="text1"/>
              </w:rPr>
            </w:pPr>
            <w:r w:rsidRPr="00B44CEC">
              <w:rPr>
                <w:color w:val="000000" w:themeColor="text1"/>
              </w:rPr>
              <w:t>Отделения и филиалы</w:t>
            </w:r>
          </w:p>
          <w:p w:rsidR="004C0097" w:rsidRPr="00B44CEC" w:rsidRDefault="004C0097" w:rsidP="00E16C4E">
            <w:pPr>
              <w:pStyle w:val="aff"/>
              <w:spacing w:before="0" w:beforeAutospacing="0" w:after="0" w:afterAutospacing="0"/>
              <w:ind w:right="-107"/>
              <w:jc w:val="center"/>
              <w:rPr>
                <w:color w:val="000000" w:themeColor="text1"/>
              </w:rPr>
            </w:pPr>
            <w:r w:rsidRPr="00B44CEC">
              <w:rPr>
                <w:color w:val="000000" w:themeColor="text1"/>
              </w:rPr>
              <w:t>сберегательного банка России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(операционное место)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left="33"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B44CEC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1 операционное место (окно) на 1-2 тыс. чел.</w:t>
            </w:r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операционных мест (окно)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</w:p>
        </w:tc>
      </w:tr>
      <w:tr w:rsidR="004C0097" w:rsidRPr="00B44CEC" w:rsidTr="00E16C4E">
        <w:trPr>
          <w:trHeight w:val="177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pStyle w:val="aff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B44CEC">
              <w:rPr>
                <w:color w:val="000000" w:themeColor="text1"/>
              </w:rPr>
              <w:t>Отделения связи</w:t>
            </w:r>
          </w:p>
        </w:tc>
        <w:tc>
          <w:tcPr>
            <w:tcW w:w="1468" w:type="pct"/>
            <w:gridSpan w:val="3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Cs w:val="24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(объект)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ФГУП «Почта России» расположено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B44CEC">
              <w:rPr>
                <w:sz w:val="24"/>
                <w:szCs w:val="24"/>
              </w:rPr>
              <w:t>ул. Советская, 14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0"/>
                <w:szCs w:val="20"/>
              </w:rPr>
            </w:pPr>
            <w:r w:rsidRPr="00B44CEC">
              <w:rPr>
                <w:color w:val="000000" w:themeColor="text1"/>
                <w:sz w:val="16"/>
                <w:szCs w:val="20"/>
              </w:rPr>
              <w:t>1 объект на сельскую администрацию</w:t>
            </w: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(объект)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</w:p>
        </w:tc>
      </w:tr>
      <w:tr w:rsidR="004C0097" w:rsidRPr="00B44CEC" w:rsidTr="00E16C4E">
        <w:trPr>
          <w:trHeight w:val="167"/>
          <w:jc w:val="center"/>
        </w:trPr>
        <w:tc>
          <w:tcPr>
            <w:tcW w:w="5000" w:type="pct"/>
            <w:gridSpan w:val="6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Учреждения и предприятия бытового и коммунального обслуживания</w:t>
            </w:r>
          </w:p>
        </w:tc>
      </w:tr>
      <w:tr w:rsidR="004C0097" w:rsidRPr="00B44CEC" w:rsidTr="00E16C4E">
        <w:trPr>
          <w:trHeight w:val="70"/>
          <w:jc w:val="center"/>
        </w:trPr>
        <w:tc>
          <w:tcPr>
            <w:tcW w:w="1242" w:type="pct"/>
            <w:vMerge w:val="restar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Предприятия бытовых услуг</w:t>
            </w:r>
          </w:p>
        </w:tc>
        <w:tc>
          <w:tcPr>
            <w:tcW w:w="1468" w:type="pct"/>
            <w:gridSpan w:val="3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раб.место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4 рабочих мест на 1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тыс.чел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629" w:type="pct"/>
            <w:gridSpan w:val="2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мест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20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9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9" w:type="pct"/>
            <w:gridSpan w:val="2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Cs w:val="24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Cs w:val="24"/>
              </w:rPr>
            </w:pPr>
          </w:p>
        </w:tc>
      </w:tr>
      <w:tr w:rsidR="004C0097" w:rsidRPr="00B44CEC" w:rsidTr="00E16C4E">
        <w:trPr>
          <w:trHeight w:val="143"/>
          <w:jc w:val="center"/>
        </w:trPr>
        <w:tc>
          <w:tcPr>
            <w:tcW w:w="1242" w:type="pct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Кладбище</w:t>
            </w:r>
          </w:p>
        </w:tc>
        <w:tc>
          <w:tcPr>
            <w:tcW w:w="1468" w:type="pct"/>
            <w:gridSpan w:val="3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Cs w:val="24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натур.показат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 (га)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 w:val="restar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rFonts w:cs="Arial"/>
                <w:sz w:val="24"/>
                <w:szCs w:val="24"/>
              </w:rPr>
              <w:t>в северном направлении за границами населенного пункта</w:t>
            </w:r>
          </w:p>
        </w:tc>
      </w:tr>
      <w:tr w:rsidR="004C0097" w:rsidRPr="00B44CEC" w:rsidTr="00E16C4E">
        <w:trPr>
          <w:trHeight w:val="143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42" w:type="pct"/>
            <w:gridSpan w:val="2"/>
            <w:vMerge w:val="restart"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обеспеч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 xml:space="preserve">0,24 га на 1 </w:t>
            </w:r>
            <w:proofErr w:type="spellStart"/>
            <w:r w:rsidRPr="00B44CEC">
              <w:rPr>
                <w:color w:val="000000" w:themeColor="text1"/>
                <w:sz w:val="16"/>
                <w:szCs w:val="16"/>
              </w:rPr>
              <w:t>тыс.чел</w:t>
            </w:r>
            <w:proofErr w:type="spellEnd"/>
            <w:r w:rsidRPr="00B44CEC">
              <w:rPr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626" w:type="pc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 w:val="16"/>
                <w:szCs w:val="16"/>
              </w:rPr>
              <w:t>Необходимое кол-во га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0,007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 w:val="20"/>
                <w:szCs w:val="20"/>
              </w:rPr>
            </w:pPr>
          </w:p>
        </w:tc>
      </w:tr>
      <w:tr w:rsidR="004C0097" w:rsidRPr="00B44CEC" w:rsidTr="00E16C4E">
        <w:trPr>
          <w:trHeight w:val="143"/>
          <w:jc w:val="center"/>
        </w:trPr>
        <w:tc>
          <w:tcPr>
            <w:tcW w:w="1242" w:type="pct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42" w:type="pct"/>
            <w:gridSpan w:val="2"/>
            <w:vMerge/>
            <w:shd w:val="clear" w:color="auto" w:fill="auto"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left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626" w:type="pct"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16"/>
                <w:szCs w:val="16"/>
              </w:rPr>
            </w:pPr>
            <w:r w:rsidRPr="00B44CEC">
              <w:rPr>
                <w:color w:val="000000" w:themeColor="text1"/>
                <w:szCs w:val="24"/>
              </w:rPr>
              <w:t>%</w:t>
            </w:r>
          </w:p>
        </w:tc>
        <w:tc>
          <w:tcPr>
            <w:tcW w:w="1049" w:type="pct"/>
            <w:shd w:val="clear" w:color="auto" w:fill="auto"/>
            <w:noWrap/>
            <w:vAlign w:val="center"/>
            <w:hideMark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44CEC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41" w:type="pct"/>
            <w:vMerge/>
            <w:shd w:val="clear" w:color="auto" w:fill="auto"/>
            <w:vAlign w:val="center"/>
          </w:tcPr>
          <w:p w:rsidR="004C0097" w:rsidRPr="00B44CEC" w:rsidRDefault="004C0097" w:rsidP="00E16C4E">
            <w:pPr>
              <w:spacing w:line="240" w:lineRule="auto"/>
              <w:ind w:firstLine="0"/>
              <w:jc w:val="center"/>
              <w:rPr>
                <w:color w:val="FF0000"/>
                <w:sz w:val="20"/>
                <w:szCs w:val="20"/>
              </w:rPr>
            </w:pPr>
          </w:p>
        </w:tc>
      </w:tr>
    </w:tbl>
    <w:p w:rsidR="004C0097" w:rsidRPr="00B44CEC" w:rsidRDefault="004C0097" w:rsidP="004C0097">
      <w:pPr>
        <w:spacing w:line="240" w:lineRule="auto"/>
        <w:ind w:firstLine="0"/>
        <w:jc w:val="left"/>
      </w:pPr>
    </w:p>
    <w:p w:rsidR="009C61FE" w:rsidRPr="00B44CEC" w:rsidRDefault="009C61FE" w:rsidP="009C61FE">
      <w:pPr>
        <w:jc w:val="center"/>
        <w:rPr>
          <w:b/>
          <w:i/>
        </w:rPr>
      </w:pPr>
      <w:r w:rsidRPr="00B44CEC">
        <w:rPr>
          <w:b/>
          <w:i/>
        </w:rPr>
        <w:t>Зона объектов культурного наследия</w:t>
      </w:r>
    </w:p>
    <w:p w:rsidR="009C61FE" w:rsidRPr="00B44CEC" w:rsidRDefault="009C61FE" w:rsidP="009C61FE">
      <w:r w:rsidRPr="00B44CEC">
        <w:t>На территории проектирования объекты культурного наследия отсутствуют (Приложение 1).</w:t>
      </w:r>
    </w:p>
    <w:p w:rsidR="009C61FE" w:rsidRPr="00B44CEC" w:rsidRDefault="009C61FE" w:rsidP="009C61FE"/>
    <w:p w:rsidR="00D86E1A" w:rsidRPr="00B44CEC" w:rsidRDefault="00D86E1A" w:rsidP="009C61FE">
      <w:pPr>
        <w:jc w:val="center"/>
        <w:rPr>
          <w:b/>
          <w:i/>
        </w:rPr>
      </w:pPr>
      <w:r w:rsidRPr="00B44CEC">
        <w:rPr>
          <w:b/>
          <w:i/>
        </w:rPr>
        <w:t>Зона транспортной инфраструктуры</w:t>
      </w:r>
    </w:p>
    <w:p w:rsidR="00080C14" w:rsidRPr="00B44CEC" w:rsidRDefault="00080C14" w:rsidP="00080C14">
      <w:pPr>
        <w:rPr>
          <w:szCs w:val="28"/>
        </w:rPr>
      </w:pPr>
      <w:r w:rsidRPr="00B44CEC">
        <w:rPr>
          <w:szCs w:val="28"/>
        </w:rPr>
        <w:t xml:space="preserve">Проектируемый микрорайон располагается на частично застроенной территории в западной части д. </w:t>
      </w:r>
      <w:proofErr w:type="spellStart"/>
      <w:r w:rsidRPr="00B44CEC">
        <w:rPr>
          <w:szCs w:val="28"/>
        </w:rPr>
        <w:t>Бердюгина</w:t>
      </w:r>
      <w:proofErr w:type="spellEnd"/>
      <w:r w:rsidRPr="00B44CEC">
        <w:rPr>
          <w:szCs w:val="28"/>
        </w:rPr>
        <w:t>.</w:t>
      </w:r>
    </w:p>
    <w:p w:rsidR="00080C14" w:rsidRPr="00B44CEC" w:rsidRDefault="00080C14" w:rsidP="00080C14">
      <w:pPr>
        <w:rPr>
          <w:szCs w:val="28"/>
        </w:rPr>
      </w:pPr>
      <w:r w:rsidRPr="00B44CEC">
        <w:rPr>
          <w:szCs w:val="28"/>
        </w:rPr>
        <w:t>Вдоль западной и северной границ проектируемого района проходит автомобильная дорога регионального значения г. Камышлов</w:t>
      </w:r>
      <w:r w:rsidRPr="00B44CEC">
        <w:rPr>
          <w:color w:val="000000"/>
          <w:szCs w:val="28"/>
          <w:shd w:val="clear" w:color="auto" w:fill="FFFFFF"/>
        </w:rPr>
        <w:t xml:space="preserve"> - г. Ирбит - г. Туринск - г. Тавда.</w:t>
      </w:r>
    </w:p>
    <w:p w:rsidR="00080C14" w:rsidRPr="00B44CEC" w:rsidRDefault="00080C14" w:rsidP="00080C14">
      <w:pPr>
        <w:rPr>
          <w:szCs w:val="28"/>
        </w:rPr>
      </w:pPr>
      <w:r w:rsidRPr="00B44CEC">
        <w:rPr>
          <w:szCs w:val="28"/>
        </w:rPr>
        <w:t>Основу транспортного каркаса проектируемого района составляет главная улица Школьная, что благоприятно сказывается на доступности территории.</w:t>
      </w:r>
    </w:p>
    <w:p w:rsidR="00080C14" w:rsidRPr="00B44CEC" w:rsidRDefault="00080C14" w:rsidP="00080C14">
      <w:pPr>
        <w:rPr>
          <w:szCs w:val="28"/>
        </w:rPr>
      </w:pPr>
      <w:r w:rsidRPr="00B44CEC">
        <w:rPr>
          <w:szCs w:val="28"/>
        </w:rPr>
        <w:t>Для обеспечения транспортной связи проектируемой застройки с центром села и внешними автомобильными дорогами необходима прокладка дополнительных улиц.</w:t>
      </w:r>
    </w:p>
    <w:p w:rsidR="00080C14" w:rsidRPr="00B44CEC" w:rsidRDefault="00080C14" w:rsidP="00080C14">
      <w:pPr>
        <w:rPr>
          <w:szCs w:val="28"/>
        </w:rPr>
      </w:pPr>
      <w:r w:rsidRPr="00B44CEC">
        <w:rPr>
          <w:szCs w:val="28"/>
        </w:rPr>
        <w:t>В целом рассматриваемая территория обладает уклонами поверхности, пригодными для проектирования улиц и дорог.</w:t>
      </w:r>
    </w:p>
    <w:p w:rsidR="004A5BBA" w:rsidRPr="00B44CEC" w:rsidRDefault="00080C14" w:rsidP="00080C14">
      <w:r w:rsidRPr="00B44CEC">
        <w:rPr>
          <w:szCs w:val="28"/>
        </w:rPr>
        <w:t>Технико-экономические показатели транспортной инфраструктуры</w:t>
      </w:r>
      <w:r w:rsidRPr="00B44CEC">
        <w:t xml:space="preserve"> проектируемо</w:t>
      </w:r>
      <w:r w:rsidR="004A5BBA" w:rsidRPr="00B44CEC">
        <w:t xml:space="preserve">го участка приведены в таблице </w:t>
      </w:r>
      <w:r w:rsidR="004E3AFA" w:rsidRPr="00B44CEC">
        <w:t>7</w:t>
      </w:r>
      <w:r w:rsidRPr="00B44CEC">
        <w:t>.</w:t>
      </w:r>
    </w:p>
    <w:p w:rsidR="004A5BBA" w:rsidRPr="00B44CEC" w:rsidRDefault="004A5BBA">
      <w:pPr>
        <w:spacing w:after="200"/>
        <w:ind w:firstLine="0"/>
        <w:jc w:val="left"/>
      </w:pPr>
      <w:r w:rsidRPr="00B44CEC">
        <w:br w:type="page"/>
      </w:r>
    </w:p>
    <w:p w:rsidR="00080C14" w:rsidRPr="00B44CEC" w:rsidRDefault="00080C14" w:rsidP="001764CF">
      <w:pPr>
        <w:pStyle w:val="afb"/>
        <w:rPr>
          <w:szCs w:val="28"/>
        </w:rPr>
      </w:pPr>
      <w:r w:rsidRPr="00B44CEC">
        <w:t>Технико-экономические показатели</w:t>
      </w:r>
      <w:r w:rsidRPr="00B44CEC">
        <w:rPr>
          <w:szCs w:val="28"/>
        </w:rPr>
        <w:t xml:space="preserve"> транспортной инфраструктуры</w:t>
      </w:r>
    </w:p>
    <w:p w:rsidR="00080C14" w:rsidRPr="00B44CEC" w:rsidRDefault="00080C14" w:rsidP="00080C14">
      <w:pPr>
        <w:jc w:val="right"/>
      </w:pPr>
      <w:r w:rsidRPr="00B44CEC">
        <w:t xml:space="preserve">Таблица </w:t>
      </w:r>
      <w:r w:rsidR="004E3AFA" w:rsidRPr="00B44CEC">
        <w:t>7</w:t>
      </w:r>
    </w:p>
    <w:tbl>
      <w:tblPr>
        <w:tblW w:w="94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2"/>
        <w:gridCol w:w="6237"/>
        <w:gridCol w:w="2835"/>
      </w:tblGrid>
      <w:tr w:rsidR="00080C14" w:rsidRPr="00B44CEC" w:rsidTr="00080C14">
        <w:trPr>
          <w:jc w:val="center"/>
        </w:trPr>
        <w:tc>
          <w:tcPr>
            <w:tcW w:w="392" w:type="dxa"/>
          </w:tcPr>
          <w:p w:rsidR="00080C14" w:rsidRPr="00B44CEC" w:rsidRDefault="00080C14" w:rsidP="00080C14">
            <w:pPr>
              <w:ind w:firstLine="0"/>
              <w:contextualSpacing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6237" w:type="dxa"/>
            <w:vAlign w:val="center"/>
          </w:tcPr>
          <w:p w:rsidR="00080C14" w:rsidRPr="00B44CEC" w:rsidRDefault="00080C14" w:rsidP="00080C14">
            <w:pPr>
              <w:ind w:firstLine="0"/>
              <w:contextualSpacing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835" w:type="dxa"/>
            <w:vAlign w:val="center"/>
          </w:tcPr>
          <w:p w:rsidR="00080C14" w:rsidRPr="00B44CEC" w:rsidRDefault="00080C14" w:rsidP="00080C14">
            <w:pPr>
              <w:ind w:right="-51" w:firstLine="0"/>
              <w:contextualSpacing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Существующее положение</w:t>
            </w:r>
          </w:p>
        </w:tc>
      </w:tr>
      <w:tr w:rsidR="00080C14" w:rsidRPr="00B44CEC" w:rsidTr="00080C14">
        <w:trPr>
          <w:jc w:val="center"/>
        </w:trPr>
        <w:tc>
          <w:tcPr>
            <w:tcW w:w="392" w:type="dxa"/>
            <w:vMerge w:val="restart"/>
          </w:tcPr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6237" w:type="dxa"/>
          </w:tcPr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Протяжённость улично-дорожной сети всего, км</w:t>
            </w:r>
          </w:p>
        </w:tc>
        <w:tc>
          <w:tcPr>
            <w:tcW w:w="2835" w:type="dxa"/>
          </w:tcPr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0,86</w:t>
            </w:r>
          </w:p>
        </w:tc>
      </w:tr>
      <w:tr w:rsidR="00080C14" w:rsidRPr="00B44CEC" w:rsidTr="00080C14">
        <w:trPr>
          <w:trHeight w:val="1202"/>
          <w:jc w:val="center"/>
        </w:trPr>
        <w:tc>
          <w:tcPr>
            <w:tcW w:w="392" w:type="dxa"/>
            <w:vMerge/>
          </w:tcPr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</w:p>
        </w:tc>
        <w:tc>
          <w:tcPr>
            <w:tcW w:w="6237" w:type="dxa"/>
          </w:tcPr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 том числе:</w:t>
            </w:r>
          </w:p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поселковая дорога, км</w:t>
            </w:r>
          </w:p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главная улица, км</w:t>
            </w:r>
          </w:p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улицы в жилой застройке, км</w:t>
            </w:r>
          </w:p>
        </w:tc>
        <w:tc>
          <w:tcPr>
            <w:tcW w:w="2835" w:type="dxa"/>
          </w:tcPr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0,74</w:t>
            </w:r>
          </w:p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0,12</w:t>
            </w:r>
          </w:p>
        </w:tc>
      </w:tr>
      <w:tr w:rsidR="00080C14" w:rsidRPr="00B44CEC" w:rsidTr="00080C14">
        <w:trPr>
          <w:trHeight w:val="869"/>
          <w:jc w:val="center"/>
        </w:trPr>
        <w:tc>
          <w:tcPr>
            <w:tcW w:w="392" w:type="dxa"/>
            <w:vMerge/>
          </w:tcPr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</w:p>
        </w:tc>
        <w:tc>
          <w:tcPr>
            <w:tcW w:w="6237" w:type="dxa"/>
          </w:tcPr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 том числе:</w:t>
            </w:r>
          </w:p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основные, км:</w:t>
            </w:r>
          </w:p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второстепенные, км</w:t>
            </w:r>
          </w:p>
        </w:tc>
        <w:tc>
          <w:tcPr>
            <w:tcW w:w="2835" w:type="dxa"/>
          </w:tcPr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0,12</w:t>
            </w:r>
          </w:p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</w:tr>
      <w:tr w:rsidR="00080C14" w:rsidRPr="00B44CEC" w:rsidTr="00080C14">
        <w:trPr>
          <w:jc w:val="center"/>
        </w:trPr>
        <w:tc>
          <w:tcPr>
            <w:tcW w:w="392" w:type="dxa"/>
          </w:tcPr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6237" w:type="dxa"/>
          </w:tcPr>
          <w:p w:rsidR="00080C14" w:rsidRPr="00B44CEC" w:rsidRDefault="00080C14" w:rsidP="00080C1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Плотность улично-дорожной сети, км/км</w:t>
            </w:r>
            <w:r w:rsidRPr="00B44CEC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835" w:type="dxa"/>
          </w:tcPr>
          <w:p w:rsidR="00080C14" w:rsidRPr="00B44CEC" w:rsidRDefault="00080C14" w:rsidP="00080C14">
            <w:p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2,10</w:t>
            </w:r>
          </w:p>
        </w:tc>
      </w:tr>
    </w:tbl>
    <w:p w:rsidR="004E3AFA" w:rsidRPr="00B44CEC" w:rsidRDefault="004E3AFA" w:rsidP="00080C14">
      <w:pPr>
        <w:rPr>
          <w:b/>
          <w:i/>
        </w:rPr>
      </w:pPr>
    </w:p>
    <w:p w:rsidR="00080C14" w:rsidRPr="00B44CEC" w:rsidRDefault="006E7036" w:rsidP="009C61FE">
      <w:pPr>
        <w:jc w:val="center"/>
        <w:rPr>
          <w:b/>
          <w:i/>
        </w:rPr>
      </w:pPr>
      <w:r w:rsidRPr="00B44CEC">
        <w:rPr>
          <w:b/>
          <w:i/>
        </w:rPr>
        <w:t>Зона инженерной инфраструктуры</w:t>
      </w:r>
    </w:p>
    <w:p w:rsidR="006E7036" w:rsidRPr="00B44CEC" w:rsidRDefault="006E7036" w:rsidP="009C61FE">
      <w:r w:rsidRPr="00B44CEC">
        <w:t>Большая часть проектируемой территории свободна от жилой застройки. В границах проектирования проходят несколько линий электропередачи напряжением 6кВ, запитанные от ПС 110/10кВ «</w:t>
      </w:r>
      <w:proofErr w:type="spellStart"/>
      <w:r w:rsidRPr="00B44CEC">
        <w:t>Бердюгина</w:t>
      </w:r>
      <w:proofErr w:type="spellEnd"/>
      <w:r w:rsidRPr="00B44CEC">
        <w:t>». Так же проектируемую территорию пересекает подземный кабель связи. Еще один подземный кабель связи проходит вдоль северной границы.</w:t>
      </w:r>
    </w:p>
    <w:p w:rsidR="009C61FE" w:rsidRPr="00B44CEC" w:rsidRDefault="009C61FE" w:rsidP="006E7036">
      <w:pPr>
        <w:spacing w:line="240" w:lineRule="auto"/>
        <w:rPr>
          <w:szCs w:val="28"/>
        </w:rPr>
      </w:pPr>
    </w:p>
    <w:p w:rsidR="00D86E1A" w:rsidRPr="00B44CEC" w:rsidRDefault="00D86E1A" w:rsidP="009C61FE">
      <w:pPr>
        <w:jc w:val="center"/>
        <w:rPr>
          <w:b/>
          <w:i/>
        </w:rPr>
      </w:pPr>
      <w:r w:rsidRPr="00B44CEC">
        <w:rPr>
          <w:b/>
          <w:i/>
        </w:rPr>
        <w:t>Рекреационная зона</w:t>
      </w:r>
    </w:p>
    <w:p w:rsidR="00D86E1A" w:rsidRPr="00B44CEC" w:rsidRDefault="00D86E1A" w:rsidP="009C61FE">
      <w:r w:rsidRPr="00B44CEC">
        <w:t xml:space="preserve">Рекреационная зона </w:t>
      </w:r>
      <w:r w:rsidR="00085C03" w:rsidRPr="00B44CEC">
        <w:t>в границах</w:t>
      </w:r>
      <w:r w:rsidRPr="00B44CEC">
        <w:t xml:space="preserve"> проектирования</w:t>
      </w:r>
      <w:r w:rsidR="009B7793" w:rsidRPr="00B44CEC">
        <w:t xml:space="preserve"> представлена</w:t>
      </w:r>
      <w:r w:rsidR="005F4D6F" w:rsidRPr="00B44CEC">
        <w:t xml:space="preserve"> </w:t>
      </w:r>
      <w:r w:rsidR="009B7793" w:rsidRPr="00B44CEC">
        <w:t>древесно-кустарниковой растительностью</w:t>
      </w:r>
      <w:r w:rsidR="005F4D6F" w:rsidRPr="00B44CEC">
        <w:t>.</w:t>
      </w:r>
    </w:p>
    <w:p w:rsidR="009C61FE" w:rsidRPr="00B44CEC" w:rsidRDefault="009C61FE" w:rsidP="00D86E1A"/>
    <w:p w:rsidR="00D86E1A" w:rsidRPr="00B44CEC" w:rsidRDefault="00D86E1A" w:rsidP="009C61FE">
      <w:pPr>
        <w:jc w:val="center"/>
        <w:rPr>
          <w:b/>
          <w:i/>
        </w:rPr>
      </w:pPr>
      <w:r w:rsidRPr="00B44CEC">
        <w:rPr>
          <w:b/>
          <w:i/>
        </w:rPr>
        <w:t>Зона специального назначения</w:t>
      </w:r>
    </w:p>
    <w:p w:rsidR="00D86E1A" w:rsidRPr="00B44CEC" w:rsidRDefault="009C61FE" w:rsidP="009C61FE">
      <w:pPr>
        <w:sectPr w:rsidR="00D86E1A" w:rsidRPr="00B44CEC" w:rsidSect="00695F6F">
          <w:headerReference w:type="default" r:id="rId16"/>
          <w:footerReference w:type="default" r:id="rId17"/>
          <w:headerReference w:type="first" r:id="rId18"/>
          <w:footerReference w:type="first" r:id="rId19"/>
          <w:pgSz w:w="11906" w:h="16838" w:code="9"/>
          <w:pgMar w:top="794" w:right="737" w:bottom="340" w:left="1644" w:header="426" w:footer="44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titlePg/>
          <w:docGrid w:linePitch="381"/>
        </w:sectPr>
      </w:pPr>
      <w:bookmarkStart w:id="33" w:name="_Toc299929314"/>
      <w:r w:rsidRPr="00B44CEC">
        <w:t xml:space="preserve">Большая часть </w:t>
      </w:r>
      <w:r w:rsidR="00092643" w:rsidRPr="00B44CEC">
        <w:t>проектируемой территории находится в санитарно-защитной зоне.</w:t>
      </w:r>
    </w:p>
    <w:p w:rsidR="00D86E1A" w:rsidRPr="00B44CEC" w:rsidRDefault="00D86E1A" w:rsidP="00E7631A">
      <w:pPr>
        <w:pStyle w:val="5"/>
      </w:pPr>
      <w:bookmarkStart w:id="34" w:name="_Toc366948264"/>
      <w:bookmarkStart w:id="35" w:name="_Toc405208006"/>
      <w:bookmarkStart w:id="36" w:name="_Toc430343951"/>
      <w:bookmarkStart w:id="37" w:name="_Toc298207652"/>
      <w:bookmarkStart w:id="38" w:name="_Toc299929317"/>
      <w:bookmarkEnd w:id="33"/>
      <w:r w:rsidRPr="00B44CEC">
        <w:t>1.4. Оценка состояния окружающей среды</w:t>
      </w:r>
      <w:bookmarkEnd w:id="34"/>
      <w:bookmarkEnd w:id="35"/>
      <w:bookmarkEnd w:id="36"/>
    </w:p>
    <w:p w:rsidR="0071513D" w:rsidRPr="00B44CEC" w:rsidRDefault="0071513D" w:rsidP="009C61FE">
      <w:pPr>
        <w:pStyle w:val="7"/>
      </w:pPr>
      <w:bookmarkStart w:id="39" w:name="_Toc430343952"/>
      <w:bookmarkStart w:id="40" w:name="_Toc299928368"/>
      <w:bookmarkStart w:id="41" w:name="_Toc299929320"/>
      <w:bookmarkStart w:id="42" w:name="_Toc267903010"/>
      <w:bookmarkStart w:id="43" w:name="_Toc366948268"/>
      <w:bookmarkStart w:id="44" w:name="_Toc405208012"/>
      <w:bookmarkEnd w:id="37"/>
      <w:bookmarkEnd w:id="38"/>
      <w:r w:rsidRPr="00B44CEC">
        <w:t>1.4.1. Состояние воздушного бассейна</w:t>
      </w:r>
      <w:bookmarkEnd w:id="39"/>
    </w:p>
    <w:p w:rsidR="0071513D" w:rsidRPr="00B44CEC" w:rsidRDefault="0071513D" w:rsidP="0071513D">
      <w:pPr>
        <w:rPr>
          <w:rFonts w:eastAsia="TimesNewRomanPSMT"/>
        </w:rPr>
      </w:pPr>
      <w:bookmarkStart w:id="45" w:name="_Toc299929316"/>
      <w:r w:rsidRPr="00B44CEC">
        <w:t xml:space="preserve">Территория проектирования расположена в юго-западной части д. </w:t>
      </w:r>
      <w:proofErr w:type="spellStart"/>
      <w:r w:rsidRPr="00B44CEC">
        <w:t>Бердюгина</w:t>
      </w:r>
      <w:proofErr w:type="spellEnd"/>
      <w:r w:rsidRPr="00B44CEC">
        <w:t xml:space="preserve"> </w:t>
      </w:r>
      <w:r w:rsidRPr="00B44CEC">
        <w:rPr>
          <w:color w:val="000000"/>
        </w:rPr>
        <w:t xml:space="preserve">городского округа </w:t>
      </w:r>
      <w:proofErr w:type="spellStart"/>
      <w:r w:rsidRPr="00B44CEC">
        <w:rPr>
          <w:color w:val="000000"/>
        </w:rPr>
        <w:t>Ирбитское</w:t>
      </w:r>
      <w:proofErr w:type="spellEnd"/>
      <w:r w:rsidRPr="00B44CEC">
        <w:rPr>
          <w:color w:val="000000"/>
        </w:rPr>
        <w:t xml:space="preserve"> муниципальное образование Свердловской области</w:t>
      </w:r>
      <w:r w:rsidRPr="00B44CEC">
        <w:t xml:space="preserve">. Деревня </w:t>
      </w:r>
      <w:proofErr w:type="spellStart"/>
      <w:r w:rsidRPr="00B44CEC">
        <w:t>Бердюгина</w:t>
      </w:r>
      <w:proofErr w:type="spellEnd"/>
      <w:r w:rsidRPr="00B44CEC">
        <w:t xml:space="preserve"> </w:t>
      </w:r>
      <w:r w:rsidRPr="00B44CEC">
        <w:rPr>
          <w:rFonts w:eastAsia="TimesNewRomanPSMT"/>
        </w:rPr>
        <w:t>расположена в северном направлении в 5 км от г. Ирбит.</w:t>
      </w:r>
    </w:p>
    <w:p w:rsidR="0071513D" w:rsidRPr="00B44CEC" w:rsidRDefault="0071513D" w:rsidP="0071513D">
      <w:pPr>
        <w:rPr>
          <w:rFonts w:eastAsia="TimesNewRomanPSMT"/>
        </w:rPr>
      </w:pPr>
      <w:r w:rsidRPr="00B44CEC">
        <w:t xml:space="preserve">Качество атмосферного воздуха определяется выбросами загрязняющих веществ от стационарных и передвижных источников. </w:t>
      </w:r>
      <w:r w:rsidRPr="00B44CEC">
        <w:rPr>
          <w:rFonts w:eastAsia="TimesNewRomanPSMT"/>
        </w:rPr>
        <w:t xml:space="preserve">В 2013 г. от стационарных источников в </w:t>
      </w:r>
      <w:proofErr w:type="spellStart"/>
      <w:r w:rsidRPr="00B44CEC">
        <w:rPr>
          <w:rFonts w:eastAsia="TimesNewRomanPSMT"/>
        </w:rPr>
        <w:t>Ирбитском</w:t>
      </w:r>
      <w:proofErr w:type="spellEnd"/>
      <w:r w:rsidRPr="00B44CEC">
        <w:rPr>
          <w:rFonts w:eastAsia="TimesNewRomanPSMT"/>
        </w:rPr>
        <w:t xml:space="preserve"> муниципальном образовании было выброшено в атмосферу 0,8 тыс. тонн загрязняющих веществ, (по данным </w:t>
      </w:r>
      <w:proofErr w:type="spellStart"/>
      <w:r w:rsidRPr="00B44CEC">
        <w:rPr>
          <w:rFonts w:eastAsia="TimesNewRomanPSMT"/>
        </w:rPr>
        <w:t>Свердловскстата</w:t>
      </w:r>
      <w:proofErr w:type="spellEnd"/>
      <w:r w:rsidRPr="00B44CEC">
        <w:rPr>
          <w:rFonts w:eastAsia="TimesNewRomanPSMT"/>
        </w:rPr>
        <w:t xml:space="preserve">), что составляет 1,3% от суммарного выброса по Восточному управленческому округу. Уловлено и обезврежено 0,07 </w:t>
      </w:r>
      <w:proofErr w:type="spellStart"/>
      <w:r w:rsidRPr="00B44CEC">
        <w:rPr>
          <w:rFonts w:eastAsia="TimesNewRomanPSMT"/>
        </w:rPr>
        <w:t>тыс.тонн</w:t>
      </w:r>
      <w:proofErr w:type="spellEnd"/>
      <w:r w:rsidRPr="00B44CEC">
        <w:rPr>
          <w:rFonts w:eastAsia="TimesNewRomanPSMT"/>
        </w:rPr>
        <w:t xml:space="preserve"> (9,0%).</w:t>
      </w:r>
    </w:p>
    <w:p w:rsidR="0071513D" w:rsidRPr="00B44CEC" w:rsidRDefault="0071513D" w:rsidP="0071513D">
      <w:r w:rsidRPr="00B44CEC">
        <w:rPr>
          <w:szCs w:val="28"/>
        </w:rPr>
        <w:t xml:space="preserve">Основные предприятия </w:t>
      </w:r>
      <w:r w:rsidRPr="00B44CEC">
        <w:t xml:space="preserve">д. </w:t>
      </w:r>
      <w:proofErr w:type="spellStart"/>
      <w:r w:rsidRPr="00B44CEC">
        <w:t>Бердюгина</w:t>
      </w:r>
      <w:proofErr w:type="spellEnd"/>
      <w:r w:rsidRPr="00B44CEC">
        <w:t xml:space="preserve"> оказывающие негативное воздействие на окружающую среду</w:t>
      </w:r>
      <w:r w:rsidRPr="00B44CEC">
        <w:rPr>
          <w:szCs w:val="28"/>
        </w:rPr>
        <w:t xml:space="preserve"> </w:t>
      </w:r>
      <w:r w:rsidRPr="00B44CEC">
        <w:t>–</w:t>
      </w:r>
      <w:r w:rsidRPr="00B44CEC">
        <w:rPr>
          <w:szCs w:val="28"/>
        </w:rPr>
        <w:t xml:space="preserve"> это </w:t>
      </w:r>
      <w:r w:rsidRPr="00B44CEC">
        <w:rPr>
          <w:sz w:val="26"/>
          <w:szCs w:val="26"/>
        </w:rPr>
        <w:t>СПК «Завет Ильича» (мастерские, склады), АЗС, пилорама</w:t>
      </w:r>
      <w:r w:rsidRPr="00B44CEC">
        <w:t>.</w:t>
      </w:r>
    </w:p>
    <w:p w:rsidR="0071513D" w:rsidRPr="00B44CEC" w:rsidRDefault="0071513D" w:rsidP="0071513D">
      <w:pPr>
        <w:rPr>
          <w:rFonts w:cs="Arial"/>
          <w:szCs w:val="28"/>
        </w:rPr>
      </w:pPr>
      <w:r w:rsidRPr="00B44CEC">
        <w:t>На территории проектирования предприятия, оказывающие негативное воздействие на окружающую среду отсутствуют. На участок попадают санитарно-защитные зоны авто-газозаправочной станции и молочно-товарной фермы.</w:t>
      </w:r>
    </w:p>
    <w:p w:rsidR="0071513D" w:rsidRPr="00B44CEC" w:rsidRDefault="0071513D" w:rsidP="0071513D">
      <w:pPr>
        <w:rPr>
          <w:rFonts w:eastAsia="TimesNewRomanPSMT"/>
        </w:rPr>
      </w:pPr>
      <w:r w:rsidRPr="00B44CEC">
        <w:t xml:space="preserve">Так же негативное влияние на атмосферу оказывает автомобильный и железнодорожный транспорт. Железная дорога расположена в 6,1 км, автомобильные дороги регионального значения </w:t>
      </w:r>
      <w:r w:rsidRPr="00B44CEC">
        <w:rPr>
          <w:lang w:val="en-US"/>
        </w:rPr>
        <w:t>III</w:t>
      </w:r>
      <w:r w:rsidRPr="00B44CEC">
        <w:t xml:space="preserve"> категории </w:t>
      </w:r>
      <w:r w:rsidRPr="00B44CEC">
        <w:rPr>
          <w:color w:val="000000"/>
          <w:sz w:val="26"/>
          <w:szCs w:val="26"/>
        </w:rPr>
        <w:t>«</w:t>
      </w:r>
      <w:proofErr w:type="spellStart"/>
      <w:r w:rsidRPr="00B44CEC">
        <w:rPr>
          <w:color w:val="000000"/>
          <w:sz w:val="26"/>
          <w:szCs w:val="26"/>
        </w:rPr>
        <w:t>р.п.Верхняя</w:t>
      </w:r>
      <w:proofErr w:type="spellEnd"/>
      <w:r w:rsidRPr="00B44CEC">
        <w:rPr>
          <w:color w:val="000000"/>
          <w:sz w:val="26"/>
          <w:szCs w:val="26"/>
        </w:rPr>
        <w:t xml:space="preserve"> Синячиха-</w:t>
      </w:r>
      <w:proofErr w:type="spellStart"/>
      <w:r w:rsidRPr="00B44CEC">
        <w:rPr>
          <w:color w:val="000000"/>
          <w:sz w:val="26"/>
          <w:szCs w:val="26"/>
        </w:rPr>
        <w:t>г.Ирбит</w:t>
      </w:r>
      <w:proofErr w:type="spellEnd"/>
      <w:r w:rsidRPr="00B44CEC">
        <w:rPr>
          <w:color w:val="000000"/>
          <w:sz w:val="26"/>
          <w:szCs w:val="26"/>
        </w:rPr>
        <w:t>»</w:t>
      </w:r>
      <w:r w:rsidRPr="00B44CEC">
        <w:t xml:space="preserve"> и «г. Камышлов-г. Ирбит-г. Туринск-</w:t>
      </w:r>
      <w:proofErr w:type="spellStart"/>
      <w:r w:rsidRPr="00B44CEC">
        <w:t>г.Тавда</w:t>
      </w:r>
      <w:proofErr w:type="spellEnd"/>
      <w:r w:rsidRPr="00B44CEC">
        <w:t>» находятся в 30-35 м от границ проектирования.</w:t>
      </w:r>
    </w:p>
    <w:p w:rsidR="0071513D" w:rsidRPr="00B44CEC" w:rsidRDefault="0071513D" w:rsidP="0071513D">
      <w:pPr>
        <w:rPr>
          <w:b/>
          <w:i/>
        </w:rPr>
      </w:pPr>
      <w:r w:rsidRPr="00B44CEC">
        <w:rPr>
          <w:b/>
          <w:i/>
        </w:rPr>
        <w:t>Санитарно-защитные зоны</w:t>
      </w:r>
    </w:p>
    <w:p w:rsidR="0071513D" w:rsidRPr="00B44CEC" w:rsidRDefault="0071513D" w:rsidP="0071513D">
      <w:r w:rsidRPr="00B44CEC">
        <w:t>Молочно-товарная ферма</w:t>
      </w:r>
      <w:r w:rsidRPr="00B44CEC">
        <w:rPr>
          <w:sz w:val="26"/>
          <w:szCs w:val="26"/>
        </w:rPr>
        <w:t xml:space="preserve"> (СПК «Завет Ильича»)</w:t>
      </w:r>
      <w:r w:rsidRPr="00B44CEC">
        <w:t xml:space="preserve"> относится к </w:t>
      </w:r>
      <w:r w:rsidRPr="00B44CEC">
        <w:rPr>
          <w:lang w:val="en-US"/>
        </w:rPr>
        <w:t>II</w:t>
      </w:r>
      <w:r w:rsidRPr="00B44CEC">
        <w:t xml:space="preserve"> классу опасности с санитарно-защитной зоной 500 м, авто-газозаправочная станция к </w:t>
      </w:r>
      <w:r w:rsidRPr="00B44CEC">
        <w:rPr>
          <w:lang w:val="en-US"/>
        </w:rPr>
        <w:t>IV</w:t>
      </w:r>
      <w:r w:rsidRPr="00B44CEC">
        <w:t xml:space="preserve"> классу с СЗЗ 100 м.</w:t>
      </w:r>
    </w:p>
    <w:p w:rsidR="0071513D" w:rsidRPr="00B44CEC" w:rsidRDefault="0071513D" w:rsidP="0071513D">
      <w:pPr>
        <w:jc w:val="left"/>
        <w:rPr>
          <w:b/>
          <w:i/>
          <w:szCs w:val="28"/>
        </w:rPr>
      </w:pPr>
      <w:r w:rsidRPr="00B44CEC">
        <w:rPr>
          <w:b/>
          <w:i/>
          <w:szCs w:val="28"/>
        </w:rPr>
        <w:t>Охранные зоны объектов электросетевого хозяйства</w:t>
      </w:r>
    </w:p>
    <w:p w:rsidR="0071513D" w:rsidRPr="00B44CEC" w:rsidRDefault="0071513D" w:rsidP="0071513D">
      <w:r w:rsidRPr="00B44CEC">
        <w:t xml:space="preserve">Вдоль восточной границы и южной части проходят воздушные линии электропередачи мощностью 6 </w:t>
      </w:r>
      <w:proofErr w:type="spellStart"/>
      <w:r w:rsidRPr="00B44CEC">
        <w:t>кВ</w:t>
      </w:r>
      <w:proofErr w:type="spellEnd"/>
      <w:r w:rsidRPr="00B44CEC">
        <w:t>, для которых в соответствии с Постановлением правительства РФ №160 от 24 февраля 2009 г. пункт «а»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 устанавливаются охранные зоны в размере 10 метров в каждую сторону от крайних проводов.</w:t>
      </w:r>
    </w:p>
    <w:p w:rsidR="0071513D" w:rsidRPr="00B44CEC" w:rsidRDefault="0071513D" w:rsidP="0071513D">
      <w:r w:rsidRPr="00B44CEC">
        <w:t xml:space="preserve"> В охранных зонах запрещается осуществлять любые действия, которые могут нарушить безопасную работу объектов электросетевого хозяйства, в том числе привести к их повреждению или уничтожению, и (или) повлечь причинение вреда жизни, здоровью граждан и имуществу физических или юридических лиц, а также повлечь нанесение экологического ущерба и возникновение пожаров.</w:t>
      </w:r>
    </w:p>
    <w:p w:rsidR="0071513D" w:rsidRPr="00B44CEC" w:rsidRDefault="0071513D" w:rsidP="0071513D">
      <w:pPr>
        <w:rPr>
          <w:b/>
          <w:i/>
        </w:rPr>
      </w:pPr>
      <w:r w:rsidRPr="00B44CEC">
        <w:rPr>
          <w:b/>
          <w:i/>
        </w:rPr>
        <w:t>Охранные зоны и минимальные расстояния от линий и сооружений связи до</w:t>
      </w:r>
      <w:r w:rsidRPr="00B44CEC">
        <w:rPr>
          <w:b/>
          <w:i/>
          <w:szCs w:val="28"/>
        </w:rPr>
        <w:t xml:space="preserve"> зданий и сооружений</w:t>
      </w:r>
    </w:p>
    <w:p w:rsidR="0071513D" w:rsidRPr="00B44CEC" w:rsidRDefault="0071513D" w:rsidP="009C61FE">
      <w:r w:rsidRPr="00B44CEC">
        <w:t>По центральной и юго-западной частям проходит подземная линия связи.</w:t>
      </w:r>
    </w:p>
    <w:p w:rsidR="0071513D" w:rsidRPr="00B44CEC" w:rsidRDefault="0071513D" w:rsidP="009C61FE">
      <w:pPr>
        <w:rPr>
          <w:szCs w:val="28"/>
        </w:rPr>
      </w:pPr>
      <w:r w:rsidRPr="00B44CEC">
        <w:t>В соответствии с Постановлением Правительства РФ от 9 июня 1995 г. №578 «Об утверждении Правил охраны линий и сооружений связи Российской Федерации» устанавливаются охранные зоны</w:t>
      </w:r>
      <w:r w:rsidRPr="00B44CEC">
        <w:rPr>
          <w:szCs w:val="28"/>
        </w:rPr>
        <w:t xml:space="preserve"> для тех линий связи, которые расположены вне границ населенных пунктов. Охранная зона составит 2 м.</w:t>
      </w:r>
    </w:p>
    <w:p w:rsidR="0071513D" w:rsidRPr="00B44CEC" w:rsidRDefault="0071513D" w:rsidP="009C61FE">
      <w:pPr>
        <w:rPr>
          <w:szCs w:val="28"/>
        </w:rPr>
      </w:pPr>
      <w:r w:rsidRPr="00B44CEC">
        <w:rPr>
          <w:szCs w:val="28"/>
        </w:rPr>
        <w:t>В соответствии с СП 42.13330.2011 «Г</w:t>
      </w:r>
      <w:r w:rsidRPr="00B44CEC">
        <w:t>радостроительство. Планировка и застройка городских и сельских поселений» (актуализированная редакция СНиП 2.07.01-89*)</w:t>
      </w:r>
      <w:r w:rsidRPr="00B44CEC">
        <w:rPr>
          <w:color w:val="FF0000"/>
          <w:szCs w:val="28"/>
        </w:rPr>
        <w:t xml:space="preserve"> </w:t>
      </w:r>
      <w:r w:rsidRPr="00B44CEC">
        <w:rPr>
          <w:szCs w:val="28"/>
        </w:rPr>
        <w:t xml:space="preserve">минимальное расстояние от </w:t>
      </w:r>
      <w:r w:rsidRPr="00B44CEC">
        <w:t>линий связи</w:t>
      </w:r>
      <w:r w:rsidRPr="00B44CEC">
        <w:rPr>
          <w:szCs w:val="28"/>
        </w:rPr>
        <w:t xml:space="preserve"> до фундаментов зданий и сооружений составит 0,6 м в каждую сторону.</w:t>
      </w:r>
    </w:p>
    <w:p w:rsidR="0071513D" w:rsidRPr="00B44CEC" w:rsidRDefault="0071513D" w:rsidP="0071513D">
      <w:pPr>
        <w:rPr>
          <w:b/>
          <w:i/>
        </w:rPr>
      </w:pPr>
      <w:r w:rsidRPr="00B44CEC">
        <w:rPr>
          <w:b/>
          <w:i/>
        </w:rPr>
        <w:t>Расстояние от бровки земляного полотна автодороги</w:t>
      </w:r>
    </w:p>
    <w:p w:rsidR="0071513D" w:rsidRPr="00B44CEC" w:rsidRDefault="0071513D" w:rsidP="009C61FE">
      <w:r w:rsidRPr="00B44CEC">
        <w:t xml:space="preserve">С юго-западной и северо-западной сторон проходят две автодороги регионального значения </w:t>
      </w:r>
      <w:r w:rsidRPr="00B44CEC">
        <w:rPr>
          <w:lang w:val="en-US"/>
        </w:rPr>
        <w:t>III</w:t>
      </w:r>
      <w:r w:rsidRPr="00B44CEC">
        <w:t xml:space="preserve"> категории «</w:t>
      </w:r>
      <w:proofErr w:type="spellStart"/>
      <w:r w:rsidRPr="00B44CEC">
        <w:t>р.п.Верхняя</w:t>
      </w:r>
      <w:proofErr w:type="spellEnd"/>
      <w:r w:rsidRPr="00B44CEC">
        <w:t xml:space="preserve"> Синячиха-</w:t>
      </w:r>
      <w:proofErr w:type="spellStart"/>
      <w:r w:rsidRPr="00B44CEC">
        <w:t>г.Ирбит</w:t>
      </w:r>
      <w:proofErr w:type="spellEnd"/>
      <w:r w:rsidRPr="00B44CEC">
        <w:t xml:space="preserve">» и </w:t>
      </w:r>
      <w:proofErr w:type="spellStart"/>
      <w:r w:rsidRPr="00B44CEC">
        <w:t>г.Камышлов-г.Ирбит-г.Туринск-г.Тавда</w:t>
      </w:r>
      <w:proofErr w:type="spellEnd"/>
      <w:r w:rsidRPr="00B44CEC">
        <w:t>»</w:t>
      </w:r>
    </w:p>
    <w:p w:rsidR="0071513D" w:rsidRPr="00B44CEC" w:rsidRDefault="0071513D" w:rsidP="009C61FE">
      <w:pPr>
        <w:rPr>
          <w:szCs w:val="28"/>
        </w:rPr>
      </w:pPr>
      <w:r w:rsidRPr="00B44CEC">
        <w:t xml:space="preserve">От автодорог регионального </w:t>
      </w:r>
      <w:r w:rsidRPr="00B44CEC">
        <w:rPr>
          <w:lang w:val="en-US"/>
        </w:rPr>
        <w:t>III</w:t>
      </w:r>
      <w:r w:rsidRPr="00B44CEC">
        <w:t xml:space="preserve"> категории устанавливается расстояние до застройки. В соответствии с СП 34.13330 расстояние от бровки земляного полотна автодороги до застройки должно составлять не менее 50-100 м (в </w:t>
      </w:r>
      <w:r w:rsidRPr="00B44CEC">
        <w:rPr>
          <w:szCs w:val="28"/>
        </w:rPr>
        <w:t>зависимости от назначения застройки).</w:t>
      </w:r>
    </w:p>
    <w:p w:rsidR="0071513D" w:rsidRPr="00B44CEC" w:rsidRDefault="0071513D" w:rsidP="009C61FE">
      <w:pPr>
        <w:rPr>
          <w:b/>
          <w:i/>
          <w:color w:val="000000"/>
          <w:szCs w:val="28"/>
        </w:rPr>
      </w:pPr>
      <w:r w:rsidRPr="00B44CEC">
        <w:rPr>
          <w:b/>
          <w:i/>
          <w:color w:val="000000"/>
          <w:szCs w:val="28"/>
        </w:rPr>
        <w:t>Придорожная полоса</w:t>
      </w:r>
    </w:p>
    <w:p w:rsidR="0071513D" w:rsidRPr="00B44CEC" w:rsidRDefault="0071513D" w:rsidP="009C61FE">
      <w:pPr>
        <w:rPr>
          <w:szCs w:val="28"/>
        </w:rPr>
      </w:pPr>
      <w:r w:rsidRPr="00B44CEC">
        <w:rPr>
          <w:color w:val="000000"/>
          <w:szCs w:val="28"/>
        </w:rPr>
        <w:t xml:space="preserve">В соответствии с требованиями </w:t>
      </w:r>
      <w:r w:rsidRPr="00B44CEC">
        <w:rPr>
          <w:szCs w:val="28"/>
        </w:rPr>
        <w:t>Федеральный закон №257 ФЗ от 08.11.2007 г. «Об автомобильных дорогах и о дорожной деятельности РФ и о внесении изменений в отдельные законодательные акты РФ»</w:t>
      </w:r>
      <w:r w:rsidRPr="00B44CEC">
        <w:rPr>
          <w:color w:val="000000"/>
          <w:szCs w:val="28"/>
        </w:rPr>
        <w:t xml:space="preserve"> для автомобильных дорог</w:t>
      </w:r>
      <w:r w:rsidRPr="00B44CEC">
        <w:rPr>
          <w:szCs w:val="28"/>
        </w:rPr>
        <w:t xml:space="preserve"> </w:t>
      </w:r>
      <w:r w:rsidRPr="00B44CEC">
        <w:rPr>
          <w:szCs w:val="28"/>
          <w:lang w:val="en-US"/>
        </w:rPr>
        <w:t>III</w:t>
      </w:r>
      <w:r w:rsidRPr="00B44CEC">
        <w:rPr>
          <w:szCs w:val="28"/>
        </w:rPr>
        <w:t xml:space="preserve"> категории</w:t>
      </w:r>
      <w:r w:rsidRPr="00B44CEC">
        <w:rPr>
          <w:color w:val="000000"/>
          <w:szCs w:val="28"/>
        </w:rPr>
        <w:t xml:space="preserve"> устанавливаются придорожные полосы в размере </w:t>
      </w:r>
      <w:r w:rsidRPr="00B44CEC">
        <w:rPr>
          <w:szCs w:val="28"/>
        </w:rPr>
        <w:t>50 м. Придорожные полосы откладываются от границ полосы отвода.</w:t>
      </w:r>
    </w:p>
    <w:p w:rsidR="0071513D" w:rsidRPr="00B44CEC" w:rsidRDefault="0071513D" w:rsidP="009C61FE">
      <w:pPr>
        <w:pStyle w:val="7"/>
      </w:pPr>
      <w:bookmarkStart w:id="46" w:name="_Toc367454473"/>
      <w:bookmarkStart w:id="47" w:name="_Toc430343953"/>
      <w:r w:rsidRPr="00B44CEC">
        <w:t>1.4.2. Состояние водных ресурсов</w:t>
      </w:r>
      <w:bookmarkEnd w:id="45"/>
      <w:bookmarkEnd w:id="46"/>
      <w:bookmarkEnd w:id="47"/>
    </w:p>
    <w:p w:rsidR="0071513D" w:rsidRPr="00B44CEC" w:rsidRDefault="0071513D" w:rsidP="004A5BBA">
      <w:pPr>
        <w:rPr>
          <w:b/>
          <w:i/>
        </w:rPr>
      </w:pPr>
      <w:r w:rsidRPr="00B44CEC">
        <w:rPr>
          <w:b/>
          <w:i/>
        </w:rPr>
        <w:t>Состояние подземных вод. Водопотребление</w:t>
      </w:r>
    </w:p>
    <w:p w:rsidR="0071513D" w:rsidRPr="00B44CEC" w:rsidRDefault="0071513D" w:rsidP="004A5BBA">
      <w:r w:rsidRPr="00B44CEC">
        <w:rPr>
          <w:szCs w:val="28"/>
        </w:rPr>
        <w:t>На проектируемой территории источники питьевого водоснабжения отсутствуют</w:t>
      </w:r>
      <w:r w:rsidRPr="00B44CEC">
        <w:t>.</w:t>
      </w:r>
    </w:p>
    <w:p w:rsidR="0071513D" w:rsidRPr="00B44CEC" w:rsidRDefault="0071513D" w:rsidP="004A5BBA">
      <w:pPr>
        <w:rPr>
          <w:b/>
          <w:i/>
        </w:rPr>
      </w:pPr>
      <w:r w:rsidRPr="00B44CEC">
        <w:rPr>
          <w:b/>
          <w:i/>
        </w:rPr>
        <w:t>Состояние поверхностных вод. Водоотведение</w:t>
      </w:r>
    </w:p>
    <w:p w:rsidR="0071513D" w:rsidRPr="00B44CEC" w:rsidRDefault="0071513D" w:rsidP="004A5BBA">
      <w:pPr>
        <w:rPr>
          <w:szCs w:val="28"/>
        </w:rPr>
      </w:pPr>
      <w:r w:rsidRPr="00B44CEC">
        <w:rPr>
          <w:szCs w:val="28"/>
        </w:rPr>
        <w:t xml:space="preserve">На проектируемой территории водные объекты отсутствуют. В восточном направлении в 870 м от границ проектирования протекает река </w:t>
      </w:r>
      <w:proofErr w:type="spellStart"/>
      <w:r w:rsidRPr="00B44CEC">
        <w:rPr>
          <w:szCs w:val="28"/>
        </w:rPr>
        <w:t>Ница</w:t>
      </w:r>
      <w:proofErr w:type="spellEnd"/>
      <w:r w:rsidRPr="00B44CEC">
        <w:rPr>
          <w:szCs w:val="28"/>
        </w:rPr>
        <w:t>. Река является правым притоком реки Тура.</w:t>
      </w:r>
    </w:p>
    <w:p w:rsidR="0071513D" w:rsidRPr="00B44CEC" w:rsidRDefault="0071513D" w:rsidP="004A5BBA">
      <w:pPr>
        <w:rPr>
          <w:szCs w:val="28"/>
        </w:rPr>
      </w:pPr>
      <w:r w:rsidRPr="00B44CEC">
        <w:rPr>
          <w:rFonts w:eastAsia="TimesNewRomanPSMT"/>
          <w:szCs w:val="28"/>
        </w:rPr>
        <w:t xml:space="preserve">Длина водотока реки </w:t>
      </w:r>
      <w:proofErr w:type="spellStart"/>
      <w:r w:rsidRPr="00B44CEC">
        <w:rPr>
          <w:szCs w:val="28"/>
        </w:rPr>
        <w:t>Ница</w:t>
      </w:r>
      <w:proofErr w:type="spellEnd"/>
      <w:r w:rsidRPr="00B44CEC">
        <w:rPr>
          <w:rFonts w:eastAsia="TimesNewRomanPSMT"/>
          <w:szCs w:val="28"/>
        </w:rPr>
        <w:t xml:space="preserve"> составляет 262 км. В соответствии с Водным кодексом РФ ст.65 ширина </w:t>
      </w:r>
      <w:proofErr w:type="spellStart"/>
      <w:r w:rsidRPr="00B44CEC">
        <w:rPr>
          <w:rFonts w:eastAsia="TimesNewRomanPSMT"/>
          <w:szCs w:val="28"/>
        </w:rPr>
        <w:t>водоохранной</w:t>
      </w:r>
      <w:proofErr w:type="spellEnd"/>
      <w:r w:rsidRPr="00B44CEC">
        <w:rPr>
          <w:rFonts w:eastAsia="TimesNewRomanPSMT"/>
          <w:szCs w:val="28"/>
        </w:rPr>
        <w:t xml:space="preserve"> зоны составляет 200 м, прибрежно-защитной зоны от 30 до 50 м (в зависимости от уклона), береговой полосы 20 м.</w:t>
      </w:r>
      <w:r w:rsidRPr="00B44CEC">
        <w:rPr>
          <w:szCs w:val="28"/>
        </w:rPr>
        <w:t xml:space="preserve"> На территорию проектирования береговая полоса, </w:t>
      </w:r>
      <w:proofErr w:type="spellStart"/>
      <w:r w:rsidRPr="00B44CEC">
        <w:rPr>
          <w:szCs w:val="28"/>
        </w:rPr>
        <w:t>водохранная</w:t>
      </w:r>
      <w:proofErr w:type="spellEnd"/>
      <w:r w:rsidRPr="00B44CEC">
        <w:rPr>
          <w:szCs w:val="28"/>
        </w:rPr>
        <w:t xml:space="preserve"> и прибрежно-защитная зоны не попадают.</w:t>
      </w:r>
    </w:p>
    <w:p w:rsidR="0071513D" w:rsidRPr="00B44CEC" w:rsidRDefault="0071513D" w:rsidP="004A5BBA">
      <w:pPr>
        <w:rPr>
          <w:szCs w:val="28"/>
        </w:rPr>
      </w:pPr>
      <w:r w:rsidRPr="00B44CEC">
        <w:rPr>
          <w:szCs w:val="28"/>
        </w:rPr>
        <w:t>В населенном пункте не организована система ливневой канализации и отсутствуют очистные ливневые сооружения.</w:t>
      </w:r>
    </w:p>
    <w:p w:rsidR="0071513D" w:rsidRPr="00B44CEC" w:rsidRDefault="0071513D" w:rsidP="004A5BBA">
      <w:pPr>
        <w:pStyle w:val="7"/>
      </w:pPr>
      <w:bookmarkStart w:id="48" w:name="_Toc430343954"/>
      <w:r w:rsidRPr="00B44CEC">
        <w:t>1.4.3. Состояние почвенно-растительного покрова</w:t>
      </w:r>
      <w:bookmarkEnd w:id="48"/>
    </w:p>
    <w:p w:rsidR="0071513D" w:rsidRPr="00B44CEC" w:rsidRDefault="0071513D" w:rsidP="0071513D">
      <w:bookmarkStart w:id="49" w:name="_Toc367454474"/>
      <w:r w:rsidRPr="00B44CEC">
        <w:t>Наибольшее загрязнение испытывают грунты вдоль участков автодорог с максимальной интенсивностью движения автомобильного транспорта, а так же особенно ощутимое негативное воздействие испытывают территории в пределах границ отвода железной дороги, не санкционированных свалок и электроподстанций.</w:t>
      </w:r>
    </w:p>
    <w:p w:rsidR="0071513D" w:rsidRPr="00B44CEC" w:rsidRDefault="0071513D" w:rsidP="0071513D">
      <w:r w:rsidRPr="00B44CEC">
        <w:t xml:space="preserve">Вблизи территории проектирования осуществляется интенсивное движение по автомобильным дорогам </w:t>
      </w:r>
      <w:r w:rsidRPr="00B44CEC">
        <w:rPr>
          <w:color w:val="000000"/>
          <w:sz w:val="26"/>
          <w:szCs w:val="26"/>
        </w:rPr>
        <w:t>«</w:t>
      </w:r>
      <w:proofErr w:type="spellStart"/>
      <w:r w:rsidRPr="00B44CEC">
        <w:rPr>
          <w:color w:val="000000"/>
          <w:sz w:val="26"/>
          <w:szCs w:val="26"/>
        </w:rPr>
        <w:t>р.п.Верхняя</w:t>
      </w:r>
      <w:proofErr w:type="spellEnd"/>
      <w:r w:rsidRPr="00B44CEC">
        <w:rPr>
          <w:color w:val="000000"/>
          <w:sz w:val="26"/>
          <w:szCs w:val="26"/>
        </w:rPr>
        <w:t xml:space="preserve"> Синячиха-</w:t>
      </w:r>
      <w:proofErr w:type="spellStart"/>
      <w:r w:rsidRPr="00B44CEC">
        <w:rPr>
          <w:color w:val="000000"/>
          <w:sz w:val="26"/>
          <w:szCs w:val="26"/>
        </w:rPr>
        <w:t>г.Ирбит</w:t>
      </w:r>
      <w:proofErr w:type="spellEnd"/>
      <w:r w:rsidRPr="00B44CEC">
        <w:rPr>
          <w:color w:val="000000"/>
          <w:sz w:val="26"/>
          <w:szCs w:val="26"/>
        </w:rPr>
        <w:t>»</w:t>
      </w:r>
      <w:r w:rsidRPr="00B44CEC">
        <w:t xml:space="preserve"> и «г. Камышлов-г. Ирбит-г. Туринск-</w:t>
      </w:r>
      <w:proofErr w:type="spellStart"/>
      <w:r w:rsidRPr="00B44CEC">
        <w:t>г.Тавда</w:t>
      </w:r>
      <w:proofErr w:type="spellEnd"/>
      <w:r w:rsidRPr="00B44CEC">
        <w:t>», отвод железной дороги не попадает, электроподстанции и несанкционированные свалки отсутствуют.</w:t>
      </w:r>
    </w:p>
    <w:p w:rsidR="0071513D" w:rsidRPr="00B44CEC" w:rsidRDefault="0071513D" w:rsidP="0071513D">
      <w:r w:rsidRPr="00B44CEC">
        <w:t>В населенном пункте отсутствует канализационная система. Только от многоквартирных домов по ул. Советская, 9 и 11 проходит уличная канализационная сеть до выгребных ям. В индивидуальном жилом фонде усадебного типа населением используются надворные туалеты с выгребными ямами.</w:t>
      </w:r>
    </w:p>
    <w:p w:rsidR="0071513D" w:rsidRPr="00B44CEC" w:rsidRDefault="0071513D" w:rsidP="0071513D">
      <w:pPr>
        <w:rPr>
          <w:szCs w:val="28"/>
        </w:rPr>
      </w:pPr>
      <w:r w:rsidRPr="00B44CEC">
        <w:rPr>
          <w:szCs w:val="28"/>
        </w:rPr>
        <w:t>Система ливневой</w:t>
      </w:r>
      <w:r w:rsidRPr="00B44CEC">
        <w:t xml:space="preserve"> канализации в д. </w:t>
      </w:r>
      <w:proofErr w:type="spellStart"/>
      <w:r w:rsidRPr="00B44CEC">
        <w:t>Бердюгина</w:t>
      </w:r>
      <w:proofErr w:type="spellEnd"/>
      <w:r w:rsidRPr="00B44CEC">
        <w:t xml:space="preserve"> отсутствует.</w:t>
      </w:r>
    </w:p>
    <w:p w:rsidR="0071513D" w:rsidRPr="00B44CEC" w:rsidRDefault="0071513D" w:rsidP="004A5BBA">
      <w:pPr>
        <w:pStyle w:val="7"/>
      </w:pPr>
      <w:bookmarkStart w:id="50" w:name="_Toc430343955"/>
      <w:r w:rsidRPr="00B44CEC">
        <w:t>1.4.4. Физические факторы</w:t>
      </w:r>
      <w:bookmarkEnd w:id="50"/>
    </w:p>
    <w:p w:rsidR="0071513D" w:rsidRPr="00B44CEC" w:rsidRDefault="0071513D" w:rsidP="0071513D">
      <w:pPr>
        <w:rPr>
          <w:b/>
          <w:i/>
        </w:rPr>
      </w:pPr>
      <w:r w:rsidRPr="00B44CEC">
        <w:rPr>
          <w:b/>
          <w:i/>
        </w:rPr>
        <w:t>Радиоактивное воздействие</w:t>
      </w:r>
    </w:p>
    <w:p w:rsidR="0071513D" w:rsidRPr="00B44CEC" w:rsidRDefault="0071513D" w:rsidP="0071513D">
      <w:pPr>
        <w:tabs>
          <w:tab w:val="left" w:pos="1080"/>
        </w:tabs>
        <w:ind w:firstLine="720"/>
        <w:rPr>
          <w:color w:val="000000"/>
        </w:rPr>
      </w:pPr>
      <w:r w:rsidRPr="00B44CEC">
        <w:rPr>
          <w:color w:val="000000"/>
        </w:rPr>
        <w:t xml:space="preserve">В </w:t>
      </w:r>
      <w:r w:rsidRPr="00B44CEC">
        <w:t xml:space="preserve">д. </w:t>
      </w:r>
      <w:proofErr w:type="spellStart"/>
      <w:r w:rsidRPr="00B44CEC">
        <w:t>Бердюгина</w:t>
      </w:r>
      <w:proofErr w:type="spellEnd"/>
      <w:r w:rsidRPr="00B44CEC">
        <w:rPr>
          <w:color w:val="000000"/>
        </w:rPr>
        <w:t xml:space="preserve">, где находится территория проектирования, постов по замеру мощности экспозиционной дозы гамма-излучения нет и наблюдения за суммарной бета-активностью атмосферных выпадений не проводятся. Ближайший пост по замеру мощности экспозиционной дозы гамма-излучения находится на территории г. Туринск на расстоянии </w:t>
      </w:r>
      <w:r w:rsidRPr="00B44CEC">
        <w:rPr>
          <w:rFonts w:eastAsia="TimesNewRomanPSMT"/>
        </w:rPr>
        <w:t xml:space="preserve">48 км от </w:t>
      </w:r>
      <w:r w:rsidRPr="00B44CEC">
        <w:t xml:space="preserve">д. </w:t>
      </w:r>
      <w:proofErr w:type="spellStart"/>
      <w:r w:rsidRPr="00B44CEC">
        <w:t>Бердюгина</w:t>
      </w:r>
      <w:proofErr w:type="spellEnd"/>
      <w:r w:rsidRPr="00B44CEC">
        <w:rPr>
          <w:color w:val="000000"/>
        </w:rPr>
        <w:t>, также в г. Туринск проводятся регулярные наблюдения за суммарной бета-активностью атмосферных выпадений.</w:t>
      </w:r>
    </w:p>
    <w:p w:rsidR="0071513D" w:rsidRPr="00B44CEC" w:rsidRDefault="0071513D" w:rsidP="0071513D">
      <w:pPr>
        <w:tabs>
          <w:tab w:val="left" w:pos="1080"/>
        </w:tabs>
        <w:ind w:firstLine="720"/>
        <w:rPr>
          <w:color w:val="000000"/>
        </w:rPr>
      </w:pPr>
      <w:r w:rsidRPr="00B44CEC">
        <w:t xml:space="preserve">Показатели </w:t>
      </w:r>
      <w:r w:rsidRPr="00B44CEC">
        <w:rPr>
          <w:color w:val="000000"/>
        </w:rPr>
        <w:t>суммарной бета-активности атмосферных выпадений, а также мощность экспозиционной дозы гамма-излучения представлены в</w:t>
      </w:r>
      <w:r w:rsidRPr="00B44CEC">
        <w:t xml:space="preserve"> соответствии с государственным докладом «О состоянии и об охране окружающей среды Свердловской области 2013 г».</w:t>
      </w:r>
    </w:p>
    <w:p w:rsidR="0071513D" w:rsidRPr="00B44CEC" w:rsidRDefault="0071513D" w:rsidP="0071513D">
      <w:pPr>
        <w:rPr>
          <w:color w:val="000000"/>
        </w:rPr>
      </w:pPr>
      <w:r w:rsidRPr="00B44CEC">
        <w:t xml:space="preserve">Среднегодовые значения мощности экспозиционной дозы гамма-излучения в 2013 г. в большинстве пунктов варьировали в диапазоне 9-12 </w:t>
      </w:r>
      <w:proofErr w:type="spellStart"/>
      <w:r w:rsidRPr="00B44CEC">
        <w:t>мкР</w:t>
      </w:r>
      <w:proofErr w:type="spellEnd"/>
      <w:r w:rsidRPr="00B44CEC">
        <w:t xml:space="preserve">/час, в п. </w:t>
      </w:r>
      <w:proofErr w:type="spellStart"/>
      <w:r w:rsidRPr="00B44CEC">
        <w:t>Висиме</w:t>
      </w:r>
      <w:proofErr w:type="spellEnd"/>
      <w:r w:rsidRPr="00B44CEC">
        <w:t xml:space="preserve"> и г. Екатеринбурге, пост № 8 составили 14 </w:t>
      </w:r>
      <w:proofErr w:type="spellStart"/>
      <w:r w:rsidRPr="00B44CEC">
        <w:t>мкР</w:t>
      </w:r>
      <w:proofErr w:type="spellEnd"/>
      <w:r w:rsidRPr="00B44CEC">
        <w:t xml:space="preserve">/час, фоновое значение по территории Свердловской области находится на уровне среднего значения по территории Уральского УГМС (11 </w:t>
      </w:r>
      <w:proofErr w:type="spellStart"/>
      <w:r w:rsidRPr="00B44CEC">
        <w:t>мкР</w:t>
      </w:r>
      <w:proofErr w:type="spellEnd"/>
      <w:r w:rsidRPr="00B44CEC">
        <w:t xml:space="preserve">/час). </w:t>
      </w:r>
      <w:r w:rsidRPr="00B44CEC">
        <w:rPr>
          <w:color w:val="000000"/>
        </w:rPr>
        <w:t xml:space="preserve">Показатель по замеру мощности экспозиционной дозы гамма-излучения в г. Туринск составляет 11 </w:t>
      </w:r>
      <w:proofErr w:type="spellStart"/>
      <w:r w:rsidRPr="00B44CEC">
        <w:rPr>
          <w:color w:val="000000"/>
        </w:rPr>
        <w:t>мкР</w:t>
      </w:r>
      <w:proofErr w:type="spellEnd"/>
      <w:r w:rsidRPr="00B44CEC">
        <w:rPr>
          <w:color w:val="000000"/>
        </w:rPr>
        <w:t xml:space="preserve">/час. </w:t>
      </w:r>
      <w:r w:rsidRPr="00B44CEC">
        <w:t xml:space="preserve">Показатель </w:t>
      </w:r>
      <w:r w:rsidRPr="00B44CEC">
        <w:rPr>
          <w:color w:val="000000"/>
        </w:rPr>
        <w:t>мощности экспозиционной дозы гамма-излучения на территории населенного пункта имеет среднее значение по области.</w:t>
      </w:r>
    </w:p>
    <w:p w:rsidR="0071513D" w:rsidRPr="00B44CEC" w:rsidRDefault="0071513D" w:rsidP="0071513D">
      <w:pPr>
        <w:rPr>
          <w:rFonts w:eastAsia="TimesNewRomanPSMT"/>
        </w:rPr>
      </w:pPr>
      <w:r w:rsidRPr="00B44CEC">
        <w:rPr>
          <w:rFonts w:eastAsia="TimesNewRomanPSMT"/>
        </w:rPr>
        <w:t>Отбор проб радиоактивных выпадений на территории Свердловской области проводился с помощью марлевых планшетов с суточной экспозицией.</w:t>
      </w:r>
    </w:p>
    <w:p w:rsidR="0071513D" w:rsidRPr="00B44CEC" w:rsidRDefault="0071513D" w:rsidP="0071513D">
      <w:pPr>
        <w:rPr>
          <w:rFonts w:eastAsia="TimesNewRomanPSMT"/>
        </w:rPr>
      </w:pPr>
      <w:r w:rsidRPr="00B44CEC">
        <w:rPr>
          <w:rFonts w:eastAsia="TimesNewRomanPSMT"/>
        </w:rPr>
        <w:t xml:space="preserve">Среднегодовая суммарная бета-активность атмосферных выпадений по Свердловской области (0,37 Бк/м2сутки) выше среднегодового значения 2012 г. в 1,2 раза и в 3,1 раза ниже уровня выпадений 2012 г. по азиатской части территории России (1,14 Бк/м2сутки). В г. </w:t>
      </w:r>
      <w:r w:rsidRPr="00B44CEC">
        <w:rPr>
          <w:color w:val="000000"/>
        </w:rPr>
        <w:t>Туринск</w:t>
      </w:r>
      <w:r w:rsidRPr="00B44CEC">
        <w:rPr>
          <w:rFonts w:eastAsia="TimesNewRomanPSMT"/>
        </w:rPr>
        <w:t xml:space="preserve">, показатель бета-активности атмосферных выпадений составляет 0,38 Бк/м2сутки. </w:t>
      </w:r>
      <w:r w:rsidRPr="00B44CEC">
        <w:t xml:space="preserve">Показатель </w:t>
      </w:r>
      <w:r w:rsidRPr="00B44CEC">
        <w:rPr>
          <w:rFonts w:eastAsia="TimesNewRomanPSMT"/>
        </w:rPr>
        <w:t>бета-активности атмосферных выпадений</w:t>
      </w:r>
      <w:r w:rsidRPr="00B44CEC">
        <w:rPr>
          <w:color w:val="000000"/>
        </w:rPr>
        <w:t xml:space="preserve"> на территории населенного пункта имеет среднее значение по области.</w:t>
      </w:r>
    </w:p>
    <w:p w:rsidR="0071513D" w:rsidRPr="00B44CEC" w:rsidRDefault="0071513D" w:rsidP="0071513D">
      <w:pPr>
        <w:rPr>
          <w:rFonts w:eastAsia="TimesNewRomanPSMT"/>
        </w:rPr>
      </w:pPr>
      <w:r w:rsidRPr="00B44CEC">
        <w:rPr>
          <w:rFonts w:eastAsia="TimesNewRomanPSMT"/>
        </w:rPr>
        <w:t>В 2013 г. на территории Свердловской области случаев ВЗ и ЭВЗ бета-активности атмосферных выпадений зарегистрировано не было.</w:t>
      </w:r>
    </w:p>
    <w:p w:rsidR="0071513D" w:rsidRPr="00B44CEC" w:rsidRDefault="0071513D" w:rsidP="0071513D">
      <w:pPr>
        <w:rPr>
          <w:b/>
          <w:i/>
        </w:rPr>
      </w:pPr>
      <w:r w:rsidRPr="00B44CEC">
        <w:rPr>
          <w:b/>
          <w:i/>
        </w:rPr>
        <w:t>Электромагнитное воздействие</w:t>
      </w:r>
    </w:p>
    <w:p w:rsidR="0071513D" w:rsidRPr="00B44CEC" w:rsidRDefault="0071513D" w:rsidP="0071513D">
      <w:r w:rsidRPr="00B44CEC">
        <w:t>Основными источниками электромагнитного воздействия являются электроподстанции, линии электропередач, вышки сотовой связи.</w:t>
      </w:r>
    </w:p>
    <w:p w:rsidR="0071513D" w:rsidRPr="00B44CEC" w:rsidRDefault="0071513D" w:rsidP="0071513D">
      <w:r w:rsidRPr="00B44CEC">
        <w:t xml:space="preserve">По территории проектирования проходят линии электропередачи 6 </w:t>
      </w:r>
      <w:proofErr w:type="spellStart"/>
      <w:r w:rsidRPr="00B44CEC">
        <w:t>кВ.</w:t>
      </w:r>
      <w:proofErr w:type="spellEnd"/>
    </w:p>
    <w:p w:rsidR="0071513D" w:rsidRPr="00B44CEC" w:rsidRDefault="0071513D" w:rsidP="0071513D">
      <w:r w:rsidRPr="00B44CEC">
        <w:t>На участке электроподстанции и вышки сотовой связи отсутствуют.</w:t>
      </w:r>
    </w:p>
    <w:p w:rsidR="0071513D" w:rsidRPr="00B44CEC" w:rsidRDefault="0071513D" w:rsidP="0071513D">
      <w:pPr>
        <w:rPr>
          <w:b/>
          <w:i/>
        </w:rPr>
      </w:pPr>
      <w:r w:rsidRPr="00B44CEC">
        <w:rPr>
          <w:b/>
          <w:i/>
        </w:rPr>
        <w:t>Шумовое воздействие</w:t>
      </w:r>
    </w:p>
    <w:p w:rsidR="0071513D" w:rsidRPr="00B44CEC" w:rsidRDefault="0071513D" w:rsidP="0071513D">
      <w:r w:rsidRPr="00B44CEC">
        <w:t>Основными источниками шумового воздействия являются электроподстанции, железнодорожный и автомобильный транспорт.</w:t>
      </w:r>
    </w:p>
    <w:p w:rsidR="0071513D" w:rsidRPr="00B44CEC" w:rsidRDefault="0071513D" w:rsidP="0071513D">
      <w:r w:rsidRPr="00B44CEC">
        <w:t xml:space="preserve">В северо-западном и юго-западном направлениях за границей проектирования в 30-35 метрах проходят автомобильные дороги регионального значения </w:t>
      </w:r>
      <w:r w:rsidRPr="00B44CEC">
        <w:rPr>
          <w:lang w:val="en-US"/>
        </w:rPr>
        <w:t>III</w:t>
      </w:r>
      <w:r w:rsidRPr="00B44CEC">
        <w:t xml:space="preserve"> категории </w:t>
      </w:r>
      <w:r w:rsidRPr="00B44CEC">
        <w:rPr>
          <w:color w:val="000000"/>
          <w:sz w:val="26"/>
          <w:szCs w:val="26"/>
        </w:rPr>
        <w:t>«</w:t>
      </w:r>
      <w:proofErr w:type="spellStart"/>
      <w:r w:rsidRPr="00B44CEC">
        <w:rPr>
          <w:color w:val="000000"/>
          <w:sz w:val="26"/>
          <w:szCs w:val="26"/>
        </w:rPr>
        <w:t>р.п.Верхняя</w:t>
      </w:r>
      <w:proofErr w:type="spellEnd"/>
      <w:r w:rsidRPr="00B44CEC">
        <w:rPr>
          <w:color w:val="000000"/>
          <w:sz w:val="26"/>
          <w:szCs w:val="26"/>
        </w:rPr>
        <w:t xml:space="preserve"> Синячиха-</w:t>
      </w:r>
      <w:proofErr w:type="spellStart"/>
      <w:r w:rsidRPr="00B44CEC">
        <w:rPr>
          <w:color w:val="000000"/>
          <w:sz w:val="26"/>
          <w:szCs w:val="26"/>
        </w:rPr>
        <w:t>г.Ирбит</w:t>
      </w:r>
      <w:proofErr w:type="spellEnd"/>
      <w:r w:rsidRPr="00B44CEC">
        <w:rPr>
          <w:color w:val="000000"/>
          <w:sz w:val="26"/>
          <w:szCs w:val="26"/>
        </w:rPr>
        <w:t>»</w:t>
      </w:r>
      <w:r w:rsidRPr="00B44CEC">
        <w:t xml:space="preserve"> и «г. Камышлов-г. Ирбит-г. Туринск-</w:t>
      </w:r>
      <w:proofErr w:type="spellStart"/>
      <w:r w:rsidRPr="00B44CEC">
        <w:t>г.Тавда</w:t>
      </w:r>
      <w:proofErr w:type="spellEnd"/>
      <w:r w:rsidRPr="00B44CEC">
        <w:t>».</w:t>
      </w:r>
    </w:p>
    <w:p w:rsidR="0071513D" w:rsidRPr="00B44CEC" w:rsidRDefault="0071513D" w:rsidP="0071513D">
      <w:r w:rsidRPr="00B44CEC">
        <w:t>Участок проектирования отдален от железной дороги на 6,1 км, электроподстанции на территории отсутствуют.</w:t>
      </w:r>
    </w:p>
    <w:p w:rsidR="0071513D" w:rsidRPr="00B44CEC" w:rsidRDefault="0071513D" w:rsidP="004A5BBA">
      <w:pPr>
        <w:pStyle w:val="7"/>
      </w:pPr>
      <w:bookmarkStart w:id="51" w:name="_Toc430343956"/>
      <w:r w:rsidRPr="00B44CEC">
        <w:t>1.4.5. Санитарная очистка</w:t>
      </w:r>
      <w:bookmarkEnd w:id="49"/>
      <w:bookmarkEnd w:id="51"/>
    </w:p>
    <w:p w:rsidR="0071513D" w:rsidRPr="00B44CEC" w:rsidRDefault="0071513D" w:rsidP="0071513D">
      <w:r w:rsidRPr="00B44CEC">
        <w:t>Схема санитарной очистки населенного пункта не разработана.</w:t>
      </w:r>
    </w:p>
    <w:p w:rsidR="0071513D" w:rsidRPr="00B44CEC" w:rsidRDefault="0071513D" w:rsidP="0071513D">
      <w:r w:rsidRPr="00B44CEC">
        <w:t xml:space="preserve">В настоящее время в д. </w:t>
      </w:r>
      <w:proofErr w:type="spellStart"/>
      <w:r w:rsidRPr="00B44CEC">
        <w:t>Бердюгина</w:t>
      </w:r>
      <w:proofErr w:type="spellEnd"/>
      <w:r w:rsidRPr="00B44CEC">
        <w:rPr>
          <w:bCs/>
          <w:sz w:val="26"/>
          <w:szCs w:val="26"/>
        </w:rPr>
        <w:t xml:space="preserve"> имеется площадка (яма) временного хранения твердых бытовых отходов (далее ТБО) около дома по ул. 8 марта, 14. Вывоз отходов осуществляет СПК «Завет Ильича»</w:t>
      </w:r>
      <w:r w:rsidRPr="00B44CEC">
        <w:t xml:space="preserve"> на существующий полигон твердых бытовых отходов площадью 1 га, расположенный в северном направлении на расстоянии 3 км от границ д. </w:t>
      </w:r>
      <w:proofErr w:type="spellStart"/>
      <w:r w:rsidRPr="00B44CEC">
        <w:t>Бердюгина</w:t>
      </w:r>
      <w:proofErr w:type="spellEnd"/>
      <w:r w:rsidRPr="00B44CEC">
        <w:t>.</w:t>
      </w:r>
    </w:p>
    <w:p w:rsidR="0071513D" w:rsidRPr="00B44CEC" w:rsidRDefault="0071513D" w:rsidP="004A5BBA">
      <w:r w:rsidRPr="00B44CEC">
        <w:t>Вывоз стоков из выгребов не осуществляется. Очистные сооружения отсутствуют.</w:t>
      </w:r>
    </w:p>
    <w:p w:rsidR="0071513D" w:rsidRPr="00B44CEC" w:rsidRDefault="0071513D" w:rsidP="004A5BBA">
      <w:r w:rsidRPr="00B44CEC">
        <w:t xml:space="preserve">В населенном пункте имеется скотомогильник (биотермическая яма). Биотермическая яма находится на территории СПК «Завет Ильича». Площадь составляет 900 </w:t>
      </w:r>
      <w:proofErr w:type="spellStart"/>
      <w:r w:rsidRPr="00B44CEC">
        <w:t>кв.м</w:t>
      </w:r>
      <w:proofErr w:type="spellEnd"/>
      <w:r w:rsidRPr="00B44CEC">
        <w:t>. Скотомогильник соответствует ветеринарно-санитарным правилам сбора, утилизации и уничтожения биологических отходов, утвержденным главным государственным ветеринарным инспектором Российской Федерации 04.12.1995 года №13-7-28469, зарегистрированных в Минюсте России 05.01.1996 года №1005.</w:t>
      </w:r>
    </w:p>
    <w:p w:rsidR="0071513D" w:rsidRPr="00B44CEC" w:rsidRDefault="0071513D" w:rsidP="004A5BBA">
      <w:r w:rsidRPr="00B44CEC">
        <w:rPr>
          <w:rFonts w:cs="Arial"/>
          <w:szCs w:val="28"/>
        </w:rPr>
        <w:t xml:space="preserve">В д. </w:t>
      </w:r>
      <w:proofErr w:type="spellStart"/>
      <w:r w:rsidRPr="00B44CEC">
        <w:rPr>
          <w:rFonts w:cs="Arial"/>
          <w:szCs w:val="28"/>
        </w:rPr>
        <w:t>Бедюгина</w:t>
      </w:r>
      <w:proofErr w:type="spellEnd"/>
      <w:r w:rsidRPr="00B44CEC">
        <w:rPr>
          <w:rFonts w:cs="Arial"/>
          <w:szCs w:val="28"/>
        </w:rPr>
        <w:t xml:space="preserve"> кладбище традиционного захоронения располагается в северном направлении за границами населенного пункта. От территории проектирование кладбище отдалено на расстояние 1,2 км. Площадь составляет 5 га.</w:t>
      </w:r>
      <w:r w:rsidRPr="00B44CEC">
        <w:br w:type="page"/>
      </w:r>
    </w:p>
    <w:p w:rsidR="008A7DED" w:rsidRPr="00B44CEC" w:rsidRDefault="00D86E1A" w:rsidP="009571D7">
      <w:pPr>
        <w:pStyle w:val="4"/>
      </w:pPr>
      <w:bookmarkStart w:id="52" w:name="_Toc430343957"/>
      <w:r w:rsidRPr="00B44CEC">
        <w:t xml:space="preserve">2. УСТАНОВЛЕНИЕ ПАРАМЕТРОВ ПЛАНИРУЕМОГО РАЗВИТИЯ ЭЛЕМЕНТОВ ПЛАНИРОВОЧНОЙ </w:t>
      </w:r>
      <w:proofErr w:type="gramStart"/>
      <w:r w:rsidRPr="00B44CEC">
        <w:t>СТРУКТУРЫ</w:t>
      </w:r>
      <w:r w:rsidRPr="00B44CEC">
        <w:br/>
      </w:r>
      <w:bookmarkStart w:id="53" w:name="_Toc321570942"/>
      <w:bookmarkStart w:id="54" w:name="_Toc321571280"/>
      <w:bookmarkStart w:id="55" w:name="_Toc321573244"/>
      <w:r w:rsidRPr="00B44CEC">
        <w:t>(</w:t>
      </w:r>
      <w:bookmarkStart w:id="56" w:name="_Toc278465802"/>
      <w:bookmarkStart w:id="57" w:name="_Toc278368341"/>
      <w:bookmarkStart w:id="58" w:name="_Toc299929326"/>
      <w:bookmarkEnd w:id="40"/>
      <w:bookmarkEnd w:id="41"/>
      <w:bookmarkEnd w:id="42"/>
      <w:proofErr w:type="gramEnd"/>
      <w:r w:rsidRPr="00B44CEC">
        <w:t>обоснование выбранного варианта размещения объектов местного значения)</w:t>
      </w:r>
      <w:bookmarkStart w:id="59" w:name="_Toc366948269"/>
      <w:bookmarkStart w:id="60" w:name="_Toc405208013"/>
      <w:bookmarkEnd w:id="43"/>
      <w:bookmarkEnd w:id="44"/>
      <w:bookmarkEnd w:id="53"/>
      <w:bookmarkEnd w:id="54"/>
      <w:bookmarkEnd w:id="55"/>
      <w:bookmarkEnd w:id="52"/>
    </w:p>
    <w:p w:rsidR="00D86E1A" w:rsidRPr="00B44CEC" w:rsidRDefault="00D86E1A" w:rsidP="00E7631A">
      <w:pPr>
        <w:pStyle w:val="5"/>
      </w:pPr>
      <w:bookmarkStart w:id="61" w:name="_Toc430343958"/>
      <w:r w:rsidRPr="00B44CEC">
        <w:t>2.1. Основные положения проекта Генерального плана городского округа</w:t>
      </w:r>
      <w:r w:rsidR="00085C03" w:rsidRPr="00B44CEC">
        <w:t xml:space="preserve"> </w:t>
      </w:r>
      <w:proofErr w:type="spellStart"/>
      <w:r w:rsidR="0073259E" w:rsidRPr="00B44CEC">
        <w:t>Ирбитского</w:t>
      </w:r>
      <w:proofErr w:type="spellEnd"/>
      <w:r w:rsidR="0073259E" w:rsidRPr="00B44CEC">
        <w:t xml:space="preserve"> муниципального образования</w:t>
      </w:r>
      <w:r w:rsidRPr="00B44CEC">
        <w:t xml:space="preserve"> </w:t>
      </w:r>
      <w:r w:rsidR="0073259E" w:rsidRPr="00B44CEC">
        <w:t xml:space="preserve">применительно к территории д. </w:t>
      </w:r>
      <w:proofErr w:type="spellStart"/>
      <w:r w:rsidR="0073259E" w:rsidRPr="00B44CEC">
        <w:t>Бердюгина</w:t>
      </w:r>
      <w:proofErr w:type="spellEnd"/>
      <w:r w:rsidRPr="00B44CEC">
        <w:t xml:space="preserve"> (</w:t>
      </w:r>
      <w:r w:rsidR="00085C03" w:rsidRPr="00B44CEC">
        <w:t>О</w:t>
      </w:r>
      <w:r w:rsidR="0073259E" w:rsidRPr="00B44CEC">
        <w:t>О</w:t>
      </w:r>
      <w:r w:rsidR="00100C5B" w:rsidRPr="00B44CEC">
        <w:t>О</w:t>
      </w:r>
      <w:r w:rsidRPr="00B44CEC">
        <w:t xml:space="preserve"> «</w:t>
      </w:r>
      <w:r w:rsidR="0073259E" w:rsidRPr="00B44CEC">
        <w:t>Мастер СВ</w:t>
      </w:r>
      <w:r w:rsidRPr="00B44CEC">
        <w:t>» 20</w:t>
      </w:r>
      <w:r w:rsidR="0073259E" w:rsidRPr="00B44CEC">
        <w:t>13</w:t>
      </w:r>
      <w:r w:rsidRPr="00B44CEC">
        <w:t xml:space="preserve"> г.)</w:t>
      </w:r>
      <w:bookmarkEnd w:id="59"/>
      <w:bookmarkEnd w:id="60"/>
      <w:bookmarkEnd w:id="61"/>
    </w:p>
    <w:p w:rsidR="00D86E1A" w:rsidRPr="00B44CEC" w:rsidRDefault="00D86E1A" w:rsidP="004A5BBA">
      <w:r w:rsidRPr="00B44CEC">
        <w:t>При разработке проекта учитывалось как существующее положение, так и</w:t>
      </w:r>
      <w:r w:rsidR="0073259E" w:rsidRPr="00B44CEC">
        <w:t xml:space="preserve"> предложения Генерального плана</w:t>
      </w:r>
      <w:r w:rsidRPr="00B44CEC">
        <w:t>.</w:t>
      </w:r>
    </w:p>
    <w:p w:rsidR="0073259E" w:rsidRPr="00B44CEC" w:rsidRDefault="0073259E" w:rsidP="004A5BBA">
      <w:r w:rsidRPr="00B44CEC">
        <w:t xml:space="preserve">Планируемый перевод земель сельскохозяйственного назначения обосновывается тем, что на существующей территории земель сельскохозяйственного назначения планируются градостроительное развитие населенного пункта </w:t>
      </w:r>
      <w:proofErr w:type="spellStart"/>
      <w:r w:rsidRPr="00B44CEC">
        <w:t>д.Бердюгина</w:t>
      </w:r>
      <w:proofErr w:type="spellEnd"/>
      <w:r w:rsidRPr="00B44CEC">
        <w:t xml:space="preserve"> с размещением жилой и общественно-деловой застройки. Деревня в своих кадастровых границах не имеет резервных площадок для размещения жилищного фонда. Реализация предлагаемых изменений будет способствовать повышению инвестиционной привлекательности территорий, вовлечению в оборот земельных участков, реализации планов и программ развития жилищного строительства. </w:t>
      </w:r>
    </w:p>
    <w:p w:rsidR="0073259E" w:rsidRPr="00B44CEC" w:rsidRDefault="0073259E" w:rsidP="004A5BBA">
      <w:r w:rsidRPr="00B44CEC">
        <w:t xml:space="preserve">Проектом генерального плана предусматривается строительство новых объектов, предполагаемые к размещению на территории деревни </w:t>
      </w:r>
      <w:proofErr w:type="spellStart"/>
      <w:r w:rsidRPr="00B44CEC">
        <w:t>Бердюгина</w:t>
      </w:r>
      <w:proofErr w:type="spellEnd"/>
      <w:r w:rsidRPr="00B44CEC">
        <w:t xml:space="preserve">. Следовательно, будут создаваться новые рабочие места. </w:t>
      </w:r>
    </w:p>
    <w:p w:rsidR="005F5C72" w:rsidRPr="00B44CEC" w:rsidRDefault="005F5C72" w:rsidP="004A5BBA">
      <w:r w:rsidRPr="00B44CEC">
        <w:t xml:space="preserve">Учитывая наличие существующей базы спортивных сооружений и действующие нормативы в </w:t>
      </w:r>
      <w:proofErr w:type="spellStart"/>
      <w:r w:rsidRPr="00B44CEC">
        <w:t>д.Бердюгина</w:t>
      </w:r>
      <w:proofErr w:type="spellEnd"/>
      <w:r w:rsidRPr="00B44CEC">
        <w:t xml:space="preserve"> дополнительно потребуется строительство спортивно – игрового комплекса по улицы Механизаторов (на землях планируемого градостроительного развития, после проведения мероприятий по сокращению санитарно- защитных зон сельскохозяйственных предприятий)</w:t>
      </w:r>
      <w:r w:rsidR="00A51098" w:rsidRPr="00B44CEC">
        <w:t>.</w:t>
      </w:r>
    </w:p>
    <w:p w:rsidR="00A51098" w:rsidRPr="00B44CEC" w:rsidRDefault="00A51098" w:rsidP="004A5BBA">
      <w:r w:rsidRPr="00B44CEC">
        <w:t xml:space="preserve">Деревня </w:t>
      </w:r>
      <w:proofErr w:type="spellStart"/>
      <w:r w:rsidRPr="00B44CEC">
        <w:t>Бердюгина</w:t>
      </w:r>
      <w:proofErr w:type="spellEnd"/>
      <w:r w:rsidRPr="00B44CEC">
        <w:t xml:space="preserve"> не достаточно обеспечена объектами розничной торговли, на первую очередь предполагается строительство магазина по улице Механизаторов, земельный участок площадью 0,11 га. Проектируется на землях градостроительного развития.</w:t>
      </w:r>
    </w:p>
    <w:p w:rsidR="00A51098" w:rsidRPr="00B44CEC" w:rsidRDefault="00A51098" w:rsidP="004A5BBA">
      <w:r w:rsidRPr="00B44CEC">
        <w:t xml:space="preserve">Для удовлетворения потребности населения в объектах массового, кратковременного отдыха необходимо предусмотреть на первую очередь – парк по улице Механизаторов для общего пользования, на землях планируемого градостроительного развития после проведения мероприятий по сокращению санитарно-защитных зон сельскохозяйственных предприятий. А также озеленение и благоустройство улиц, устройство пешеходных дорожек в </w:t>
      </w:r>
      <w:proofErr w:type="spellStart"/>
      <w:r w:rsidRPr="00B44CEC">
        <w:t>д.Бердюгина</w:t>
      </w:r>
      <w:proofErr w:type="spellEnd"/>
      <w:r w:rsidRPr="00B44CEC">
        <w:t>.</w:t>
      </w:r>
    </w:p>
    <w:p w:rsidR="00A51098" w:rsidRPr="00B44CEC" w:rsidRDefault="00A51098" w:rsidP="004A5BBA">
      <w:r w:rsidRPr="00B44CEC">
        <w:t xml:space="preserve">На территории </w:t>
      </w:r>
      <w:proofErr w:type="spellStart"/>
      <w:r w:rsidRPr="00B44CEC">
        <w:t>д.Бердюгина</w:t>
      </w:r>
      <w:proofErr w:type="spellEnd"/>
      <w:r w:rsidRPr="00B44CEC">
        <w:t xml:space="preserve"> нет пожарного поста охраны, обслуживающий населенный пункт. Имеется пожарная машина ГАЗ-53 1982 года выпуска, принадлежащая СПК «Завет Ильича». Предлагается на первую очередь строительство здания пожарного депо на 2 выезда (на въезде в </w:t>
      </w:r>
      <w:proofErr w:type="spellStart"/>
      <w:r w:rsidRPr="00B44CEC">
        <w:t>д.Бердюгина</w:t>
      </w:r>
      <w:proofErr w:type="spellEnd"/>
      <w:r w:rsidRPr="00B44CEC">
        <w:t xml:space="preserve">, по улице Школьной, на въезде в </w:t>
      </w:r>
      <w:proofErr w:type="spellStart"/>
      <w:r w:rsidRPr="00B44CEC">
        <w:t>д.Бердюгина</w:t>
      </w:r>
      <w:proofErr w:type="spellEnd"/>
      <w:r w:rsidRPr="00B44CEC">
        <w:t>, 2020г.), капитальный ремонт, реконструкция пожарных гидрантов.</w:t>
      </w:r>
    </w:p>
    <w:p w:rsidR="00D86E1A" w:rsidRPr="00B44CEC" w:rsidRDefault="00D86E1A" w:rsidP="00E7631A">
      <w:pPr>
        <w:pStyle w:val="5"/>
      </w:pPr>
      <w:bookmarkStart w:id="62" w:name="_Toc366948270"/>
      <w:bookmarkStart w:id="63" w:name="_Toc405208014"/>
      <w:bookmarkStart w:id="64" w:name="_Toc430343959"/>
      <w:r w:rsidRPr="00B44CEC">
        <w:t>2.2. Проектный баланс территории</w:t>
      </w:r>
      <w:bookmarkEnd w:id="62"/>
      <w:bookmarkEnd w:id="63"/>
      <w:bookmarkEnd w:id="64"/>
    </w:p>
    <w:p w:rsidR="005F124A" w:rsidRPr="00B44CEC" w:rsidRDefault="00D86E1A" w:rsidP="004A5BBA">
      <w:r w:rsidRPr="00B44CEC">
        <w:t>Согласно материалам проекта планировки («</w:t>
      </w:r>
      <w:r w:rsidR="00807597" w:rsidRPr="00B44CEC">
        <w:t>Чертеж</w:t>
      </w:r>
      <w:r w:rsidR="000B5E85" w:rsidRPr="00B44CEC">
        <w:t xml:space="preserve"> </w:t>
      </w:r>
      <w:r w:rsidR="00807597" w:rsidRPr="00B44CEC">
        <w:t>планировки</w:t>
      </w:r>
      <w:r w:rsidR="000B5E85" w:rsidRPr="00B44CEC">
        <w:t xml:space="preserve"> территории</w:t>
      </w:r>
      <w:r w:rsidRPr="00B44CEC">
        <w:t xml:space="preserve">» лист </w:t>
      </w:r>
      <w:r w:rsidR="00807597" w:rsidRPr="00B44CEC">
        <w:t>7</w:t>
      </w:r>
      <w:r w:rsidRPr="00B44CEC">
        <w:t xml:space="preserve">) территория проектирования </w:t>
      </w:r>
      <w:r w:rsidR="00807597" w:rsidRPr="00B44CEC">
        <w:t>занимает</w:t>
      </w:r>
      <w:r w:rsidRPr="00B44CEC">
        <w:t xml:space="preserve"> </w:t>
      </w:r>
      <w:r w:rsidR="00D64A99" w:rsidRPr="00B44CEC">
        <w:t>40</w:t>
      </w:r>
      <w:r w:rsidR="00807597" w:rsidRPr="00B44CEC">
        <w:t>,</w:t>
      </w:r>
      <w:r w:rsidR="00D64A99" w:rsidRPr="00B44CEC">
        <w:t>59</w:t>
      </w:r>
      <w:r w:rsidRPr="00B44CEC">
        <w:t xml:space="preserve"> га.</w:t>
      </w:r>
      <w:r w:rsidR="008B50C9" w:rsidRPr="00B44CEC">
        <w:t xml:space="preserve"> Проектное население – 256 чел. </w:t>
      </w:r>
      <w:r w:rsidRPr="00B44CEC">
        <w:t xml:space="preserve"> </w:t>
      </w:r>
    </w:p>
    <w:p w:rsidR="00D86E1A" w:rsidRPr="00B44CEC" w:rsidRDefault="00D86E1A" w:rsidP="004A5BBA">
      <w:pPr>
        <w:rPr>
          <w:szCs w:val="28"/>
        </w:rPr>
      </w:pPr>
      <w:r w:rsidRPr="00B44CEC">
        <w:rPr>
          <w:szCs w:val="28"/>
        </w:rPr>
        <w:t xml:space="preserve">Проектный баланс территорий в соответствии с функциональными зонами, в которые объединены земли по требованиям Градостроительного кодекса РФ, приводится в таблице </w:t>
      </w:r>
      <w:r w:rsidR="004E3AFA" w:rsidRPr="00B44CEC">
        <w:rPr>
          <w:szCs w:val="28"/>
        </w:rPr>
        <w:t>8</w:t>
      </w:r>
      <w:r w:rsidRPr="00B44CEC">
        <w:rPr>
          <w:szCs w:val="28"/>
        </w:rPr>
        <w:t>.</w:t>
      </w:r>
    </w:p>
    <w:p w:rsidR="00D86E1A" w:rsidRPr="00B44CEC" w:rsidRDefault="00D86E1A" w:rsidP="004A5BBA">
      <w:pPr>
        <w:pStyle w:val="afb"/>
      </w:pPr>
      <w:r w:rsidRPr="00B44CEC">
        <w:t xml:space="preserve">Проектный баланс территории </w:t>
      </w:r>
      <w:r w:rsidR="00D66956" w:rsidRPr="00B44CEC">
        <w:t>юго-западной</w:t>
      </w:r>
      <w:r w:rsidR="005F124A" w:rsidRPr="00B44CEC">
        <w:t xml:space="preserve"> </w:t>
      </w:r>
      <w:r w:rsidRPr="00B44CEC">
        <w:t xml:space="preserve">части </w:t>
      </w:r>
      <w:r w:rsidR="00D66956" w:rsidRPr="00B44CEC">
        <w:t>д</w:t>
      </w:r>
      <w:r w:rsidR="00577748" w:rsidRPr="00B44CEC">
        <w:t>.</w:t>
      </w:r>
      <w:r w:rsidRPr="00B44CEC">
        <w:t xml:space="preserve"> </w:t>
      </w:r>
      <w:proofErr w:type="spellStart"/>
      <w:r w:rsidR="00D66956" w:rsidRPr="00B44CEC">
        <w:t>Бердюгина</w:t>
      </w:r>
      <w:proofErr w:type="spellEnd"/>
    </w:p>
    <w:p w:rsidR="00D64A99" w:rsidRPr="00B44CEC" w:rsidRDefault="00D64A99" w:rsidP="004A5BBA">
      <w:pPr>
        <w:jc w:val="right"/>
      </w:pPr>
      <w:r w:rsidRPr="00B44CEC">
        <w:t xml:space="preserve">Таблица </w:t>
      </w:r>
      <w:r w:rsidR="004E3AFA" w:rsidRPr="00B44CEC">
        <w:t>8</w:t>
      </w:r>
    </w:p>
    <w:tbl>
      <w:tblPr>
        <w:tblW w:w="94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74"/>
        <w:gridCol w:w="1446"/>
        <w:gridCol w:w="1667"/>
      </w:tblGrid>
      <w:tr w:rsidR="00D64A99" w:rsidRPr="00B44CEC" w:rsidTr="002C39BC">
        <w:trPr>
          <w:trHeight w:val="390"/>
          <w:tblHeader/>
        </w:trPr>
        <w:tc>
          <w:tcPr>
            <w:tcW w:w="6374" w:type="dxa"/>
            <w:shd w:val="clear" w:color="auto" w:fill="auto"/>
            <w:vAlign w:val="center"/>
            <w:hideMark/>
          </w:tcPr>
          <w:p w:rsidR="00D64A99" w:rsidRPr="00B44CEC" w:rsidRDefault="00D64A99" w:rsidP="002C39BC">
            <w:pPr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Наименование территорий</w:t>
            </w:r>
          </w:p>
        </w:tc>
        <w:tc>
          <w:tcPr>
            <w:tcW w:w="1446" w:type="dxa"/>
            <w:shd w:val="clear" w:color="auto" w:fill="auto"/>
            <w:vAlign w:val="center"/>
            <w:hideMark/>
          </w:tcPr>
          <w:p w:rsidR="00D64A99" w:rsidRPr="00B44CEC" w:rsidRDefault="00D64A99" w:rsidP="002C39BC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Площадь, м</w:t>
            </w:r>
            <w:r w:rsidRPr="00B44CEC">
              <w:rPr>
                <w:b/>
                <w:bCs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667" w:type="dxa"/>
            <w:shd w:val="clear" w:color="auto" w:fill="auto"/>
            <w:vAlign w:val="center"/>
            <w:hideMark/>
          </w:tcPr>
          <w:p w:rsidR="00D64A99" w:rsidRPr="00B44CEC" w:rsidRDefault="00D64A99" w:rsidP="002C39BC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% ко всей</w:t>
            </w:r>
          </w:p>
        </w:tc>
      </w:tr>
      <w:tr w:rsidR="00D64A99" w:rsidRPr="00B44CEC" w:rsidTr="002C39BC">
        <w:trPr>
          <w:trHeight w:val="279"/>
        </w:trPr>
        <w:tc>
          <w:tcPr>
            <w:tcW w:w="6374" w:type="dxa"/>
            <w:shd w:val="clear" w:color="auto" w:fill="FDF0E7"/>
            <w:vAlign w:val="center"/>
            <w:hideMark/>
          </w:tcPr>
          <w:p w:rsidR="00D64A99" w:rsidRPr="00B44CEC" w:rsidRDefault="00D64A99" w:rsidP="002C39BC">
            <w:pPr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Общая площадь земель в границе населённого пункта</w:t>
            </w:r>
          </w:p>
        </w:tc>
        <w:tc>
          <w:tcPr>
            <w:tcW w:w="1446" w:type="dxa"/>
            <w:shd w:val="clear" w:color="auto" w:fill="FDF0E7"/>
            <w:noWrap/>
            <w:vAlign w:val="center"/>
            <w:hideMark/>
          </w:tcPr>
          <w:p w:rsidR="00D64A99" w:rsidRPr="00B44CEC" w:rsidRDefault="00D64A99" w:rsidP="002C39BC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40,59</w:t>
            </w:r>
          </w:p>
        </w:tc>
        <w:tc>
          <w:tcPr>
            <w:tcW w:w="1667" w:type="dxa"/>
            <w:shd w:val="clear" w:color="auto" w:fill="FDF0E7"/>
            <w:noWrap/>
            <w:vAlign w:val="center"/>
            <w:hideMark/>
          </w:tcPr>
          <w:p w:rsidR="00D64A99" w:rsidRPr="00B44CEC" w:rsidRDefault="00D64A99" w:rsidP="002C39BC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100,00</w:t>
            </w: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auto"/>
            <w:hideMark/>
          </w:tcPr>
          <w:p w:rsidR="00D64A99" w:rsidRPr="00B44CEC" w:rsidRDefault="00D64A99" w:rsidP="002C39BC">
            <w:pPr>
              <w:jc w:val="righ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 том числе: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  <w:hideMark/>
          </w:tcPr>
          <w:p w:rsidR="00D64A99" w:rsidRPr="00B44CEC" w:rsidRDefault="00D64A99" w:rsidP="002C39BC">
            <w:pPr>
              <w:ind w:firstLine="28"/>
              <w:jc w:val="center"/>
              <w:rPr>
                <w:sz w:val="24"/>
                <w:szCs w:val="24"/>
              </w:rPr>
            </w:pPr>
          </w:p>
        </w:tc>
      </w:tr>
      <w:tr w:rsidR="00D64A99" w:rsidRPr="00B44CEC" w:rsidTr="009977BA">
        <w:trPr>
          <w:trHeight w:val="330"/>
        </w:trPr>
        <w:tc>
          <w:tcPr>
            <w:tcW w:w="6374" w:type="dxa"/>
            <w:tcBorders>
              <w:bottom w:val="single" w:sz="4" w:space="0" w:color="auto"/>
            </w:tcBorders>
            <w:shd w:val="clear" w:color="auto" w:fill="FDF0E7"/>
            <w:hideMark/>
          </w:tcPr>
          <w:p w:rsidR="00D64A99" w:rsidRPr="00B44CEC" w:rsidRDefault="00D64A99" w:rsidP="002C39BC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1. Жилые зоны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FDF0E7"/>
            <w:noWrap/>
            <w:vAlign w:val="center"/>
            <w:hideMark/>
          </w:tcPr>
          <w:p w:rsidR="00D64A99" w:rsidRPr="00B44CEC" w:rsidRDefault="00C42878" w:rsidP="00C42878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20</w:t>
            </w:r>
            <w:r w:rsidR="00D64A99" w:rsidRPr="00B44CEC">
              <w:rPr>
                <w:b/>
                <w:bCs/>
                <w:sz w:val="24"/>
                <w:szCs w:val="24"/>
              </w:rPr>
              <w:t>,</w:t>
            </w:r>
            <w:r w:rsidRPr="00B44CE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1667" w:type="dxa"/>
            <w:tcBorders>
              <w:bottom w:val="single" w:sz="4" w:space="0" w:color="auto"/>
            </w:tcBorders>
            <w:shd w:val="clear" w:color="auto" w:fill="FDF0E7"/>
            <w:noWrap/>
            <w:vAlign w:val="center"/>
            <w:hideMark/>
          </w:tcPr>
          <w:p w:rsidR="00D64A99" w:rsidRPr="00B44CEC" w:rsidRDefault="003E0943" w:rsidP="003E0943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49</w:t>
            </w:r>
            <w:r w:rsidR="00D64A99" w:rsidRPr="00B44CEC">
              <w:rPr>
                <w:b/>
                <w:bCs/>
                <w:sz w:val="24"/>
                <w:szCs w:val="24"/>
              </w:rPr>
              <w:t>,</w:t>
            </w:r>
            <w:r w:rsidRPr="00B44CEC">
              <w:rPr>
                <w:b/>
                <w:bCs/>
                <w:sz w:val="24"/>
                <w:szCs w:val="24"/>
              </w:rPr>
              <w:t>8</w:t>
            </w:r>
          </w:p>
        </w:tc>
      </w:tr>
      <w:tr w:rsidR="009977BA" w:rsidRPr="00B44CEC" w:rsidTr="005344D3">
        <w:trPr>
          <w:trHeight w:val="330"/>
        </w:trPr>
        <w:tc>
          <w:tcPr>
            <w:tcW w:w="6374" w:type="dxa"/>
            <w:shd w:val="clear" w:color="auto" w:fill="FFFFFF" w:themeFill="background1"/>
          </w:tcPr>
          <w:p w:rsidR="009977BA" w:rsidRPr="00B44CEC" w:rsidRDefault="009977BA" w:rsidP="009977BA">
            <w:pPr>
              <w:ind w:firstLine="0"/>
              <w:jc w:val="right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FFFFFF" w:themeFill="background1"/>
            <w:noWrap/>
            <w:vAlign w:val="center"/>
          </w:tcPr>
          <w:p w:rsidR="009977BA" w:rsidRPr="00B44CEC" w:rsidRDefault="009977BA" w:rsidP="002C39BC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D64A99" w:rsidRPr="00B44CEC" w:rsidTr="00D64A99">
        <w:trPr>
          <w:trHeight w:val="330"/>
        </w:trPr>
        <w:tc>
          <w:tcPr>
            <w:tcW w:w="6374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D64A99" w:rsidRPr="00B44CEC" w:rsidRDefault="00D64A99" w:rsidP="0028104F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индивидуальная жилая застройка</w:t>
            </w:r>
            <w:r w:rsidR="002C39BC" w:rsidRPr="00B44CEC">
              <w:rPr>
                <w:sz w:val="24"/>
                <w:szCs w:val="24"/>
              </w:rPr>
              <w:t xml:space="preserve"> 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64A99" w:rsidRPr="00B44CEC" w:rsidRDefault="00C42878" w:rsidP="00C42878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20</w:t>
            </w:r>
            <w:r w:rsidR="00D64A99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21</w:t>
            </w:r>
          </w:p>
        </w:tc>
        <w:tc>
          <w:tcPr>
            <w:tcW w:w="166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64A99" w:rsidRPr="00B44CEC" w:rsidRDefault="003E0943" w:rsidP="003E0943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</w:t>
            </w:r>
            <w:r w:rsidR="00D64A99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8</w:t>
            </w:r>
          </w:p>
        </w:tc>
      </w:tr>
      <w:tr w:rsidR="00D64A99" w:rsidRPr="00B44CEC" w:rsidTr="00D64A99">
        <w:trPr>
          <w:trHeight w:val="330"/>
        </w:trPr>
        <w:tc>
          <w:tcPr>
            <w:tcW w:w="6374" w:type="dxa"/>
            <w:shd w:val="clear" w:color="auto" w:fill="FDE9D9" w:themeFill="accent6" w:themeFillTint="33"/>
          </w:tcPr>
          <w:p w:rsidR="00D64A99" w:rsidRPr="00B44CEC" w:rsidRDefault="00D64A99" w:rsidP="002C39BC">
            <w:pPr>
              <w:ind w:firstLine="0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2. Зона общественной застройки</w:t>
            </w:r>
          </w:p>
        </w:tc>
        <w:tc>
          <w:tcPr>
            <w:tcW w:w="1446" w:type="dxa"/>
            <w:shd w:val="clear" w:color="auto" w:fill="FDE9D9" w:themeFill="accent6" w:themeFillTint="33"/>
            <w:noWrap/>
            <w:vAlign w:val="center"/>
          </w:tcPr>
          <w:p w:rsidR="00D64A99" w:rsidRPr="00B44CEC" w:rsidRDefault="009977BA" w:rsidP="009977BA">
            <w:pPr>
              <w:ind w:firstLine="28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0,74</w:t>
            </w:r>
          </w:p>
        </w:tc>
        <w:tc>
          <w:tcPr>
            <w:tcW w:w="1667" w:type="dxa"/>
            <w:shd w:val="clear" w:color="auto" w:fill="FDE9D9" w:themeFill="accent6" w:themeFillTint="33"/>
            <w:noWrap/>
            <w:vAlign w:val="center"/>
          </w:tcPr>
          <w:p w:rsidR="00D64A99" w:rsidRPr="00B44CEC" w:rsidRDefault="003E0943" w:rsidP="002C39BC">
            <w:pPr>
              <w:ind w:firstLine="28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1,8</w:t>
            </w:r>
          </w:p>
        </w:tc>
      </w:tr>
      <w:tr w:rsidR="003E0943" w:rsidRPr="00B44CEC" w:rsidTr="005344D3">
        <w:trPr>
          <w:trHeight w:val="330"/>
        </w:trPr>
        <w:tc>
          <w:tcPr>
            <w:tcW w:w="6374" w:type="dxa"/>
            <w:shd w:val="clear" w:color="auto" w:fill="auto"/>
          </w:tcPr>
          <w:p w:rsidR="003E0943" w:rsidRPr="00B44CEC" w:rsidRDefault="003E0943" w:rsidP="003E0943">
            <w:pPr>
              <w:ind w:firstLine="0"/>
              <w:jc w:val="right"/>
              <w:rPr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3E0943" w:rsidRPr="00B44CEC" w:rsidRDefault="003E0943" w:rsidP="003E0943">
            <w:pPr>
              <w:ind w:firstLine="28"/>
              <w:jc w:val="center"/>
              <w:rPr>
                <w:sz w:val="24"/>
                <w:szCs w:val="24"/>
              </w:rPr>
            </w:pP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auto"/>
          </w:tcPr>
          <w:p w:rsidR="00D64A99" w:rsidRPr="00B44CEC" w:rsidRDefault="00D64A99" w:rsidP="002C39BC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  <w:r w:rsidR="002C39BC" w:rsidRPr="00B44CEC">
              <w:rPr>
                <w:sz w:val="24"/>
                <w:szCs w:val="24"/>
              </w:rPr>
              <w:t xml:space="preserve"> зона объектов общественного назначения</w:t>
            </w:r>
          </w:p>
        </w:tc>
        <w:tc>
          <w:tcPr>
            <w:tcW w:w="1446" w:type="dxa"/>
            <w:shd w:val="clear" w:color="auto" w:fill="auto"/>
            <w:noWrap/>
            <w:vAlign w:val="center"/>
          </w:tcPr>
          <w:p w:rsidR="00D64A99" w:rsidRPr="00B44CEC" w:rsidRDefault="002C39BC" w:rsidP="002C39BC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0,35</w:t>
            </w:r>
          </w:p>
        </w:tc>
        <w:tc>
          <w:tcPr>
            <w:tcW w:w="1667" w:type="dxa"/>
            <w:shd w:val="clear" w:color="auto" w:fill="auto"/>
            <w:noWrap/>
            <w:vAlign w:val="center"/>
          </w:tcPr>
          <w:p w:rsidR="00D64A99" w:rsidRPr="00B44CEC" w:rsidRDefault="003E0943" w:rsidP="003E0943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0,8</w:t>
            </w:r>
          </w:p>
        </w:tc>
      </w:tr>
      <w:tr w:rsidR="002C39BC" w:rsidRPr="00B44CEC" w:rsidTr="002C39BC">
        <w:trPr>
          <w:trHeight w:val="330"/>
        </w:trPr>
        <w:tc>
          <w:tcPr>
            <w:tcW w:w="6374" w:type="dxa"/>
            <w:shd w:val="clear" w:color="auto" w:fill="auto"/>
          </w:tcPr>
          <w:p w:rsidR="002C39BC" w:rsidRPr="00B44CEC" w:rsidRDefault="002C39BC" w:rsidP="002C39BC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-зона объектов спортивного назначения</w:t>
            </w:r>
          </w:p>
        </w:tc>
        <w:tc>
          <w:tcPr>
            <w:tcW w:w="1446" w:type="dxa"/>
            <w:shd w:val="clear" w:color="auto" w:fill="auto"/>
            <w:noWrap/>
            <w:vAlign w:val="center"/>
          </w:tcPr>
          <w:p w:rsidR="002C39BC" w:rsidRPr="00B44CEC" w:rsidRDefault="002C39BC" w:rsidP="002C39BC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0,39</w:t>
            </w:r>
          </w:p>
        </w:tc>
        <w:tc>
          <w:tcPr>
            <w:tcW w:w="1667" w:type="dxa"/>
            <w:shd w:val="clear" w:color="auto" w:fill="auto"/>
            <w:noWrap/>
            <w:vAlign w:val="center"/>
          </w:tcPr>
          <w:p w:rsidR="002C39BC" w:rsidRPr="00B44CEC" w:rsidRDefault="003E0943" w:rsidP="002C39BC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1,0</w:t>
            </w: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FDF0E7"/>
          </w:tcPr>
          <w:p w:rsidR="00D64A99" w:rsidRPr="00B44CEC" w:rsidRDefault="00D64A99" w:rsidP="002C39BC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3. Зоны инженерной и транспортной инфраструктур</w:t>
            </w:r>
          </w:p>
        </w:tc>
        <w:tc>
          <w:tcPr>
            <w:tcW w:w="1446" w:type="dxa"/>
            <w:shd w:val="clear" w:color="auto" w:fill="FDF0E7"/>
            <w:noWrap/>
            <w:vAlign w:val="center"/>
          </w:tcPr>
          <w:p w:rsidR="00D64A99" w:rsidRPr="00B44CEC" w:rsidRDefault="00871741" w:rsidP="00871741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0</w:t>
            </w:r>
            <w:r w:rsidR="00D64A99" w:rsidRPr="00B44CEC">
              <w:rPr>
                <w:b/>
                <w:bCs/>
                <w:sz w:val="24"/>
                <w:szCs w:val="24"/>
              </w:rPr>
              <w:t>,</w:t>
            </w:r>
            <w:r w:rsidRPr="00B44CEC">
              <w:rPr>
                <w:b/>
                <w:bCs/>
                <w:sz w:val="24"/>
                <w:szCs w:val="24"/>
              </w:rPr>
              <w:t>46</w:t>
            </w:r>
          </w:p>
        </w:tc>
        <w:tc>
          <w:tcPr>
            <w:tcW w:w="1667" w:type="dxa"/>
            <w:shd w:val="clear" w:color="auto" w:fill="FDF0E7"/>
            <w:noWrap/>
            <w:vAlign w:val="center"/>
          </w:tcPr>
          <w:p w:rsidR="00D64A99" w:rsidRPr="00B44CEC" w:rsidRDefault="00871741" w:rsidP="00871741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1</w:t>
            </w:r>
            <w:r w:rsidR="00D64A99" w:rsidRPr="00B44CEC">
              <w:rPr>
                <w:b/>
                <w:bCs/>
                <w:sz w:val="24"/>
                <w:szCs w:val="24"/>
              </w:rPr>
              <w:t>,</w:t>
            </w:r>
            <w:r w:rsidRPr="00B44CEC">
              <w:rPr>
                <w:b/>
                <w:bCs/>
                <w:sz w:val="24"/>
                <w:szCs w:val="24"/>
              </w:rPr>
              <w:t>1</w:t>
            </w: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auto"/>
          </w:tcPr>
          <w:p w:rsidR="00D64A99" w:rsidRPr="00B44CEC" w:rsidRDefault="00D64A99" w:rsidP="002C39BC">
            <w:pPr>
              <w:ind w:firstLine="0"/>
              <w:jc w:val="right"/>
              <w:rPr>
                <w:bCs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D64A99" w:rsidRPr="00B44CEC" w:rsidRDefault="00D64A99" w:rsidP="002C39BC">
            <w:pPr>
              <w:ind w:firstLine="28"/>
              <w:jc w:val="center"/>
              <w:rPr>
                <w:bCs/>
                <w:sz w:val="24"/>
                <w:szCs w:val="24"/>
              </w:rPr>
            </w:pP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auto"/>
          </w:tcPr>
          <w:p w:rsidR="00D64A99" w:rsidRPr="00B44CEC" w:rsidRDefault="00D64A99" w:rsidP="002C39BC">
            <w:pPr>
              <w:ind w:firstLine="0"/>
              <w:jc w:val="left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- зона объектов транспортной инфраструктуры</w:t>
            </w:r>
          </w:p>
        </w:tc>
        <w:tc>
          <w:tcPr>
            <w:tcW w:w="1446" w:type="dxa"/>
            <w:shd w:val="clear" w:color="auto" w:fill="auto"/>
            <w:noWrap/>
            <w:vAlign w:val="center"/>
          </w:tcPr>
          <w:p w:rsidR="00D64A99" w:rsidRPr="00B44CEC" w:rsidRDefault="00871741" w:rsidP="00871741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0</w:t>
            </w:r>
            <w:r w:rsidR="00D64A99" w:rsidRPr="00B44CEC">
              <w:rPr>
                <w:bCs/>
                <w:sz w:val="24"/>
                <w:szCs w:val="24"/>
              </w:rPr>
              <w:t>,</w:t>
            </w:r>
            <w:r w:rsidRPr="00B44CEC">
              <w:rPr>
                <w:bCs/>
                <w:sz w:val="24"/>
                <w:szCs w:val="24"/>
              </w:rPr>
              <w:t>46</w:t>
            </w:r>
          </w:p>
        </w:tc>
        <w:tc>
          <w:tcPr>
            <w:tcW w:w="1667" w:type="dxa"/>
            <w:shd w:val="clear" w:color="auto" w:fill="auto"/>
            <w:noWrap/>
            <w:vAlign w:val="center"/>
          </w:tcPr>
          <w:p w:rsidR="00D64A99" w:rsidRPr="00B44CEC" w:rsidRDefault="00871741" w:rsidP="00871741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1</w:t>
            </w:r>
            <w:r w:rsidR="00D64A99" w:rsidRPr="00B44CEC">
              <w:rPr>
                <w:bCs/>
                <w:sz w:val="24"/>
                <w:szCs w:val="24"/>
              </w:rPr>
              <w:t>,</w:t>
            </w:r>
            <w:r w:rsidRPr="00B44CEC">
              <w:rPr>
                <w:bCs/>
                <w:sz w:val="24"/>
                <w:szCs w:val="24"/>
              </w:rPr>
              <w:t>1</w:t>
            </w: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FDF0E7"/>
            <w:hideMark/>
          </w:tcPr>
          <w:p w:rsidR="00D64A99" w:rsidRPr="00B44CEC" w:rsidRDefault="009977BA" w:rsidP="002C39BC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4</w:t>
            </w:r>
            <w:r w:rsidR="00D64A99" w:rsidRPr="00B44CEC">
              <w:rPr>
                <w:b/>
                <w:bCs/>
                <w:sz w:val="24"/>
                <w:szCs w:val="24"/>
              </w:rPr>
              <w:t>. Рекреационные зоны</w:t>
            </w:r>
          </w:p>
        </w:tc>
        <w:tc>
          <w:tcPr>
            <w:tcW w:w="1446" w:type="dxa"/>
            <w:shd w:val="clear" w:color="auto" w:fill="FDF0E7"/>
            <w:noWrap/>
            <w:vAlign w:val="center"/>
            <w:hideMark/>
          </w:tcPr>
          <w:p w:rsidR="00D64A99" w:rsidRPr="00B44CEC" w:rsidRDefault="00E5464A" w:rsidP="00E5464A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12</w:t>
            </w:r>
            <w:r w:rsidR="00D64A99" w:rsidRPr="00B44CEC">
              <w:rPr>
                <w:b/>
                <w:bCs/>
                <w:sz w:val="24"/>
                <w:szCs w:val="24"/>
              </w:rPr>
              <w:t>,</w:t>
            </w:r>
            <w:r w:rsidRPr="00B44CEC">
              <w:rPr>
                <w:b/>
                <w:bCs/>
                <w:sz w:val="24"/>
                <w:szCs w:val="24"/>
              </w:rPr>
              <w:t>71</w:t>
            </w:r>
          </w:p>
        </w:tc>
        <w:tc>
          <w:tcPr>
            <w:tcW w:w="1667" w:type="dxa"/>
            <w:shd w:val="clear" w:color="auto" w:fill="FDF0E7"/>
            <w:noWrap/>
            <w:vAlign w:val="center"/>
            <w:hideMark/>
          </w:tcPr>
          <w:p w:rsidR="00D64A99" w:rsidRPr="00B44CEC" w:rsidRDefault="00E5464A" w:rsidP="00E5464A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31</w:t>
            </w:r>
            <w:r w:rsidR="00D64A99" w:rsidRPr="00B44CEC">
              <w:rPr>
                <w:b/>
                <w:bCs/>
                <w:sz w:val="24"/>
                <w:szCs w:val="24"/>
              </w:rPr>
              <w:t>,</w:t>
            </w:r>
            <w:r w:rsidRPr="00B44CEC">
              <w:rPr>
                <w:b/>
                <w:bCs/>
                <w:sz w:val="24"/>
                <w:szCs w:val="24"/>
              </w:rPr>
              <w:t>3</w:t>
            </w: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auto"/>
          </w:tcPr>
          <w:p w:rsidR="00D64A99" w:rsidRPr="00B44CEC" w:rsidRDefault="00D64A99" w:rsidP="002C39BC">
            <w:pPr>
              <w:ind w:firstLine="0"/>
              <w:jc w:val="right"/>
              <w:rPr>
                <w:b/>
                <w:bCs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D64A99" w:rsidRPr="00B44CEC" w:rsidRDefault="00D64A99" w:rsidP="002C39BC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auto"/>
            <w:hideMark/>
          </w:tcPr>
          <w:p w:rsidR="00D64A99" w:rsidRPr="00B44CEC" w:rsidRDefault="00D64A99" w:rsidP="002C39BC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- </w:t>
            </w:r>
            <w:r w:rsidR="0028104F" w:rsidRPr="00B44CEC">
              <w:rPr>
                <w:sz w:val="24"/>
                <w:szCs w:val="24"/>
              </w:rPr>
              <w:t>озеленение общего пользования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D64A99" w:rsidRPr="00B44CEC" w:rsidRDefault="00E5464A" w:rsidP="00E5464A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12</w:t>
            </w:r>
            <w:r w:rsidR="00D64A99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71</w:t>
            </w:r>
          </w:p>
        </w:tc>
        <w:tc>
          <w:tcPr>
            <w:tcW w:w="1667" w:type="dxa"/>
            <w:shd w:val="clear" w:color="auto" w:fill="auto"/>
            <w:noWrap/>
            <w:vAlign w:val="center"/>
            <w:hideMark/>
          </w:tcPr>
          <w:p w:rsidR="00D64A99" w:rsidRPr="00B44CEC" w:rsidRDefault="00E5464A" w:rsidP="00E5464A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31</w:t>
            </w:r>
            <w:r w:rsidR="00D64A99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3</w:t>
            </w:r>
          </w:p>
        </w:tc>
      </w:tr>
      <w:tr w:rsidR="00871741" w:rsidRPr="00B44CEC" w:rsidTr="005344D3">
        <w:trPr>
          <w:trHeight w:val="330"/>
        </w:trPr>
        <w:tc>
          <w:tcPr>
            <w:tcW w:w="6374" w:type="dxa"/>
            <w:shd w:val="clear" w:color="auto" w:fill="FDF0E7"/>
            <w:hideMark/>
          </w:tcPr>
          <w:p w:rsidR="00871741" w:rsidRPr="00B44CEC" w:rsidRDefault="00871741" w:rsidP="00871741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5. Промышленные и коммунально-складские зоны</w:t>
            </w:r>
          </w:p>
        </w:tc>
        <w:tc>
          <w:tcPr>
            <w:tcW w:w="1446" w:type="dxa"/>
            <w:shd w:val="clear" w:color="auto" w:fill="FDF0E7"/>
            <w:noWrap/>
            <w:vAlign w:val="center"/>
            <w:hideMark/>
          </w:tcPr>
          <w:p w:rsidR="00871741" w:rsidRPr="00B44CEC" w:rsidRDefault="00871741" w:rsidP="00871741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0,56</w:t>
            </w:r>
          </w:p>
        </w:tc>
        <w:tc>
          <w:tcPr>
            <w:tcW w:w="1667" w:type="dxa"/>
            <w:shd w:val="clear" w:color="auto" w:fill="FDF0E7"/>
            <w:noWrap/>
            <w:vAlign w:val="center"/>
            <w:hideMark/>
          </w:tcPr>
          <w:p w:rsidR="00871741" w:rsidRPr="00B44CEC" w:rsidRDefault="00871741" w:rsidP="00871741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1,4</w:t>
            </w:r>
          </w:p>
        </w:tc>
      </w:tr>
      <w:tr w:rsidR="00871741" w:rsidRPr="00B44CEC" w:rsidTr="005344D3">
        <w:trPr>
          <w:trHeight w:val="330"/>
        </w:trPr>
        <w:tc>
          <w:tcPr>
            <w:tcW w:w="6374" w:type="dxa"/>
            <w:shd w:val="clear" w:color="auto" w:fill="auto"/>
          </w:tcPr>
          <w:p w:rsidR="00871741" w:rsidRPr="00B44CEC" w:rsidRDefault="00871741" w:rsidP="005344D3">
            <w:pPr>
              <w:ind w:firstLine="0"/>
              <w:jc w:val="right"/>
              <w:rPr>
                <w:b/>
                <w:bCs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871741" w:rsidRPr="00B44CEC" w:rsidRDefault="00871741" w:rsidP="005344D3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871741" w:rsidRPr="00B44CEC" w:rsidTr="005344D3">
        <w:trPr>
          <w:trHeight w:val="330"/>
        </w:trPr>
        <w:tc>
          <w:tcPr>
            <w:tcW w:w="6374" w:type="dxa"/>
            <w:shd w:val="clear" w:color="auto" w:fill="auto"/>
            <w:hideMark/>
          </w:tcPr>
          <w:p w:rsidR="00871741" w:rsidRPr="00B44CEC" w:rsidRDefault="00871741" w:rsidP="00871741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Коммунально-складская зона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871741" w:rsidRPr="00B44CEC" w:rsidRDefault="00871741" w:rsidP="00871741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0,56</w:t>
            </w:r>
          </w:p>
        </w:tc>
        <w:tc>
          <w:tcPr>
            <w:tcW w:w="1667" w:type="dxa"/>
            <w:shd w:val="clear" w:color="auto" w:fill="auto"/>
            <w:noWrap/>
            <w:vAlign w:val="center"/>
            <w:hideMark/>
          </w:tcPr>
          <w:p w:rsidR="00871741" w:rsidRPr="00B44CEC" w:rsidRDefault="00871741" w:rsidP="00871741">
            <w:pPr>
              <w:ind w:firstLine="28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1,4</w:t>
            </w: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FDF0E7"/>
            <w:hideMark/>
          </w:tcPr>
          <w:p w:rsidR="00D64A99" w:rsidRPr="00B44CEC" w:rsidRDefault="00871741" w:rsidP="0028104F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6</w:t>
            </w:r>
            <w:r w:rsidR="00D64A99" w:rsidRPr="00B44CEC">
              <w:rPr>
                <w:b/>
                <w:bCs/>
                <w:sz w:val="24"/>
                <w:szCs w:val="24"/>
              </w:rPr>
              <w:t xml:space="preserve">. </w:t>
            </w:r>
            <w:r w:rsidR="0028104F" w:rsidRPr="00B44CEC">
              <w:rPr>
                <w:b/>
                <w:bCs/>
                <w:sz w:val="24"/>
                <w:szCs w:val="24"/>
              </w:rPr>
              <w:t>Территория общего пользования</w:t>
            </w:r>
          </w:p>
        </w:tc>
        <w:tc>
          <w:tcPr>
            <w:tcW w:w="1446" w:type="dxa"/>
            <w:shd w:val="clear" w:color="auto" w:fill="FDF0E7"/>
            <w:noWrap/>
            <w:vAlign w:val="center"/>
            <w:hideMark/>
          </w:tcPr>
          <w:p w:rsidR="00D64A99" w:rsidRPr="00B44CEC" w:rsidRDefault="00D64A99" w:rsidP="0028104F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2,</w:t>
            </w:r>
            <w:r w:rsidR="0028104F" w:rsidRPr="00B44CEC">
              <w:rPr>
                <w:b/>
                <w:bCs/>
                <w:sz w:val="24"/>
                <w:szCs w:val="24"/>
              </w:rPr>
              <w:t>64</w:t>
            </w:r>
          </w:p>
        </w:tc>
        <w:tc>
          <w:tcPr>
            <w:tcW w:w="1667" w:type="dxa"/>
            <w:shd w:val="clear" w:color="auto" w:fill="FDF0E7"/>
            <w:noWrap/>
            <w:vAlign w:val="center"/>
            <w:hideMark/>
          </w:tcPr>
          <w:p w:rsidR="00D64A99" w:rsidRPr="00B44CEC" w:rsidRDefault="003E0943" w:rsidP="003E0943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6</w:t>
            </w:r>
            <w:r w:rsidR="00D64A99" w:rsidRPr="00B44CEC">
              <w:rPr>
                <w:b/>
                <w:bCs/>
                <w:sz w:val="24"/>
                <w:szCs w:val="24"/>
              </w:rPr>
              <w:t>,</w:t>
            </w:r>
            <w:r w:rsidRPr="00B44CEC">
              <w:rPr>
                <w:b/>
                <w:bCs/>
                <w:sz w:val="24"/>
                <w:szCs w:val="24"/>
              </w:rPr>
              <w:t>5</w:t>
            </w:r>
          </w:p>
        </w:tc>
      </w:tr>
      <w:tr w:rsidR="00D64A99" w:rsidRPr="00B44CEC" w:rsidTr="002C39BC">
        <w:trPr>
          <w:trHeight w:val="330"/>
        </w:trPr>
        <w:tc>
          <w:tcPr>
            <w:tcW w:w="6374" w:type="dxa"/>
            <w:shd w:val="clear" w:color="auto" w:fill="auto"/>
          </w:tcPr>
          <w:p w:rsidR="00D64A99" w:rsidRPr="00B44CEC" w:rsidRDefault="00D64A99" w:rsidP="002C39BC">
            <w:pPr>
              <w:ind w:firstLine="0"/>
              <w:jc w:val="right"/>
              <w:rPr>
                <w:b/>
                <w:bCs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D64A99" w:rsidRPr="00B44CEC" w:rsidRDefault="00D64A99" w:rsidP="002C39BC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D64A99" w:rsidRPr="00B44CEC" w:rsidTr="009977BA">
        <w:trPr>
          <w:trHeight w:val="330"/>
        </w:trPr>
        <w:tc>
          <w:tcPr>
            <w:tcW w:w="6374" w:type="dxa"/>
            <w:tcBorders>
              <w:bottom w:val="single" w:sz="4" w:space="0" w:color="auto"/>
            </w:tcBorders>
            <w:shd w:val="clear" w:color="auto" w:fill="auto"/>
          </w:tcPr>
          <w:p w:rsidR="00D64A99" w:rsidRPr="00B44CEC" w:rsidRDefault="00D64A99" w:rsidP="002C39BC">
            <w:pPr>
              <w:ind w:firstLine="0"/>
              <w:jc w:val="left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 xml:space="preserve">- </w:t>
            </w:r>
            <w:r w:rsidR="0028104F" w:rsidRPr="00B44CEC">
              <w:rPr>
                <w:sz w:val="24"/>
                <w:szCs w:val="24"/>
              </w:rPr>
              <w:t xml:space="preserve">зона общего пользования, в </w:t>
            </w:r>
            <w:proofErr w:type="spellStart"/>
            <w:r w:rsidR="0028104F" w:rsidRPr="00B44CEC">
              <w:rPr>
                <w:sz w:val="24"/>
                <w:szCs w:val="24"/>
              </w:rPr>
              <w:t>т.ч</w:t>
            </w:r>
            <w:proofErr w:type="spellEnd"/>
            <w:r w:rsidR="0028104F" w:rsidRPr="00B44CEC">
              <w:rPr>
                <w:sz w:val="24"/>
                <w:szCs w:val="24"/>
              </w:rPr>
              <w:t>. проезды и улицы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64A99" w:rsidRPr="00B44CEC" w:rsidRDefault="00D64A99" w:rsidP="0028104F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2,</w:t>
            </w:r>
            <w:r w:rsidR="0028104F" w:rsidRPr="00B44CEC">
              <w:rPr>
                <w:bCs/>
                <w:sz w:val="24"/>
                <w:szCs w:val="24"/>
              </w:rPr>
              <w:t>64</w:t>
            </w:r>
          </w:p>
        </w:tc>
        <w:tc>
          <w:tcPr>
            <w:tcW w:w="166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64A99" w:rsidRPr="00B44CEC" w:rsidRDefault="003E0943" w:rsidP="003E0943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6</w:t>
            </w:r>
            <w:r w:rsidR="00D64A99" w:rsidRPr="00B44CEC">
              <w:rPr>
                <w:bCs/>
                <w:sz w:val="24"/>
                <w:szCs w:val="24"/>
              </w:rPr>
              <w:t>,</w:t>
            </w:r>
            <w:r w:rsidRPr="00B44CEC">
              <w:rPr>
                <w:bCs/>
                <w:sz w:val="24"/>
                <w:szCs w:val="24"/>
              </w:rPr>
              <w:t>5</w:t>
            </w:r>
          </w:p>
        </w:tc>
      </w:tr>
      <w:tr w:rsidR="009977BA" w:rsidRPr="00B44CEC" w:rsidTr="009977BA">
        <w:trPr>
          <w:trHeight w:val="380"/>
        </w:trPr>
        <w:tc>
          <w:tcPr>
            <w:tcW w:w="6374" w:type="dxa"/>
            <w:shd w:val="clear" w:color="auto" w:fill="FDE9D9" w:themeFill="accent6" w:themeFillTint="33"/>
          </w:tcPr>
          <w:p w:rsidR="009977BA" w:rsidRPr="00B44CEC" w:rsidRDefault="00871741" w:rsidP="002C39BC">
            <w:pPr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7</w:t>
            </w:r>
            <w:r w:rsidR="009977BA" w:rsidRPr="00B44CEC">
              <w:rPr>
                <w:b/>
                <w:bCs/>
                <w:sz w:val="24"/>
                <w:szCs w:val="24"/>
              </w:rPr>
              <w:t>. Зона специального назначения</w:t>
            </w:r>
          </w:p>
        </w:tc>
        <w:tc>
          <w:tcPr>
            <w:tcW w:w="1446" w:type="dxa"/>
            <w:shd w:val="clear" w:color="auto" w:fill="FDE9D9" w:themeFill="accent6" w:themeFillTint="33"/>
            <w:noWrap/>
            <w:vAlign w:val="center"/>
          </w:tcPr>
          <w:p w:rsidR="009977BA" w:rsidRPr="00B44CEC" w:rsidRDefault="009977BA" w:rsidP="0028104F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3,27</w:t>
            </w:r>
          </w:p>
        </w:tc>
        <w:tc>
          <w:tcPr>
            <w:tcW w:w="1667" w:type="dxa"/>
            <w:shd w:val="clear" w:color="auto" w:fill="FDE9D9" w:themeFill="accent6" w:themeFillTint="33"/>
            <w:noWrap/>
            <w:vAlign w:val="center"/>
          </w:tcPr>
          <w:p w:rsidR="009977BA" w:rsidRPr="00B44CEC" w:rsidRDefault="003E0943" w:rsidP="002C39BC">
            <w:pPr>
              <w:ind w:firstLine="28"/>
              <w:jc w:val="center"/>
              <w:rPr>
                <w:b/>
                <w:bCs/>
                <w:sz w:val="24"/>
                <w:szCs w:val="24"/>
              </w:rPr>
            </w:pPr>
            <w:r w:rsidRPr="00B44CEC">
              <w:rPr>
                <w:b/>
                <w:bCs/>
                <w:sz w:val="24"/>
                <w:szCs w:val="24"/>
              </w:rPr>
              <w:t>8,1</w:t>
            </w:r>
          </w:p>
        </w:tc>
      </w:tr>
      <w:tr w:rsidR="009977BA" w:rsidRPr="00B44CEC" w:rsidTr="005344D3">
        <w:trPr>
          <w:trHeight w:val="330"/>
        </w:trPr>
        <w:tc>
          <w:tcPr>
            <w:tcW w:w="6374" w:type="dxa"/>
            <w:shd w:val="clear" w:color="auto" w:fill="auto"/>
          </w:tcPr>
          <w:p w:rsidR="009977BA" w:rsidRPr="00B44CEC" w:rsidRDefault="009977BA" w:rsidP="009977BA">
            <w:pPr>
              <w:ind w:firstLine="0"/>
              <w:jc w:val="right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из них:</w:t>
            </w:r>
          </w:p>
        </w:tc>
        <w:tc>
          <w:tcPr>
            <w:tcW w:w="3113" w:type="dxa"/>
            <w:gridSpan w:val="2"/>
            <w:shd w:val="clear" w:color="auto" w:fill="auto"/>
            <w:noWrap/>
            <w:vAlign w:val="center"/>
          </w:tcPr>
          <w:p w:rsidR="009977BA" w:rsidRPr="00B44CEC" w:rsidRDefault="009977BA" w:rsidP="002C39BC">
            <w:pPr>
              <w:ind w:firstLine="28"/>
              <w:jc w:val="center"/>
              <w:rPr>
                <w:bCs/>
                <w:sz w:val="24"/>
                <w:szCs w:val="24"/>
              </w:rPr>
            </w:pPr>
          </w:p>
        </w:tc>
      </w:tr>
      <w:tr w:rsidR="009977BA" w:rsidRPr="00B44CEC" w:rsidTr="002C39BC">
        <w:trPr>
          <w:trHeight w:val="330"/>
        </w:trPr>
        <w:tc>
          <w:tcPr>
            <w:tcW w:w="6374" w:type="dxa"/>
            <w:shd w:val="clear" w:color="auto" w:fill="auto"/>
          </w:tcPr>
          <w:p w:rsidR="009977BA" w:rsidRPr="00B44CEC" w:rsidRDefault="009977BA" w:rsidP="002C39BC">
            <w:pPr>
              <w:ind w:firstLine="0"/>
              <w:jc w:val="left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- санитарно-защитное озеленение</w:t>
            </w:r>
          </w:p>
        </w:tc>
        <w:tc>
          <w:tcPr>
            <w:tcW w:w="1446" w:type="dxa"/>
            <w:shd w:val="clear" w:color="auto" w:fill="auto"/>
            <w:noWrap/>
            <w:vAlign w:val="center"/>
          </w:tcPr>
          <w:p w:rsidR="009977BA" w:rsidRPr="00B44CEC" w:rsidRDefault="009977BA" w:rsidP="0028104F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3,27</w:t>
            </w:r>
          </w:p>
        </w:tc>
        <w:tc>
          <w:tcPr>
            <w:tcW w:w="1667" w:type="dxa"/>
            <w:shd w:val="clear" w:color="auto" w:fill="auto"/>
            <w:noWrap/>
            <w:vAlign w:val="center"/>
          </w:tcPr>
          <w:p w:rsidR="009977BA" w:rsidRPr="00B44CEC" w:rsidRDefault="003E0943" w:rsidP="002C39BC">
            <w:pPr>
              <w:ind w:firstLine="28"/>
              <w:jc w:val="center"/>
              <w:rPr>
                <w:bCs/>
                <w:sz w:val="24"/>
                <w:szCs w:val="24"/>
              </w:rPr>
            </w:pPr>
            <w:r w:rsidRPr="00B44CEC">
              <w:rPr>
                <w:bCs/>
                <w:sz w:val="24"/>
                <w:szCs w:val="24"/>
              </w:rPr>
              <w:t>8,1</w:t>
            </w:r>
          </w:p>
        </w:tc>
      </w:tr>
    </w:tbl>
    <w:p w:rsidR="00D64A99" w:rsidRPr="00B44CEC" w:rsidRDefault="00D64A99" w:rsidP="00D64A99">
      <w:pPr>
        <w:rPr>
          <w:sz w:val="24"/>
          <w:szCs w:val="24"/>
        </w:rPr>
      </w:pPr>
    </w:p>
    <w:p w:rsidR="00D86E1A" w:rsidRPr="00B44CEC" w:rsidRDefault="00D86E1A" w:rsidP="00E7631A">
      <w:pPr>
        <w:pStyle w:val="5"/>
      </w:pPr>
      <w:bookmarkStart w:id="65" w:name="_Toc366948271"/>
      <w:bookmarkStart w:id="66" w:name="_Toc405208015"/>
      <w:bookmarkStart w:id="67" w:name="_Toc430343960"/>
      <w:bookmarkEnd w:id="56"/>
      <w:bookmarkEnd w:id="57"/>
      <w:bookmarkEnd w:id="58"/>
      <w:r w:rsidRPr="00B44CEC">
        <w:t>2.3. Архитектурно-планировочное решение и планируемое функциональное зонирование территории</w:t>
      </w:r>
      <w:bookmarkEnd w:id="65"/>
      <w:bookmarkEnd w:id="66"/>
      <w:bookmarkEnd w:id="67"/>
    </w:p>
    <w:p w:rsidR="007223EC" w:rsidRPr="00B44CEC" w:rsidRDefault="007223EC" w:rsidP="004A5BBA">
      <w:r w:rsidRPr="00B44CEC">
        <w:t xml:space="preserve">За основу проекта планировки приняты требования технического задания, а также основные концептуальные направления и проектные решения по развитию проектируемого участка, заложенные в генеральном плане. </w:t>
      </w:r>
    </w:p>
    <w:p w:rsidR="008B7348" w:rsidRPr="00B44CEC" w:rsidRDefault="007223EC" w:rsidP="004A5BBA">
      <w:r w:rsidRPr="00B44CEC">
        <w:t xml:space="preserve">В процессе работы с Администрацией </w:t>
      </w:r>
      <w:proofErr w:type="spellStart"/>
      <w:r w:rsidR="008B7348" w:rsidRPr="00B44CEC">
        <w:t>Ирбитского</w:t>
      </w:r>
      <w:proofErr w:type="spellEnd"/>
      <w:r w:rsidR="008B7348" w:rsidRPr="00B44CEC">
        <w:t xml:space="preserve"> МО</w:t>
      </w:r>
      <w:r w:rsidRPr="00B44CEC">
        <w:t xml:space="preserve">, применительно к данной территории, были приняты основные планировочные решения и территория рассматривается как </w:t>
      </w:r>
      <w:r w:rsidR="008B7348" w:rsidRPr="00B44CEC">
        <w:t>как жилой район с объектами общественно-делового назначения. В целях обеспечения устойчивого развития территории и возможности ее максимального использования предусматривается формирование следующих основных функциональных зон:</w:t>
      </w:r>
    </w:p>
    <w:p w:rsidR="008B7348" w:rsidRPr="00B44CEC" w:rsidRDefault="008B7348" w:rsidP="004A5BBA">
      <w:r w:rsidRPr="00B44CEC">
        <w:t>- жилой;</w:t>
      </w:r>
    </w:p>
    <w:p w:rsidR="008B7348" w:rsidRPr="00B44CEC" w:rsidRDefault="008B7348" w:rsidP="004A5BBA">
      <w:r w:rsidRPr="00B44CEC">
        <w:t>- общественно-деловой;</w:t>
      </w:r>
    </w:p>
    <w:p w:rsidR="008B7348" w:rsidRPr="00B44CEC" w:rsidRDefault="008B7348" w:rsidP="004A5BBA">
      <w:r w:rsidRPr="00B44CEC">
        <w:t>- коммунально-складской;</w:t>
      </w:r>
    </w:p>
    <w:p w:rsidR="008B7348" w:rsidRPr="00B44CEC" w:rsidRDefault="008B7348" w:rsidP="004A5BBA">
      <w:r w:rsidRPr="00B44CEC">
        <w:t>- рекреационной;</w:t>
      </w:r>
    </w:p>
    <w:p w:rsidR="008B7348" w:rsidRPr="00B44CEC" w:rsidRDefault="008B7348" w:rsidP="004A5BBA">
      <w:r w:rsidRPr="00B44CEC">
        <w:t>- инженерной и транспортной инфраструктуры.</w:t>
      </w:r>
    </w:p>
    <w:p w:rsidR="007223EC" w:rsidRPr="00B44CEC" w:rsidRDefault="007223EC" w:rsidP="004A5BBA">
      <w:r w:rsidRPr="00B44CEC">
        <w:t>За основу проектного решения принята схема транспортно-планировочной организации территории</w:t>
      </w:r>
      <w:r w:rsidR="0001600B" w:rsidRPr="00B44CEC">
        <w:t>,</w:t>
      </w:r>
      <w:r w:rsidRPr="00B44CEC">
        <w:t xml:space="preserve"> продиктован</w:t>
      </w:r>
      <w:r w:rsidR="0001600B" w:rsidRPr="00B44CEC">
        <w:t>ная</w:t>
      </w:r>
      <w:r w:rsidRPr="00B44CEC">
        <w:t xml:space="preserve"> сложившейся системой планировки</w:t>
      </w:r>
      <w:r w:rsidR="0001600B" w:rsidRPr="00B44CEC">
        <w:t xml:space="preserve"> застроенной</w:t>
      </w:r>
      <w:r w:rsidRPr="00B44CEC">
        <w:t xml:space="preserve"> территории. </w:t>
      </w:r>
    </w:p>
    <w:p w:rsidR="00F232DF" w:rsidRPr="00B44CEC" w:rsidRDefault="00F232DF" w:rsidP="004A5BBA">
      <w:r w:rsidRPr="00B44CEC">
        <w:t>В проекте в связи с необходимостью обслуживания населения проектируемой территории и территории населенного пункта в целом необходимо формирование дополнительных объектов общественного назначения (магазинов),</w:t>
      </w:r>
      <w:r w:rsidR="006839E7" w:rsidRPr="00B44CEC">
        <w:t xml:space="preserve"> спорта,</w:t>
      </w:r>
      <w:r w:rsidRPr="00B44CEC">
        <w:t xml:space="preserve"> </w:t>
      </w:r>
      <w:r w:rsidR="006839E7" w:rsidRPr="00B44CEC">
        <w:t>придорожного сервиса,</w:t>
      </w:r>
      <w:r w:rsidRPr="00B44CEC">
        <w:t xml:space="preserve"> </w:t>
      </w:r>
      <w:r w:rsidR="006839E7" w:rsidRPr="00B44CEC">
        <w:t xml:space="preserve">пожарного депо и </w:t>
      </w:r>
      <w:r w:rsidRPr="00B44CEC">
        <w:t>рекреационной территории, которая будет дополнена площадками благоустройства</w:t>
      </w:r>
      <w:r w:rsidR="006839E7" w:rsidRPr="00B44CEC">
        <w:t xml:space="preserve"> (парк)</w:t>
      </w:r>
      <w:r w:rsidRPr="00B44CEC">
        <w:t>.</w:t>
      </w:r>
    </w:p>
    <w:p w:rsidR="007223EC" w:rsidRPr="00B44CEC" w:rsidRDefault="007223EC" w:rsidP="004A5BBA">
      <w:r w:rsidRPr="00B44CEC">
        <w:t xml:space="preserve">В связи с необходимостью реконструкции </w:t>
      </w:r>
      <w:r w:rsidR="006351E5" w:rsidRPr="00B44CEC">
        <w:t xml:space="preserve">застроенной </w:t>
      </w:r>
      <w:r w:rsidRPr="00B44CEC">
        <w:t>территории, необходимо формирование дополнительно</w:t>
      </w:r>
      <w:r w:rsidR="0001600B" w:rsidRPr="00B44CEC">
        <w:t>го</w:t>
      </w:r>
      <w:r w:rsidRPr="00B44CEC">
        <w:t xml:space="preserve"> </w:t>
      </w:r>
      <w:r w:rsidR="0001600B" w:rsidRPr="00B44CEC">
        <w:t>проезда</w:t>
      </w:r>
      <w:r w:rsidR="006351E5" w:rsidRPr="00B44CEC">
        <w:t xml:space="preserve"> в существующей застройке для обеспечения доступа к жилым домам</w:t>
      </w:r>
      <w:r w:rsidRPr="00B44CEC">
        <w:t xml:space="preserve">. </w:t>
      </w:r>
    </w:p>
    <w:p w:rsidR="00D86E1A" w:rsidRPr="00B44CEC" w:rsidRDefault="00476179" w:rsidP="004A5BBA">
      <w:r w:rsidRPr="00B44CEC">
        <w:t>В проекте планировки учитываю</w:t>
      </w:r>
      <w:r w:rsidR="00D86E1A" w:rsidRPr="00B44CEC">
        <w:t xml:space="preserve">тся также размещенные ранее </w:t>
      </w:r>
      <w:r w:rsidR="00641EF7" w:rsidRPr="00B44CEC">
        <w:t>существующие</w:t>
      </w:r>
      <w:r w:rsidR="00D86E1A" w:rsidRPr="00B44CEC">
        <w:t xml:space="preserve"> кадастровы</w:t>
      </w:r>
      <w:r w:rsidR="00641EF7" w:rsidRPr="00B44CEC">
        <w:t>е</w:t>
      </w:r>
      <w:r w:rsidR="00D86E1A" w:rsidRPr="00B44CEC">
        <w:t xml:space="preserve"> участк</w:t>
      </w:r>
      <w:r w:rsidR="00641EF7" w:rsidRPr="00B44CEC">
        <w:t>и</w:t>
      </w:r>
      <w:r w:rsidR="00D86E1A" w:rsidRPr="00B44CEC">
        <w:t>.</w:t>
      </w:r>
    </w:p>
    <w:p w:rsidR="0032231F" w:rsidRPr="00B44CEC" w:rsidRDefault="0032231F" w:rsidP="0032231F">
      <w:pPr>
        <w:rPr>
          <w:b/>
          <w:i/>
        </w:rPr>
      </w:pPr>
      <w:r w:rsidRPr="00B44CEC">
        <w:rPr>
          <w:b/>
          <w:i/>
        </w:rPr>
        <w:t>Анализ пешеходного движения</w:t>
      </w:r>
    </w:p>
    <w:p w:rsidR="0032231F" w:rsidRPr="00B44CEC" w:rsidRDefault="0032231F" w:rsidP="0032231F">
      <w:r w:rsidRPr="00B44CEC">
        <w:t>Обоснова</w:t>
      </w:r>
      <w:r w:rsidR="00F164C3" w:rsidRPr="00B44CEC">
        <w:t>нием для проектирования дорожно-</w:t>
      </w:r>
      <w:proofErr w:type="spellStart"/>
      <w:r w:rsidRPr="00B44CEC">
        <w:t>тропиночной</w:t>
      </w:r>
      <w:proofErr w:type="spellEnd"/>
      <w:r w:rsidRPr="00B44CEC">
        <w:t xml:space="preserve"> сети на территории </w:t>
      </w:r>
      <w:r w:rsidR="008B7348" w:rsidRPr="00B44CEC">
        <w:t>микро</w:t>
      </w:r>
      <w:r w:rsidRPr="00B44CEC">
        <w:t>района является схема кратчайших пешеходных направлений, построенная с учетом фокусов пешеходного тяготения (направление к объектам общего пользо</w:t>
      </w:r>
      <w:r w:rsidR="008B7348" w:rsidRPr="00B44CEC">
        <w:t>вания, выходы на основные улицы</w:t>
      </w:r>
      <w:r w:rsidRPr="00B44CEC">
        <w:t>).</w:t>
      </w:r>
    </w:p>
    <w:p w:rsidR="0032231F" w:rsidRPr="00B44CEC" w:rsidRDefault="0032231F" w:rsidP="0032231F">
      <w:pPr>
        <w:rPr>
          <w:b/>
          <w:i/>
        </w:rPr>
      </w:pPr>
      <w:r w:rsidRPr="00B44CEC">
        <w:rPr>
          <w:b/>
          <w:i/>
        </w:rPr>
        <w:t>Композиционная идея</w:t>
      </w:r>
    </w:p>
    <w:p w:rsidR="0032231F" w:rsidRPr="00B44CEC" w:rsidRDefault="00060767" w:rsidP="0032231F">
      <w:r w:rsidRPr="00B44CEC">
        <w:t>Композиционная идея архитектурно-планировочной организации территории создана на основании следующих факторов: микроклиматических условий, ландшафтных условий</w:t>
      </w:r>
      <w:r w:rsidR="003F18FC" w:rsidRPr="00B44CEC">
        <w:t>, условий сложившейся жилой застройки</w:t>
      </w:r>
      <w:r w:rsidRPr="00B44CEC">
        <w:t>.</w:t>
      </w:r>
    </w:p>
    <w:p w:rsidR="0032231F" w:rsidRPr="00B44CEC" w:rsidRDefault="0032231F" w:rsidP="0032231F">
      <w:r w:rsidRPr="00B44CEC">
        <w:t xml:space="preserve">Система проездов решена таким образом, чтобы обеспечивался проезд ко всем подъездам </w:t>
      </w:r>
      <w:r w:rsidR="00060767" w:rsidRPr="00B44CEC">
        <w:t>общественно-деловой</w:t>
      </w:r>
      <w:r w:rsidRPr="00B44CEC">
        <w:t xml:space="preserve"> </w:t>
      </w:r>
      <w:r w:rsidR="00060767" w:rsidRPr="00B44CEC">
        <w:t>застройки</w:t>
      </w:r>
      <w:r w:rsidRPr="00B44CEC">
        <w:t xml:space="preserve">, не только легкового транспорта, но и мусороуборочной техники. </w:t>
      </w:r>
    </w:p>
    <w:p w:rsidR="0032231F" w:rsidRPr="00B44CEC" w:rsidRDefault="0032231F" w:rsidP="00060767">
      <w:pPr>
        <w:rPr>
          <w:b/>
          <w:i/>
        </w:rPr>
      </w:pPr>
      <w:r w:rsidRPr="00B44CEC">
        <w:rPr>
          <w:b/>
          <w:i/>
        </w:rPr>
        <w:t xml:space="preserve">Озеленение </w:t>
      </w:r>
    </w:p>
    <w:p w:rsidR="0032231F" w:rsidRPr="00B44CEC" w:rsidRDefault="0032231F" w:rsidP="00060767">
      <w:r w:rsidRPr="00B44CEC">
        <w:t xml:space="preserve">Общий принцип пространственного решения зеленых насаждений является сочетание открытых участков площадок и газонов с компактными группами деревьев и кустарников. </w:t>
      </w:r>
    </w:p>
    <w:p w:rsidR="0032231F" w:rsidRPr="00B44CEC" w:rsidRDefault="0032231F" w:rsidP="004A5BBA">
      <w:pPr>
        <w:rPr>
          <w:b/>
          <w:i/>
        </w:rPr>
      </w:pPr>
      <w:r w:rsidRPr="00B44CEC">
        <w:rPr>
          <w:b/>
          <w:i/>
        </w:rPr>
        <w:t>Покрытия проездов, дорожек и площадок</w:t>
      </w:r>
    </w:p>
    <w:p w:rsidR="0032231F" w:rsidRPr="00B44CEC" w:rsidRDefault="0032231F" w:rsidP="004A5BBA">
      <w:r w:rsidRPr="00B44CEC">
        <w:rPr>
          <w:bCs/>
        </w:rPr>
        <w:t xml:space="preserve">В </w:t>
      </w:r>
      <w:r w:rsidRPr="00B44CEC">
        <w:t xml:space="preserve">зависимости от назначения различных планировочные элементы благоустройства имеют различные типы покрытий. </w:t>
      </w:r>
      <w:r w:rsidRPr="00B44CEC">
        <w:tab/>
      </w:r>
    </w:p>
    <w:p w:rsidR="0032231F" w:rsidRPr="00B44CEC" w:rsidRDefault="0032231F" w:rsidP="004A5BBA">
      <w:r w:rsidRPr="00B44CEC">
        <w:t>Проезды и автостоянки имеют дорожную одежду с твердым покрытием из асф</w:t>
      </w:r>
      <w:r w:rsidR="00476179" w:rsidRPr="00B44CEC">
        <w:t>альтобетона, пешеходные дорожки</w:t>
      </w:r>
      <w:r w:rsidRPr="00B44CEC">
        <w:t xml:space="preserve"> имеют </w:t>
      </w:r>
      <w:r w:rsidR="00D965F0" w:rsidRPr="00B44CEC">
        <w:t>плиточное</w:t>
      </w:r>
      <w:r w:rsidRPr="00B44CEC">
        <w:t xml:space="preserve"> покрытие</w:t>
      </w:r>
      <w:r w:rsidR="007F42C5" w:rsidRPr="00B44CEC">
        <w:t>, чтобы подчеркнуть историческую ценность квартала</w:t>
      </w:r>
      <w:r w:rsidRPr="00B44CEC">
        <w:t>. На площадках (детских, игровых, для отдыха взр</w:t>
      </w:r>
      <w:r w:rsidR="00476179" w:rsidRPr="00B44CEC">
        <w:t xml:space="preserve">ослых) предложен грунтовый тип </w:t>
      </w:r>
      <w:r w:rsidRPr="00B44CEC">
        <w:t xml:space="preserve">покрытия, на площадках у входов в дом </w:t>
      </w:r>
      <w:r w:rsidR="007F42C5" w:rsidRPr="00B44CEC">
        <w:t xml:space="preserve">также </w:t>
      </w:r>
      <w:r w:rsidRPr="00B44CEC">
        <w:t>ус</w:t>
      </w:r>
      <w:r w:rsidR="00F164C3" w:rsidRPr="00B44CEC">
        <w:t xml:space="preserve">траивается плиточное покрытие. </w:t>
      </w:r>
      <w:r w:rsidRPr="00B44CEC">
        <w:t>На остальной территории предусмотрено устройство газона.</w:t>
      </w:r>
    </w:p>
    <w:p w:rsidR="001649CF" w:rsidRPr="00B44CEC" w:rsidRDefault="00D86E1A" w:rsidP="004A5BBA">
      <w:pPr>
        <w:pStyle w:val="7"/>
      </w:pPr>
      <w:bookmarkStart w:id="68" w:name="_Toc366948272"/>
      <w:bookmarkStart w:id="69" w:name="_Toc405208016"/>
      <w:bookmarkStart w:id="70" w:name="_Toc430343961"/>
      <w:r w:rsidRPr="00B44CEC">
        <w:t xml:space="preserve">2.3.1. </w:t>
      </w:r>
      <w:bookmarkEnd w:id="68"/>
      <w:bookmarkEnd w:id="69"/>
      <w:r w:rsidR="001649CF" w:rsidRPr="00B44CEC">
        <w:t>Население. Жилищное строительство</w:t>
      </w:r>
      <w:bookmarkEnd w:id="70"/>
    </w:p>
    <w:p w:rsidR="001649CF" w:rsidRPr="00B44CEC" w:rsidRDefault="001649CF" w:rsidP="001649CF">
      <w:r w:rsidRPr="00B44CEC">
        <w:t>Проектом предлагается разместить на свободной территории индивидуальную жилую застройку.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Показатели для нового строительства приняты в соответствии с материалами по обоснованию </w:t>
      </w:r>
      <w:r w:rsidRPr="00B44CEC">
        <w:rPr>
          <w:bCs/>
          <w:szCs w:val="28"/>
        </w:rPr>
        <w:t>«</w:t>
      </w:r>
      <w:r w:rsidRPr="00B44CEC">
        <w:rPr>
          <w:color w:val="000000"/>
        </w:rPr>
        <w:t xml:space="preserve">Генеральный план городского округа </w:t>
      </w:r>
      <w:proofErr w:type="spellStart"/>
      <w:r w:rsidRPr="00B44CEC">
        <w:rPr>
          <w:color w:val="000000"/>
        </w:rPr>
        <w:t>Ирбитское</w:t>
      </w:r>
      <w:proofErr w:type="spellEnd"/>
      <w:r w:rsidRPr="00B44CEC">
        <w:rPr>
          <w:color w:val="000000"/>
        </w:rPr>
        <w:t xml:space="preserve"> муниципальное образование Свердловской области применительно к территории деревни </w:t>
      </w:r>
      <w:proofErr w:type="spellStart"/>
      <w:r w:rsidRPr="00B44CEC">
        <w:rPr>
          <w:color w:val="000000"/>
        </w:rPr>
        <w:t>Бердюгина</w:t>
      </w:r>
      <w:proofErr w:type="spellEnd"/>
      <w:r w:rsidRPr="00B44CEC">
        <w:rPr>
          <w:color w:val="000000"/>
        </w:rPr>
        <w:t>» и</w:t>
      </w:r>
      <w:r w:rsidRPr="00B44CEC">
        <w:t xml:space="preserve"> Нормативами градостроительного проектирования Свердловской области</w:t>
      </w:r>
      <w:r w:rsidRPr="00B44CEC">
        <w:rPr>
          <w:szCs w:val="28"/>
        </w:rPr>
        <w:t>: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>- плотность населения на территории индивидуальной жилой застройки – 16 чел/га (массовый тип);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- обеспеченность жилой площадью – 26,7 </w:t>
      </w:r>
      <w:proofErr w:type="spellStart"/>
      <w:r w:rsidRPr="00B44CEC">
        <w:rPr>
          <w:szCs w:val="28"/>
        </w:rPr>
        <w:t>кв.м</w:t>
      </w:r>
      <w:proofErr w:type="spellEnd"/>
      <w:r w:rsidRPr="00B44CEC">
        <w:rPr>
          <w:szCs w:val="28"/>
        </w:rPr>
        <w:t>/чел;</w:t>
      </w:r>
    </w:p>
    <w:p w:rsidR="001649CF" w:rsidRPr="00B44CEC" w:rsidRDefault="001649CF" w:rsidP="001649CF">
      <w:pPr>
        <w:rPr>
          <w:szCs w:val="28"/>
        </w:rPr>
      </w:pPr>
      <w:r w:rsidRPr="00B44CEC">
        <w:t xml:space="preserve">- средняя площадь участка под </w:t>
      </w:r>
      <w:r w:rsidRPr="00B44CEC">
        <w:rPr>
          <w:szCs w:val="28"/>
        </w:rPr>
        <w:t>застройку – 0,1-0,2 га.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>Количество участков – 119, из которых 9 существующих.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>Население проектируемого участка определено в количестве 286 человек, из них существующее 30 человек.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Жилищный фонд проектируемого участка составит 7542,4 </w:t>
      </w:r>
      <w:proofErr w:type="spellStart"/>
      <w:r w:rsidRPr="00B44CEC">
        <w:rPr>
          <w:szCs w:val="28"/>
        </w:rPr>
        <w:t>кв.м</w:t>
      </w:r>
      <w:proofErr w:type="spellEnd"/>
      <w:r w:rsidRPr="00B44CEC">
        <w:rPr>
          <w:szCs w:val="28"/>
        </w:rPr>
        <w:t xml:space="preserve">., из которого 707,2 </w:t>
      </w:r>
      <w:proofErr w:type="spellStart"/>
      <w:r w:rsidRPr="00B44CEC">
        <w:rPr>
          <w:szCs w:val="28"/>
        </w:rPr>
        <w:t>кв.м</w:t>
      </w:r>
      <w:proofErr w:type="spellEnd"/>
      <w:r w:rsidRPr="00B44CEC">
        <w:rPr>
          <w:szCs w:val="28"/>
        </w:rPr>
        <w:t xml:space="preserve"> существующий сохраняемый.</w:t>
      </w:r>
    </w:p>
    <w:p w:rsidR="0024014C" w:rsidRPr="00B44CEC" w:rsidRDefault="0024014C" w:rsidP="004A5BBA">
      <w:pPr>
        <w:pStyle w:val="7"/>
      </w:pPr>
      <w:bookmarkStart w:id="71" w:name="_Toc430343962"/>
      <w:r w:rsidRPr="00B44CEC">
        <w:t>2.3.2. Благоустройство</w:t>
      </w:r>
      <w:bookmarkEnd w:id="71"/>
    </w:p>
    <w:p w:rsidR="0024014C" w:rsidRPr="00B44CEC" w:rsidRDefault="0024014C" w:rsidP="0024014C">
      <w:r w:rsidRPr="00B44CEC">
        <w:t xml:space="preserve">Проектом предполагается размещение площадок </w:t>
      </w:r>
      <w:r w:rsidR="0001600B" w:rsidRPr="00B44CEC">
        <w:t>для отдыха в пешеходной системе парка</w:t>
      </w:r>
      <w:r w:rsidRPr="00B44CEC">
        <w:t xml:space="preserve">. </w:t>
      </w:r>
      <w:r w:rsidR="00276A68" w:rsidRPr="00B44CEC">
        <w:t>Площадки спортивного назначения формируют спортивно-игровой комплекс по ул. Механизаторов.</w:t>
      </w:r>
    </w:p>
    <w:p w:rsidR="004A5BBA" w:rsidRPr="00B44CEC" w:rsidRDefault="004A5BBA" w:rsidP="004A5BBA">
      <w:pPr>
        <w:pStyle w:val="7"/>
      </w:pPr>
      <w:bookmarkStart w:id="72" w:name="_Toc366948273"/>
      <w:bookmarkStart w:id="73" w:name="_Toc405208017"/>
    </w:p>
    <w:p w:rsidR="001649CF" w:rsidRPr="00B44CEC" w:rsidRDefault="00D86E1A" w:rsidP="004A5BBA">
      <w:pPr>
        <w:pStyle w:val="7"/>
      </w:pPr>
      <w:bookmarkStart w:id="74" w:name="_Toc430343963"/>
      <w:r w:rsidRPr="00B44CEC">
        <w:t>2.3.</w:t>
      </w:r>
      <w:r w:rsidR="0024014C" w:rsidRPr="00B44CEC">
        <w:t>3</w:t>
      </w:r>
      <w:r w:rsidRPr="00B44CEC">
        <w:t xml:space="preserve">. </w:t>
      </w:r>
      <w:bookmarkStart w:id="75" w:name="_Toc366948274"/>
      <w:bookmarkStart w:id="76" w:name="_Toc405208018"/>
      <w:bookmarkEnd w:id="72"/>
      <w:bookmarkEnd w:id="73"/>
      <w:r w:rsidR="001649CF" w:rsidRPr="00B44CEC">
        <w:t>Общественно деловая зона</w:t>
      </w:r>
      <w:bookmarkEnd w:id="74"/>
    </w:p>
    <w:p w:rsidR="001649CF" w:rsidRPr="00B44CEC" w:rsidRDefault="001649CF" w:rsidP="001649CF">
      <w:r w:rsidRPr="00B44CEC">
        <w:t xml:space="preserve">В </w:t>
      </w:r>
      <w:r w:rsidRPr="00B44CEC">
        <w:rPr>
          <w:szCs w:val="28"/>
        </w:rPr>
        <w:t xml:space="preserve">д. </w:t>
      </w:r>
      <w:proofErr w:type="spellStart"/>
      <w:r w:rsidRPr="00B44CEC">
        <w:rPr>
          <w:szCs w:val="28"/>
        </w:rPr>
        <w:t>Бердюгина</w:t>
      </w:r>
      <w:proofErr w:type="spellEnd"/>
      <w:r w:rsidRPr="00B44CEC">
        <w:rPr>
          <w:szCs w:val="28"/>
        </w:rPr>
        <w:t xml:space="preserve"> </w:t>
      </w:r>
      <w:r w:rsidRPr="00B44CEC">
        <w:t>имеются практически все необходимые объекты периодического и эпизодического пользования населением.</w:t>
      </w:r>
    </w:p>
    <w:p w:rsidR="001649CF" w:rsidRPr="00B44CEC" w:rsidRDefault="001649CF" w:rsidP="001649CF">
      <w:r w:rsidRPr="00B44CEC">
        <w:t xml:space="preserve">Расчет потребности в учреждениях обслуживания по местам выполнен с учетом Нормативов градостроительного проектирования Свердловской области (НГПСО 1-2009.66) (таблица </w:t>
      </w:r>
      <w:r w:rsidR="004E3AFA" w:rsidRPr="00B44CEC">
        <w:t>9</w:t>
      </w:r>
      <w:r w:rsidRPr="00B44CEC">
        <w:t>). Расчет произведен на проектное население – 286 человек.</w:t>
      </w:r>
    </w:p>
    <w:p w:rsidR="001649CF" w:rsidRPr="00B44CEC" w:rsidRDefault="001649CF" w:rsidP="001649CF">
      <w:r w:rsidRPr="00B44CEC">
        <w:rPr>
          <w:bCs/>
          <w:szCs w:val="28"/>
        </w:rPr>
        <w:t xml:space="preserve">Размещение объектов социального и культурно-бытового обслуживания предусматривается в соответствии с проектом </w:t>
      </w:r>
      <w:r w:rsidRPr="00B44CEC">
        <w:rPr>
          <w:color w:val="000000"/>
        </w:rPr>
        <w:t xml:space="preserve">Генерального плана городского округа </w:t>
      </w:r>
      <w:proofErr w:type="spellStart"/>
      <w:r w:rsidRPr="00B44CEC">
        <w:rPr>
          <w:color w:val="000000"/>
        </w:rPr>
        <w:t>Ирбитское</w:t>
      </w:r>
      <w:proofErr w:type="spellEnd"/>
      <w:r w:rsidRPr="00B44CEC">
        <w:rPr>
          <w:color w:val="000000"/>
        </w:rPr>
        <w:t xml:space="preserve"> муниципальное образование Свердловской области применительно к территории деревни </w:t>
      </w:r>
      <w:proofErr w:type="spellStart"/>
      <w:r w:rsidRPr="00B44CEC">
        <w:rPr>
          <w:color w:val="000000"/>
        </w:rPr>
        <w:t>Бердюгина</w:t>
      </w:r>
      <w:proofErr w:type="spellEnd"/>
      <w:r w:rsidRPr="00B44CEC">
        <w:rPr>
          <w:color w:val="000000"/>
        </w:rPr>
        <w:t>.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На территории проектирования предлагается разместить два объекта торговли общей торговой площадью 100,0 </w:t>
      </w:r>
      <w:proofErr w:type="spellStart"/>
      <w:r w:rsidRPr="00B44CEC">
        <w:rPr>
          <w:szCs w:val="28"/>
        </w:rPr>
        <w:t>кв.м</w:t>
      </w:r>
      <w:proofErr w:type="spellEnd"/>
      <w:r w:rsidRPr="00B44CEC">
        <w:rPr>
          <w:szCs w:val="28"/>
        </w:rPr>
        <w:t>, в том числе: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- объект торговли 50,0 </w:t>
      </w:r>
      <w:proofErr w:type="spellStart"/>
      <w:r w:rsidRPr="00B44CEC">
        <w:rPr>
          <w:szCs w:val="28"/>
        </w:rPr>
        <w:t>кв.м</w:t>
      </w:r>
      <w:proofErr w:type="spellEnd"/>
      <w:r w:rsidRPr="00B44CEC">
        <w:rPr>
          <w:szCs w:val="28"/>
        </w:rPr>
        <w:t xml:space="preserve"> на пер. Механизаторов;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- объект торговли 50,0 </w:t>
      </w:r>
      <w:proofErr w:type="spellStart"/>
      <w:r w:rsidRPr="00B44CEC">
        <w:rPr>
          <w:szCs w:val="28"/>
        </w:rPr>
        <w:t>кв.м</w:t>
      </w:r>
      <w:proofErr w:type="spellEnd"/>
      <w:r w:rsidRPr="00B44CEC">
        <w:rPr>
          <w:szCs w:val="28"/>
        </w:rPr>
        <w:t xml:space="preserve"> на пересечении Улицы 1 -Улицы 6.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Вдоль пер. Механизаторов разместятся плоскостные спортивные сооружения общей площадью 1144,0 </w:t>
      </w:r>
      <w:proofErr w:type="spellStart"/>
      <w:r w:rsidRPr="00B44CEC">
        <w:rPr>
          <w:szCs w:val="28"/>
        </w:rPr>
        <w:t>кв.м</w:t>
      </w:r>
      <w:proofErr w:type="spellEnd"/>
      <w:r w:rsidRPr="00B44CEC">
        <w:rPr>
          <w:szCs w:val="28"/>
        </w:rPr>
        <w:t xml:space="preserve">. 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В соответствии с НБП 101-95 (Нормы проектирования объектов пожарной охраны) предлагается организовать пожарное депо </w:t>
      </w:r>
      <w:r w:rsidRPr="00B44CEC">
        <w:rPr>
          <w:szCs w:val="28"/>
          <w:lang w:val="en-US"/>
        </w:rPr>
        <w:t>V</w:t>
      </w:r>
      <w:r w:rsidRPr="00B44CEC">
        <w:rPr>
          <w:szCs w:val="28"/>
        </w:rPr>
        <w:t xml:space="preserve"> типа с двумя автомобилями. Пожарное депо разместится по Улице 1.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Объект придорожного сервиса разместится вдоль </w:t>
      </w:r>
      <w:r w:rsidRPr="00B44CEC">
        <w:t xml:space="preserve">автомобильной дороги регионального значения </w:t>
      </w:r>
      <w:r w:rsidRPr="00B44CEC">
        <w:rPr>
          <w:lang w:val="en-US"/>
        </w:rPr>
        <w:t>III</w:t>
      </w:r>
      <w:r w:rsidRPr="00B44CEC">
        <w:t xml:space="preserve"> категории «г. Камышлов-г. Ирбит-г. Туринск-</w:t>
      </w:r>
      <w:proofErr w:type="spellStart"/>
      <w:r w:rsidRPr="00B44CEC">
        <w:t>г.Тавда</w:t>
      </w:r>
      <w:proofErr w:type="spellEnd"/>
      <w:r w:rsidRPr="00B44CEC">
        <w:t>».</w:t>
      </w:r>
    </w:p>
    <w:p w:rsidR="001649CF" w:rsidRPr="00B44CEC" w:rsidRDefault="001649CF" w:rsidP="001649CF">
      <w:pPr>
        <w:rPr>
          <w:szCs w:val="28"/>
        </w:rPr>
      </w:pPr>
      <w:r w:rsidRPr="00B44CEC">
        <w:rPr>
          <w:szCs w:val="28"/>
        </w:rPr>
        <w:t xml:space="preserve">Обслуживание остальными объектами социального и культурно-бытового обслуживания (детские дошкольные и общеобразовательные учреждения, библиотеки, больницы, кладбище и т.д.) будет происходить за границей участка проектирования – в д. </w:t>
      </w:r>
      <w:proofErr w:type="spellStart"/>
      <w:r w:rsidRPr="00B44CEC">
        <w:rPr>
          <w:szCs w:val="28"/>
        </w:rPr>
        <w:t>Бердюгина</w:t>
      </w:r>
      <w:proofErr w:type="spellEnd"/>
      <w:r w:rsidRPr="00B44CEC">
        <w:rPr>
          <w:szCs w:val="28"/>
        </w:rPr>
        <w:t>.</w:t>
      </w:r>
    </w:p>
    <w:p w:rsidR="001649CF" w:rsidRPr="00B44CEC" w:rsidRDefault="001649CF" w:rsidP="004A5BBA">
      <w:pPr>
        <w:pStyle w:val="afb"/>
      </w:pPr>
      <w:r w:rsidRPr="00B44CEC">
        <w:t>Расчет потребности в учреждениях обслуживания социально-гарантированного минимума</w:t>
      </w:r>
    </w:p>
    <w:p w:rsidR="001649CF" w:rsidRPr="00B44CEC" w:rsidRDefault="001649CF" w:rsidP="001649CF">
      <w:pPr>
        <w:jc w:val="right"/>
      </w:pPr>
      <w:r w:rsidRPr="00B44CEC">
        <w:t xml:space="preserve">Таблица </w:t>
      </w:r>
      <w:r w:rsidR="004E3AFA" w:rsidRPr="00B44CEC">
        <w:t>9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358"/>
        <w:gridCol w:w="1876"/>
        <w:gridCol w:w="1803"/>
        <w:gridCol w:w="1555"/>
        <w:gridCol w:w="1923"/>
      </w:tblGrid>
      <w:tr w:rsidR="001649CF" w:rsidRPr="00B44CEC" w:rsidTr="00E16C4E">
        <w:trPr>
          <w:trHeight w:val="853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Наименование учреждений и предприятий обслуживания, единица измерения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 xml:space="preserve">Норматив град. проектирования </w:t>
            </w:r>
            <w:proofErr w:type="spellStart"/>
            <w:r w:rsidRPr="00B44CEC">
              <w:rPr>
                <w:b/>
                <w:sz w:val="24"/>
                <w:szCs w:val="24"/>
              </w:rPr>
              <w:t>Св.обл</w:t>
            </w:r>
            <w:proofErr w:type="spellEnd"/>
            <w:r w:rsidRPr="00B44CEC">
              <w:rPr>
                <w:b/>
                <w:sz w:val="24"/>
                <w:szCs w:val="24"/>
              </w:rPr>
              <w:t>.</w:t>
            </w:r>
          </w:p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(на 1 тыс. жителей)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Расчётное население</w:t>
            </w:r>
          </w:p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в проектируемых границах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Потребность, всего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Местоположение</w:t>
            </w:r>
          </w:p>
        </w:tc>
      </w:tr>
      <w:tr w:rsidR="001649CF" w:rsidRPr="00B44CEC" w:rsidTr="00E16C4E">
        <w:trPr>
          <w:trHeight w:val="170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</w:t>
            </w:r>
          </w:p>
        </w:tc>
      </w:tr>
      <w:tr w:rsidR="001649CF" w:rsidRPr="00B44CEC" w:rsidTr="00E16C4E">
        <w:trPr>
          <w:trHeight w:val="226"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Объекты образования</w:t>
            </w:r>
          </w:p>
        </w:tc>
      </w:tr>
      <w:tr w:rsidR="001649CF" w:rsidRPr="00B44CEC" w:rsidTr="00E16C4E">
        <w:trPr>
          <w:trHeight w:val="343"/>
          <w:jc w:val="center"/>
        </w:trPr>
        <w:tc>
          <w:tcPr>
            <w:tcW w:w="15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Дошкольные образовательные учреждения, место</w:t>
            </w:r>
          </w:p>
        </w:tc>
        <w:tc>
          <w:tcPr>
            <w:tcW w:w="8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50</w:t>
            </w:r>
          </w:p>
        </w:tc>
        <w:tc>
          <w:tcPr>
            <w:tcW w:w="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14</w:t>
            </w:r>
          </w:p>
        </w:tc>
        <w:tc>
          <w:tcPr>
            <w:tcW w:w="8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Школьная, 6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Общеобразовательные учреждения, учащихся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112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32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Школьная, 2</w:t>
            </w:r>
          </w:p>
        </w:tc>
      </w:tr>
      <w:tr w:rsidR="001649CF" w:rsidRPr="00B44CEC" w:rsidTr="00E16C4E">
        <w:trPr>
          <w:trHeight w:val="20"/>
          <w:jc w:val="center"/>
        </w:trPr>
        <w:tc>
          <w:tcPr>
            <w:tcW w:w="5000" w:type="pct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Объекты культуры</w:t>
            </w:r>
          </w:p>
        </w:tc>
      </w:tr>
      <w:tr w:rsidR="001649CF" w:rsidRPr="00B44CEC" w:rsidTr="00E16C4E">
        <w:trPr>
          <w:trHeight w:val="20"/>
          <w:jc w:val="center"/>
        </w:trPr>
        <w:tc>
          <w:tcPr>
            <w:tcW w:w="15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 xml:space="preserve">Учреждения культуры клубного типа, </w:t>
            </w:r>
            <w:r w:rsidRPr="00B44CEC">
              <w:rPr>
                <w:sz w:val="24"/>
                <w:szCs w:val="24"/>
              </w:rPr>
              <w:t>место</w:t>
            </w:r>
          </w:p>
        </w:tc>
        <w:tc>
          <w:tcPr>
            <w:tcW w:w="8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100</w:t>
            </w:r>
          </w:p>
        </w:tc>
        <w:tc>
          <w:tcPr>
            <w:tcW w:w="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29</w:t>
            </w:r>
          </w:p>
        </w:tc>
        <w:tc>
          <w:tcPr>
            <w:tcW w:w="8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Советская, 18</w:t>
            </w:r>
          </w:p>
        </w:tc>
      </w:tr>
      <w:tr w:rsidR="001649CF" w:rsidRPr="00B44CEC" w:rsidTr="00E16C4E">
        <w:trPr>
          <w:trHeight w:val="20"/>
          <w:jc w:val="center"/>
        </w:trPr>
        <w:tc>
          <w:tcPr>
            <w:tcW w:w="5000" w:type="pct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Объекты здравоохранения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15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Больничные учреждения, койко-мест</w:t>
            </w:r>
          </w:p>
        </w:tc>
        <w:tc>
          <w:tcPr>
            <w:tcW w:w="8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</w:t>
            </w:r>
          </w:p>
        </w:tc>
        <w:tc>
          <w:tcPr>
            <w:tcW w:w="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ФАП,</w:t>
            </w:r>
          </w:p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8 Марта, 9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15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Амбулаторно-поликлинические учреждения, посещений</w:t>
            </w:r>
          </w:p>
        </w:tc>
        <w:tc>
          <w:tcPr>
            <w:tcW w:w="8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30</w:t>
            </w:r>
          </w:p>
        </w:tc>
        <w:tc>
          <w:tcPr>
            <w:tcW w:w="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</w:t>
            </w:r>
          </w:p>
        </w:tc>
        <w:tc>
          <w:tcPr>
            <w:tcW w:w="82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5000" w:type="pct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Объекты торговли и питания</w:t>
            </w:r>
          </w:p>
        </w:tc>
      </w:tr>
      <w:tr w:rsidR="001649CF" w:rsidRPr="00B44CEC" w:rsidTr="00E16C4E">
        <w:trPr>
          <w:trHeight w:val="605"/>
          <w:jc w:val="center"/>
        </w:trPr>
        <w:tc>
          <w:tcPr>
            <w:tcW w:w="1548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Предприятия торговли</w:t>
            </w:r>
            <w:r w:rsidRPr="00B44CEC">
              <w:rPr>
                <w:sz w:val="24"/>
                <w:szCs w:val="24"/>
              </w:rPr>
              <w:t xml:space="preserve">, </w:t>
            </w:r>
            <w:proofErr w:type="spellStart"/>
            <w:r w:rsidRPr="00B44CEC">
              <w:rPr>
                <w:sz w:val="24"/>
                <w:szCs w:val="24"/>
              </w:rPr>
              <w:t>кв.м</w:t>
            </w:r>
            <w:proofErr w:type="spellEnd"/>
            <w:r w:rsidRPr="00B44CEC">
              <w:rPr>
                <w:sz w:val="24"/>
                <w:szCs w:val="24"/>
              </w:rPr>
              <w:t xml:space="preserve"> торговой площади</w:t>
            </w:r>
          </w:p>
        </w:tc>
        <w:tc>
          <w:tcPr>
            <w:tcW w:w="884" w:type="pc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250</w:t>
            </w:r>
          </w:p>
        </w:tc>
        <w:tc>
          <w:tcPr>
            <w:tcW w:w="889" w:type="pc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left w:val="nil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71,5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ind w:left="-73"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пер. Механизаторов, на пересечении Улицы 1- Улицы 6</w:t>
            </w:r>
          </w:p>
        </w:tc>
      </w:tr>
      <w:tr w:rsidR="001649CF" w:rsidRPr="00B44CEC" w:rsidTr="00E16C4E">
        <w:trPr>
          <w:trHeight w:val="113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Предприятия общественного питания, место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31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Механизаторов</w:t>
            </w:r>
          </w:p>
        </w:tc>
      </w:tr>
      <w:tr w:rsidR="001649CF" w:rsidRPr="00B44CEC" w:rsidTr="00E16C4E">
        <w:trPr>
          <w:trHeight w:val="113"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Объекты физической культуры и спорта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Спортивные залы, </w:t>
            </w:r>
            <w:proofErr w:type="spellStart"/>
            <w:r w:rsidRPr="00B44CEC">
              <w:rPr>
                <w:sz w:val="24"/>
                <w:szCs w:val="24"/>
              </w:rPr>
              <w:t>кв.м</w:t>
            </w:r>
            <w:proofErr w:type="spellEnd"/>
            <w:r w:rsidRPr="00B44CEC">
              <w:rPr>
                <w:sz w:val="24"/>
                <w:szCs w:val="24"/>
              </w:rPr>
              <w:t xml:space="preserve"> площади пола 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210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60,1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</w:tr>
      <w:tr w:rsidR="001649CF" w:rsidRPr="00B44CEC" w:rsidTr="00E16C4E">
        <w:trPr>
          <w:trHeight w:val="304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 xml:space="preserve">Плоскостные спортивные сооружения стадион, корты, </w:t>
            </w:r>
            <w:proofErr w:type="spellStart"/>
            <w:r w:rsidRPr="00B44CEC">
              <w:rPr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884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975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278,9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Механизаторов</w:t>
            </w:r>
          </w:p>
        </w:tc>
      </w:tr>
      <w:tr w:rsidR="001649CF" w:rsidRPr="00B44CEC" w:rsidTr="00E16C4E">
        <w:trPr>
          <w:trHeight w:val="304"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Объекты коммунально-бытового назначения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Предприятия бытового обслуживания, раб. место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Пожарное депо, автомобиль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 соответствии с НБП 101-95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Улица 1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bCs/>
                <w:color w:val="000000"/>
                <w:sz w:val="24"/>
                <w:szCs w:val="24"/>
              </w:rPr>
              <w:t>Кредитно-финансовые учреждения и предприятия связи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pStyle w:val="aff"/>
              <w:spacing w:before="0" w:beforeAutospacing="0" w:after="0" w:afterAutospacing="0"/>
              <w:ind w:right="-107"/>
            </w:pPr>
            <w:r w:rsidRPr="00B44CEC">
              <w:rPr>
                <w:color w:val="000000"/>
              </w:rPr>
              <w:t>Отделения и филиалы сберегательного банка России, операционное окно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1 на 1-2 </w:t>
            </w:r>
            <w:proofErr w:type="spellStart"/>
            <w:r w:rsidRPr="00B44CEC">
              <w:rPr>
                <w:sz w:val="24"/>
                <w:szCs w:val="24"/>
              </w:rPr>
              <w:t>тыс.чел</w:t>
            </w:r>
            <w:proofErr w:type="spellEnd"/>
          </w:p>
        </w:tc>
        <w:tc>
          <w:tcPr>
            <w:tcW w:w="8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pStyle w:val="aff"/>
              <w:spacing w:before="0" w:beforeAutospacing="0" w:after="0" w:afterAutospacing="0"/>
            </w:pPr>
            <w:r w:rsidRPr="00B44CEC">
              <w:rPr>
                <w:color w:val="000000"/>
              </w:rPr>
              <w:t>Отделения связи, объект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1 </w:t>
            </w:r>
            <w:r w:rsidRPr="00B44CEC">
              <w:rPr>
                <w:color w:val="000000" w:themeColor="text1"/>
                <w:sz w:val="24"/>
                <w:szCs w:val="24"/>
              </w:rPr>
              <w:t>объект на сельскую администрацию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ул. Советская, 14</w:t>
            </w:r>
          </w:p>
        </w:tc>
      </w:tr>
      <w:tr w:rsidR="001649CF" w:rsidRPr="00B44CEC" w:rsidTr="00E16C4E">
        <w:trPr>
          <w:trHeight w:val="70"/>
          <w:jc w:val="center"/>
        </w:trPr>
        <w:tc>
          <w:tcPr>
            <w:tcW w:w="1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pStyle w:val="aff"/>
              <w:spacing w:before="0" w:beforeAutospacing="0" w:after="0" w:afterAutospacing="0"/>
              <w:rPr>
                <w:color w:val="000000"/>
              </w:rPr>
            </w:pPr>
            <w:r w:rsidRPr="00B44CEC">
              <w:rPr>
                <w:color w:val="000000"/>
              </w:rPr>
              <w:t>Кладбище, га</w:t>
            </w:r>
          </w:p>
        </w:tc>
        <w:tc>
          <w:tcPr>
            <w:tcW w:w="8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0,24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0,07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9CF" w:rsidRPr="00B44CEC" w:rsidRDefault="001649CF" w:rsidP="00E16C4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rFonts w:cs="Arial"/>
                <w:sz w:val="24"/>
                <w:szCs w:val="24"/>
              </w:rPr>
              <w:t>в северном направлении за границами населенного пункта</w:t>
            </w:r>
          </w:p>
        </w:tc>
      </w:tr>
    </w:tbl>
    <w:p w:rsidR="004A5BBA" w:rsidRPr="00B44CEC" w:rsidRDefault="004A5BBA" w:rsidP="001649CF"/>
    <w:p w:rsidR="004A5BBA" w:rsidRPr="00B44CEC" w:rsidRDefault="004A5BBA">
      <w:pPr>
        <w:spacing w:after="200"/>
        <w:ind w:firstLine="0"/>
        <w:jc w:val="left"/>
      </w:pPr>
      <w:r w:rsidRPr="00B44CEC">
        <w:br w:type="page"/>
      </w:r>
    </w:p>
    <w:p w:rsidR="00D86E1A" w:rsidRPr="00B44CEC" w:rsidRDefault="00D86E1A" w:rsidP="004A5BBA">
      <w:pPr>
        <w:pStyle w:val="7"/>
      </w:pPr>
      <w:bookmarkStart w:id="77" w:name="_Toc430343964"/>
      <w:r w:rsidRPr="00B44CEC">
        <w:t>2.3.</w:t>
      </w:r>
      <w:r w:rsidR="00C41427" w:rsidRPr="00B44CEC">
        <w:t>4</w:t>
      </w:r>
      <w:r w:rsidRPr="00B44CEC">
        <w:t>. Зона инженерной инфраструктуры</w:t>
      </w:r>
      <w:bookmarkEnd w:id="75"/>
      <w:bookmarkEnd w:id="76"/>
      <w:bookmarkEnd w:id="77"/>
    </w:p>
    <w:p w:rsidR="0001239F" w:rsidRPr="00B44CEC" w:rsidRDefault="0001239F" w:rsidP="004A5BBA">
      <w:bookmarkStart w:id="78" w:name="_Toc366948275"/>
      <w:bookmarkStart w:id="79" w:name="_Toc405208019"/>
      <w:r w:rsidRPr="00B44CEC">
        <w:t xml:space="preserve">В данном разделе проекта предложены мероприятия по развитию инженерной инфраструктуры. Произведены расчеты энергопотребления на полный объем жилищного строительства. Расчеты по перспективным объемам энергопотребления выполнены в соответствии с Нормативами градостроительного проектирования Свердловской области НГПСО 1-2009.66. Также в данном проекте учтены мероприятия, предложенные Генеральным планом деревни </w:t>
      </w:r>
      <w:proofErr w:type="spellStart"/>
      <w:r w:rsidRPr="00B44CEC">
        <w:t>Бердюгина</w:t>
      </w:r>
      <w:proofErr w:type="spellEnd"/>
      <w:r w:rsidRPr="00B44CEC">
        <w:t>.</w:t>
      </w:r>
    </w:p>
    <w:p w:rsidR="0001239F" w:rsidRPr="00B44CEC" w:rsidRDefault="0001239F" w:rsidP="004A5BBA">
      <w:pPr>
        <w:rPr>
          <w:i/>
          <w:u w:val="single"/>
        </w:rPr>
      </w:pPr>
      <w:r w:rsidRPr="00B44CEC">
        <w:rPr>
          <w:i/>
          <w:u w:val="single"/>
        </w:rPr>
        <w:t>Водоснабжение</w:t>
      </w:r>
    </w:p>
    <w:p w:rsidR="001C65DF" w:rsidRDefault="001C65DF" w:rsidP="004A5BBA">
      <w:r>
        <w:t>В соответствии с письмом от эксплуатирующей организации СПК «Завет Ильича» (№115 от 20.10.2015г.) существующая скважина не сможет обеспечить застройку предполагаемым среднесуточным объемом водопотребления, поэтому в соответствии с решениями Генерального плана обеспечение проектируемой застройки централизованной системой водоснабжения будет возможно после изыскания и оборудования нового источника водоснабжения.</w:t>
      </w:r>
    </w:p>
    <w:p w:rsidR="0001239F" w:rsidRDefault="0001239F" w:rsidP="004A5BBA">
      <w:r w:rsidRPr="00B44CEC">
        <w:t xml:space="preserve">Настоящим проектом предусматривается 100% обеспечение всей проектной застройки централизованной системой водоснабжения с вводом сети в дом. Трассировка водопроводной сети предусмотрена с подключением проектных водопроводов к существующей сети деревни. Источником водоснабжения деревни является скважина. Водопровод принимается объединенный хозяйственно-питьевой и противопожарный с диаметрами – 63-75мм. При определении диаметров водопроводной сети также учтены потребности воды на наружное пожаротушение. Уточнение трассировки, диаметров труб, а также расстановка пожарных гидрантов выполняются на этапах рабочего проектирования. </w:t>
      </w:r>
    </w:p>
    <w:p w:rsidR="0001239F" w:rsidRPr="00B44CEC" w:rsidRDefault="0001239F" w:rsidP="004A5BBA">
      <w:r w:rsidRPr="00B44CEC">
        <w:t>Расчеты объема водопотребления проектного населения сведены в таблицу 1</w:t>
      </w:r>
      <w:r w:rsidR="004E3AFA" w:rsidRPr="00B44CEC">
        <w:t>0</w:t>
      </w:r>
      <w:r w:rsidRPr="00B44CEC">
        <w:t xml:space="preserve">. </w:t>
      </w:r>
    </w:p>
    <w:p w:rsidR="004A5BBA" w:rsidRPr="00B44CEC" w:rsidRDefault="004A5BBA" w:rsidP="004A5BBA">
      <w:pPr>
        <w:pStyle w:val="afb"/>
        <w:rPr>
          <w:szCs w:val="28"/>
        </w:rPr>
      </w:pPr>
      <w:r w:rsidRPr="00B44CEC">
        <w:t>Расчетные объемы водопотребления</w:t>
      </w:r>
    </w:p>
    <w:p w:rsidR="0001239F" w:rsidRPr="00B44CEC" w:rsidRDefault="0001239F" w:rsidP="004A5BBA">
      <w:pPr>
        <w:spacing w:line="240" w:lineRule="auto"/>
        <w:jc w:val="right"/>
        <w:rPr>
          <w:szCs w:val="28"/>
        </w:rPr>
      </w:pPr>
      <w:r w:rsidRPr="00B44CEC">
        <w:rPr>
          <w:szCs w:val="28"/>
        </w:rPr>
        <w:t>Таблица 1</w:t>
      </w:r>
      <w:r w:rsidR="004E3AFA" w:rsidRPr="00B44CEC">
        <w:rPr>
          <w:szCs w:val="28"/>
        </w:rPr>
        <w:t>0</w:t>
      </w:r>
    </w:p>
    <w:tbl>
      <w:tblPr>
        <w:tblStyle w:val="1b"/>
        <w:tblW w:w="5000" w:type="pct"/>
        <w:tblLook w:val="04A0" w:firstRow="1" w:lastRow="0" w:firstColumn="1" w:lastColumn="0" w:noHBand="0" w:noVBand="1"/>
      </w:tblPr>
      <w:tblGrid>
        <w:gridCol w:w="4712"/>
        <w:gridCol w:w="2329"/>
        <w:gridCol w:w="2474"/>
      </w:tblGrid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Потребители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Население, чел.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Объем водопотребления, м</w:t>
            </w:r>
            <w:r w:rsidRPr="00B44CEC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  <w:r w:rsidRPr="00B44CEC">
              <w:rPr>
                <w:b/>
                <w:color w:val="000000"/>
                <w:sz w:val="24"/>
                <w:szCs w:val="24"/>
              </w:rPr>
              <w:t>/</w:t>
            </w:r>
            <w:proofErr w:type="spellStart"/>
            <w:r w:rsidRPr="00B44CEC">
              <w:rPr>
                <w:b/>
                <w:color w:val="000000"/>
                <w:sz w:val="24"/>
                <w:szCs w:val="24"/>
              </w:rPr>
              <w:t>сут</w:t>
            </w:r>
            <w:proofErr w:type="spellEnd"/>
            <w:r w:rsidRPr="00B44CEC">
              <w:rPr>
                <w:b/>
                <w:color w:val="000000"/>
                <w:sz w:val="24"/>
                <w:szCs w:val="24"/>
              </w:rPr>
              <w:t>.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Существующая застройка зданиями, оборудованная внутренним водопроводом и канализацией с ванными и местными водонагревателями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30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4,8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Проектная застройка зданиями, оборудованная внутренним водопроводом и канализацией с ванными и местными водонагревателями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45,76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Неучтенные расходы 10%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5,06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Полив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316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15,8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316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71,42</w:t>
            </w:r>
          </w:p>
        </w:tc>
      </w:tr>
    </w:tbl>
    <w:p w:rsidR="0001239F" w:rsidRPr="00B44CEC" w:rsidRDefault="0001239F" w:rsidP="0001239F">
      <w:pPr>
        <w:spacing w:line="240" w:lineRule="auto"/>
        <w:rPr>
          <w:i/>
          <w:sz w:val="20"/>
          <w:szCs w:val="20"/>
        </w:rPr>
      </w:pPr>
      <w:r w:rsidRPr="00B44CEC">
        <w:rPr>
          <w:i/>
          <w:sz w:val="20"/>
          <w:szCs w:val="20"/>
        </w:rPr>
        <w:t>Примечания:1. Для застройки с местными водонагревателями удельное хозяйственно-питьевое водопотребление среднесуточное принято 160л/</w:t>
      </w:r>
      <w:proofErr w:type="spellStart"/>
      <w:r w:rsidRPr="00B44CEC">
        <w:rPr>
          <w:i/>
          <w:sz w:val="20"/>
          <w:szCs w:val="20"/>
        </w:rPr>
        <w:t>сут</w:t>
      </w:r>
      <w:proofErr w:type="spellEnd"/>
      <w:r w:rsidRPr="00B44CEC">
        <w:rPr>
          <w:i/>
          <w:sz w:val="20"/>
          <w:szCs w:val="20"/>
        </w:rPr>
        <w:t>. на 1 жителя. 2. Удельное водопотребление включает расходы воды на хозяйственно-питьевые нужды в зданиях и помещениях общественного назначения. 3.Количество воды на нужды промышленности, обеспечивающие население продуктами принято в размере 10%. 4.Удельное среднесуточное потребление воды на полив принято 50 л/</w:t>
      </w:r>
      <w:proofErr w:type="spellStart"/>
      <w:r w:rsidRPr="00B44CEC">
        <w:rPr>
          <w:i/>
          <w:sz w:val="20"/>
          <w:szCs w:val="20"/>
        </w:rPr>
        <w:t>сут</w:t>
      </w:r>
      <w:proofErr w:type="spellEnd"/>
      <w:r w:rsidRPr="00B44CEC">
        <w:rPr>
          <w:i/>
          <w:sz w:val="20"/>
          <w:szCs w:val="20"/>
        </w:rPr>
        <w:t>.</w:t>
      </w:r>
    </w:p>
    <w:p w:rsidR="004A5BBA" w:rsidRPr="00B44CEC" w:rsidRDefault="004A5BBA" w:rsidP="0001239F">
      <w:pPr>
        <w:spacing w:line="240" w:lineRule="auto"/>
        <w:rPr>
          <w:i/>
          <w:szCs w:val="28"/>
        </w:rPr>
      </w:pPr>
    </w:p>
    <w:p w:rsidR="0001239F" w:rsidRDefault="0001239F" w:rsidP="004A5BBA">
      <w:r w:rsidRPr="00B44CEC">
        <w:t>В соответствии с Федеральным законом Российской Федерации от 22 июля 2008г. № 123-ФЗ “Технический регламент о требованиях пожарной безопасности” необходимо учитывать расходы воды на наружное пожаротушение. Общий расход воды на пожаротушение 1 пожара в течение 3 часов составит 54м</w:t>
      </w:r>
      <w:r w:rsidRPr="00B44CEC">
        <w:rPr>
          <w:vertAlign w:val="superscript"/>
        </w:rPr>
        <w:t>3</w:t>
      </w:r>
      <w:r w:rsidRPr="00B44CEC">
        <w:t>. Наружное пожаротушение предусматривается от пожарных гидрантов, которые необходимо установить на водопроводной сети.</w:t>
      </w:r>
    </w:p>
    <w:p w:rsidR="0001239F" w:rsidRPr="00B44CEC" w:rsidRDefault="0001239F" w:rsidP="004A5BBA">
      <w:pPr>
        <w:rPr>
          <w:i/>
          <w:u w:val="single"/>
        </w:rPr>
      </w:pPr>
      <w:r w:rsidRPr="00B44CEC">
        <w:rPr>
          <w:i/>
          <w:u w:val="single"/>
        </w:rPr>
        <w:t>Водоотведение</w:t>
      </w:r>
    </w:p>
    <w:p w:rsidR="0001239F" w:rsidRPr="00B44CEC" w:rsidRDefault="0001239F" w:rsidP="004A5BBA">
      <w:r w:rsidRPr="00B44CEC">
        <w:t xml:space="preserve">При реализации мероприятий, предложенных Генеральным планом населенного пункта, проектную застройку возможно обеспечить централизованной системой водоотведения. </w:t>
      </w:r>
    </w:p>
    <w:p w:rsidR="0001239F" w:rsidRPr="00B44CEC" w:rsidRDefault="0001239F" w:rsidP="004A5BBA">
      <w:r w:rsidRPr="00B44CEC">
        <w:t>Хозяйственно-бытовые стоки от проектируемой застройки системой напорных и самотечных коллекторов отводятся на, запланированные к строительству, очистные сооружения хозяйственно-бытовой канализации (согласно проектным решения Генерального плана). Произведен расчет объема бытовых стоков от проектной застройки. Расчет производился исходя из среднесуточного водопотребления жилой застройки и объектов социального и коммунально-бытового обслуживания.</w:t>
      </w:r>
    </w:p>
    <w:p w:rsidR="0001239F" w:rsidRPr="00B44CEC" w:rsidRDefault="0001239F" w:rsidP="004A5BBA">
      <w:r w:rsidRPr="00B44CEC">
        <w:t>Размещение смотровых колодцев, уточнение уклонов и диаметров коллекторов производится на следующих этапах проектирования. Решения по устройству самотечной сети водоотведения увязаны с решениями вертикальной планировки территории.</w:t>
      </w:r>
    </w:p>
    <w:p w:rsidR="0001239F" w:rsidRPr="00B44CEC" w:rsidRDefault="0001239F" w:rsidP="004A5BBA">
      <w:r w:rsidRPr="00B44CEC">
        <w:t>Расчеты объема хозяйственно-бытовых стоков от проектного населения сведены в таблицу 1</w:t>
      </w:r>
      <w:r w:rsidR="004E3AFA" w:rsidRPr="00B44CEC">
        <w:t>1</w:t>
      </w:r>
      <w:r w:rsidRPr="00B44CEC">
        <w:t>.</w:t>
      </w:r>
    </w:p>
    <w:p w:rsidR="0001239F" w:rsidRPr="00B44CEC" w:rsidRDefault="0001239F" w:rsidP="004A5BBA">
      <w:pPr>
        <w:pStyle w:val="afb"/>
      </w:pPr>
      <w:r w:rsidRPr="00B44CEC">
        <w:t xml:space="preserve">Расчетные объемы хозяйственно-бытовых стоков </w:t>
      </w:r>
    </w:p>
    <w:p w:rsidR="004A5BBA" w:rsidRPr="00B44CEC" w:rsidRDefault="004A5BBA" w:rsidP="001C3EDA">
      <w:pPr>
        <w:jc w:val="right"/>
      </w:pPr>
      <w:r w:rsidRPr="00B44CEC">
        <w:t>Таблица 11</w:t>
      </w:r>
    </w:p>
    <w:tbl>
      <w:tblPr>
        <w:tblStyle w:val="2b"/>
        <w:tblW w:w="5000" w:type="pct"/>
        <w:tblLook w:val="04A0" w:firstRow="1" w:lastRow="0" w:firstColumn="1" w:lastColumn="0" w:noHBand="0" w:noVBand="1"/>
      </w:tblPr>
      <w:tblGrid>
        <w:gridCol w:w="4712"/>
        <w:gridCol w:w="2329"/>
        <w:gridCol w:w="2474"/>
      </w:tblGrid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Потребители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Население, чел.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Объем водопотребления, м</w:t>
            </w:r>
            <w:r w:rsidRPr="00B44CEC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  <w:r w:rsidRPr="00B44CEC">
              <w:rPr>
                <w:b/>
                <w:color w:val="000000"/>
                <w:sz w:val="24"/>
                <w:szCs w:val="24"/>
              </w:rPr>
              <w:t>/</w:t>
            </w:r>
            <w:proofErr w:type="spellStart"/>
            <w:r w:rsidRPr="00B44CEC">
              <w:rPr>
                <w:b/>
                <w:color w:val="000000"/>
                <w:sz w:val="24"/>
                <w:szCs w:val="24"/>
              </w:rPr>
              <w:t>сут</w:t>
            </w:r>
            <w:proofErr w:type="spellEnd"/>
            <w:r w:rsidRPr="00B44CEC">
              <w:rPr>
                <w:b/>
                <w:color w:val="000000"/>
                <w:sz w:val="24"/>
                <w:szCs w:val="24"/>
              </w:rPr>
              <w:t>.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Существующая застройка зданиями, оборудованная внутренним водопроводом и канализацией с ванными и местными водонагревателями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30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4,8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Проектная застройка зданиями, оборудованная внутренним водопроводом и канализацией с ванными и местными водонагревателями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45,76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Неучтенные расходы 10%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5,06</w:t>
            </w:r>
          </w:p>
        </w:tc>
      </w:tr>
      <w:tr w:rsidR="0001239F" w:rsidRPr="00B44CEC" w:rsidTr="004A5BBA">
        <w:trPr>
          <w:trHeight w:val="20"/>
        </w:trPr>
        <w:tc>
          <w:tcPr>
            <w:tcW w:w="2476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224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130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55,62</w:t>
            </w:r>
          </w:p>
        </w:tc>
      </w:tr>
    </w:tbl>
    <w:p w:rsidR="0001239F" w:rsidRPr="00B44CEC" w:rsidRDefault="0001239F" w:rsidP="0001239F">
      <w:pPr>
        <w:ind w:firstLine="708"/>
        <w:rPr>
          <w:i/>
          <w:sz w:val="20"/>
          <w:szCs w:val="20"/>
        </w:rPr>
      </w:pPr>
      <w:r w:rsidRPr="00B44CEC">
        <w:rPr>
          <w:i/>
          <w:sz w:val="20"/>
          <w:szCs w:val="20"/>
        </w:rPr>
        <w:t>Примечание: Среднесуточные объемы канализации бытовых сточных вод принимаются равными удельному среднесуточному водопотреблению на территории жилой застройки без учета расходы воды на поливку территории.</w:t>
      </w:r>
    </w:p>
    <w:p w:rsidR="004A5BBA" w:rsidRPr="00B44CEC" w:rsidRDefault="004A5BBA">
      <w:pPr>
        <w:spacing w:after="200"/>
        <w:ind w:firstLine="0"/>
        <w:jc w:val="left"/>
        <w:rPr>
          <w:bCs/>
          <w:szCs w:val="28"/>
        </w:rPr>
      </w:pPr>
    </w:p>
    <w:p w:rsidR="0001239F" w:rsidRPr="00B44CEC" w:rsidRDefault="0001239F" w:rsidP="0001239F">
      <w:pPr>
        <w:spacing w:line="240" w:lineRule="auto"/>
        <w:rPr>
          <w:i/>
          <w:szCs w:val="28"/>
          <w:u w:val="single"/>
        </w:rPr>
      </w:pPr>
      <w:r w:rsidRPr="00B44CEC">
        <w:rPr>
          <w:i/>
          <w:szCs w:val="28"/>
          <w:u w:val="single"/>
        </w:rPr>
        <w:t>Газоснабжение</w:t>
      </w:r>
    </w:p>
    <w:p w:rsidR="0001239F" w:rsidRPr="00B44CEC" w:rsidRDefault="0001239F" w:rsidP="004A5BBA">
      <w:r w:rsidRPr="00B44CEC">
        <w:t xml:space="preserve">В настоящее время на территории деревни </w:t>
      </w:r>
      <w:proofErr w:type="spellStart"/>
      <w:r w:rsidRPr="00B44CEC">
        <w:t>Бердюгина</w:t>
      </w:r>
      <w:proofErr w:type="spellEnd"/>
      <w:r w:rsidRPr="00B44CEC">
        <w:t xml:space="preserve"> централизованная система газоснабжения отсутствует. Согласно проектным мероприятиям, предлагаемым Генеральным планом, предусматривается газоснабжение деревни от магистрального газопровода Уренгой-Сургут-Челябинск и от газопровода-отвода Шатрово-Талица через газораспределительную станцию, расположенную в г. Ирбит.</w:t>
      </w:r>
    </w:p>
    <w:p w:rsidR="0001239F" w:rsidRPr="00B44CEC" w:rsidRDefault="0001239F" w:rsidP="004A5BBA">
      <w:r w:rsidRPr="00B44CEC">
        <w:t xml:space="preserve">Настоящим проектом не предусматривается централизованное газоснабжение застройки. На перспективу после осуществления мероприятий, предлагаемых генеральным планом, возможно обеспечение проектируемой застройки централизованной системой газоснабжения, прокладка газопроводов низкого давления в границах красных линий. На перспективу выполнен расчет объемов </w:t>
      </w:r>
      <w:proofErr w:type="spellStart"/>
      <w:r w:rsidRPr="00B44CEC">
        <w:t>газопотребления</w:t>
      </w:r>
      <w:proofErr w:type="spellEnd"/>
      <w:r w:rsidRPr="00B44CEC">
        <w:t xml:space="preserve"> проектной застройки. Расчетные объемы </w:t>
      </w:r>
      <w:proofErr w:type="spellStart"/>
      <w:r w:rsidRPr="00B44CEC">
        <w:t>газопотребления</w:t>
      </w:r>
      <w:proofErr w:type="spellEnd"/>
      <w:r w:rsidRPr="00B44CEC">
        <w:t xml:space="preserve"> сведены в таблицу 1</w:t>
      </w:r>
      <w:r w:rsidR="004E3AFA" w:rsidRPr="00B44CEC">
        <w:t>2</w:t>
      </w:r>
      <w:r w:rsidRPr="00B44CEC">
        <w:t>. При расчете учитывались расходы газа на коммунально-бытовые нужды и расходы газа на отопление.</w:t>
      </w:r>
    </w:p>
    <w:p w:rsidR="0001239F" w:rsidRPr="00B44CEC" w:rsidRDefault="0001239F" w:rsidP="004A5BBA">
      <w:pPr>
        <w:pStyle w:val="afb"/>
      </w:pPr>
      <w:r w:rsidRPr="00B44CEC">
        <w:t xml:space="preserve">Расчетные объемы </w:t>
      </w:r>
      <w:proofErr w:type="spellStart"/>
      <w:r w:rsidRPr="00B44CEC">
        <w:t>газопотребления</w:t>
      </w:r>
      <w:proofErr w:type="spellEnd"/>
      <w:r w:rsidRPr="00B44CEC">
        <w:t xml:space="preserve"> </w:t>
      </w:r>
    </w:p>
    <w:p w:rsidR="004A5BBA" w:rsidRPr="00B44CEC" w:rsidRDefault="004A5BBA" w:rsidP="004A5BBA">
      <w:pPr>
        <w:spacing w:line="240" w:lineRule="auto"/>
        <w:jc w:val="right"/>
        <w:rPr>
          <w:szCs w:val="28"/>
        </w:rPr>
      </w:pPr>
      <w:r w:rsidRPr="00B44CEC">
        <w:rPr>
          <w:szCs w:val="28"/>
        </w:rPr>
        <w:t>Таблица 12</w:t>
      </w:r>
    </w:p>
    <w:tbl>
      <w:tblPr>
        <w:tblStyle w:val="37"/>
        <w:tblW w:w="5000" w:type="pct"/>
        <w:tblLook w:val="04A0" w:firstRow="1" w:lastRow="0" w:firstColumn="1" w:lastColumn="0" w:noHBand="0" w:noVBand="1"/>
      </w:tblPr>
      <w:tblGrid>
        <w:gridCol w:w="4493"/>
        <w:gridCol w:w="2510"/>
        <w:gridCol w:w="2512"/>
      </w:tblGrid>
      <w:tr w:rsidR="0001239F" w:rsidRPr="00B44CEC" w:rsidTr="00CA78E7">
        <w:trPr>
          <w:trHeight w:val="370"/>
        </w:trPr>
        <w:tc>
          <w:tcPr>
            <w:tcW w:w="2361" w:type="pct"/>
            <w:vMerge w:val="restar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Потребители</w:t>
            </w:r>
          </w:p>
        </w:tc>
        <w:tc>
          <w:tcPr>
            <w:tcW w:w="1319" w:type="pct"/>
            <w:vMerge w:val="restar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Население, чел.</w:t>
            </w:r>
          </w:p>
        </w:tc>
        <w:tc>
          <w:tcPr>
            <w:tcW w:w="1320" w:type="pct"/>
            <w:vMerge w:val="restar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Годовой расход газа, м</w:t>
            </w:r>
            <w:r w:rsidRPr="00B44CEC">
              <w:rPr>
                <w:b/>
                <w:sz w:val="24"/>
                <w:szCs w:val="24"/>
                <w:vertAlign w:val="superscript"/>
              </w:rPr>
              <w:t>3</w:t>
            </w:r>
            <w:r w:rsidRPr="00B44CEC">
              <w:rPr>
                <w:b/>
                <w:sz w:val="24"/>
                <w:szCs w:val="24"/>
              </w:rPr>
              <w:t>/год.</w:t>
            </w:r>
          </w:p>
        </w:tc>
      </w:tr>
      <w:tr w:rsidR="0001239F" w:rsidRPr="00B44CEC" w:rsidTr="00CA78E7">
        <w:trPr>
          <w:trHeight w:val="370"/>
        </w:trPr>
        <w:tc>
          <w:tcPr>
            <w:tcW w:w="2361" w:type="pct"/>
            <w:vMerge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19" w:type="pct"/>
            <w:vMerge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20" w:type="pct"/>
            <w:vMerge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01239F" w:rsidRPr="00B44CEC" w:rsidTr="00CA78E7">
        <w:trPr>
          <w:trHeight w:val="20"/>
        </w:trPr>
        <w:tc>
          <w:tcPr>
            <w:tcW w:w="2361" w:type="pct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319" w:type="pct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1320" w:type="pct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</w:tr>
      <w:tr w:rsidR="0001239F" w:rsidRPr="00B44CEC" w:rsidTr="00CA78E7">
        <w:trPr>
          <w:trHeight w:val="20"/>
        </w:trPr>
        <w:tc>
          <w:tcPr>
            <w:tcW w:w="2361" w:type="pct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Существующая жилая застройка с газовыми плитами и газовыми водонагревателями (при отсутствии централизованного горячего водоснабжения)</w:t>
            </w:r>
          </w:p>
        </w:tc>
        <w:tc>
          <w:tcPr>
            <w:tcW w:w="1319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30</w:t>
            </w:r>
          </w:p>
        </w:tc>
        <w:tc>
          <w:tcPr>
            <w:tcW w:w="132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9 114</w:t>
            </w:r>
          </w:p>
        </w:tc>
      </w:tr>
      <w:tr w:rsidR="0001239F" w:rsidRPr="00B44CEC" w:rsidTr="00CA78E7">
        <w:trPr>
          <w:trHeight w:val="20"/>
        </w:trPr>
        <w:tc>
          <w:tcPr>
            <w:tcW w:w="2361" w:type="pct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Проектируемая жилая застройка с газовыми плитами и газовыми водонагревателями (при отсутствии централизованного горячего водоснабжения)</w:t>
            </w:r>
          </w:p>
        </w:tc>
        <w:tc>
          <w:tcPr>
            <w:tcW w:w="1319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132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86 886,8</w:t>
            </w:r>
          </w:p>
        </w:tc>
      </w:tr>
      <w:tr w:rsidR="0001239F" w:rsidRPr="00B44CEC" w:rsidTr="00CA78E7">
        <w:trPr>
          <w:trHeight w:val="20"/>
        </w:trPr>
        <w:tc>
          <w:tcPr>
            <w:tcW w:w="2361" w:type="pct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  <w:lang w:val="en-US"/>
              </w:rPr>
            </w:pPr>
            <w:r w:rsidRPr="00B44CEC">
              <w:rPr>
                <w:sz w:val="24"/>
                <w:szCs w:val="24"/>
              </w:rPr>
              <w:t>ИТОГО</w:t>
            </w:r>
          </w:p>
        </w:tc>
        <w:tc>
          <w:tcPr>
            <w:tcW w:w="1319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94</w:t>
            </w:r>
          </w:p>
        </w:tc>
        <w:tc>
          <w:tcPr>
            <w:tcW w:w="132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96 000,8</w:t>
            </w:r>
          </w:p>
        </w:tc>
      </w:tr>
    </w:tbl>
    <w:p w:rsidR="0001239F" w:rsidRPr="00B44CEC" w:rsidRDefault="0001239F" w:rsidP="0001239F">
      <w:pPr>
        <w:spacing w:line="240" w:lineRule="auto"/>
        <w:rPr>
          <w:i/>
          <w:sz w:val="20"/>
          <w:szCs w:val="20"/>
        </w:rPr>
      </w:pPr>
      <w:r w:rsidRPr="00B44CEC">
        <w:rPr>
          <w:i/>
          <w:sz w:val="20"/>
          <w:szCs w:val="20"/>
        </w:rPr>
        <w:t>Примечания</w:t>
      </w:r>
      <w:r w:rsidRPr="00B44CEC">
        <w:rPr>
          <w:b/>
          <w:i/>
          <w:sz w:val="20"/>
          <w:szCs w:val="20"/>
        </w:rPr>
        <w:t>:</w:t>
      </w:r>
      <w:r w:rsidRPr="00B44CEC">
        <w:rPr>
          <w:i/>
          <w:sz w:val="20"/>
          <w:szCs w:val="20"/>
        </w:rPr>
        <w:t>1. Минимальный расчетный показатель удельного годового расхода газа 1 человека принят 303,80 м</w:t>
      </w:r>
      <w:r w:rsidRPr="00B44CEC">
        <w:rPr>
          <w:i/>
          <w:sz w:val="20"/>
          <w:szCs w:val="20"/>
          <w:vertAlign w:val="superscript"/>
        </w:rPr>
        <w:t>3</w:t>
      </w:r>
      <w:r w:rsidRPr="00B44CEC">
        <w:rPr>
          <w:i/>
          <w:sz w:val="20"/>
          <w:szCs w:val="20"/>
        </w:rPr>
        <w:t>/год.</w:t>
      </w:r>
    </w:p>
    <w:p w:rsidR="0001239F" w:rsidRPr="00B44CEC" w:rsidRDefault="0001239F" w:rsidP="0001239F">
      <w:pPr>
        <w:spacing w:line="240" w:lineRule="auto"/>
        <w:rPr>
          <w:szCs w:val="28"/>
        </w:rPr>
      </w:pPr>
    </w:p>
    <w:p w:rsidR="0001239F" w:rsidRPr="00B44CEC" w:rsidRDefault="0001239F" w:rsidP="004A5BBA">
      <w:pPr>
        <w:rPr>
          <w:i/>
          <w:u w:val="single"/>
        </w:rPr>
      </w:pPr>
      <w:r w:rsidRPr="00B44CEC">
        <w:rPr>
          <w:i/>
          <w:u w:val="single"/>
        </w:rPr>
        <w:t>Теплоснабжение</w:t>
      </w:r>
    </w:p>
    <w:p w:rsidR="0001239F" w:rsidRPr="00B44CEC" w:rsidRDefault="0001239F" w:rsidP="004A5BBA">
      <w:r w:rsidRPr="00B44CEC">
        <w:t>Самым оптимальным и экономичным вариантом теплоснабжения проектной застройки является теплоснабжение от автономных газовых установок (расчет объема газа на отопление см. раздел «Газоснабжение»). До момента реализации мероприятий, предложенных в разделе «Газоснабжение», проектом предусматривается теплоснабжение перспективной жилой застройки от автономных источников (печное отопление, дизельное).</w:t>
      </w:r>
    </w:p>
    <w:p w:rsidR="004A5BBA" w:rsidRPr="00B44CEC" w:rsidRDefault="004A5BBA">
      <w:pPr>
        <w:spacing w:after="200"/>
        <w:ind w:firstLine="0"/>
        <w:jc w:val="left"/>
        <w:rPr>
          <w:szCs w:val="28"/>
        </w:rPr>
      </w:pPr>
    </w:p>
    <w:p w:rsidR="0001239F" w:rsidRPr="00B44CEC" w:rsidRDefault="0001239F" w:rsidP="004A5BBA">
      <w:pPr>
        <w:rPr>
          <w:i/>
          <w:u w:val="single"/>
        </w:rPr>
      </w:pPr>
      <w:r w:rsidRPr="00B44CEC">
        <w:rPr>
          <w:i/>
          <w:u w:val="single"/>
        </w:rPr>
        <w:t>Электроснабжение</w:t>
      </w:r>
    </w:p>
    <w:p w:rsidR="0001239F" w:rsidRPr="00B44CEC" w:rsidRDefault="0001239F" w:rsidP="004A5BBA">
      <w:r w:rsidRPr="00B44CEC">
        <w:t xml:space="preserve">Настоящим проектом предусматривается 100% обеспечение всей проектной застройки централизованной системой электроснабжения. </w:t>
      </w:r>
      <w:r w:rsidR="00B13F5C" w:rsidRPr="00B13F5C">
        <w:t>Для электроснабжения проектируемой застройки предусматривается разместить два трансформаторных пункта 6/0,4кВ. Запитать проектные трансформаторные пункты возможно от существующей воздушной линии электропередачи 6кВ (в соответствии с письмом о возможности технического присоединения от эксплуатирующей организации «МРСК Урала», «Артемовские электрические сети» №СЭ/АЭС/01-80/3371 от 02.10.2015).</w:t>
      </w:r>
    </w:p>
    <w:p w:rsidR="0001239F" w:rsidRPr="00B44CEC" w:rsidRDefault="0001239F" w:rsidP="004A5BBA">
      <w:r w:rsidRPr="00B44CEC">
        <w:t>Результаты расчета объемов электропотребления сведены в таблицу 1</w:t>
      </w:r>
      <w:r w:rsidR="004E3AFA" w:rsidRPr="00B44CEC">
        <w:t>3</w:t>
      </w:r>
      <w:r w:rsidRPr="00B44CEC">
        <w:t>.</w:t>
      </w:r>
    </w:p>
    <w:p w:rsidR="0001239F" w:rsidRPr="00B44CEC" w:rsidRDefault="0001239F" w:rsidP="004A5BBA">
      <w:pPr>
        <w:pStyle w:val="afb"/>
      </w:pPr>
      <w:r w:rsidRPr="00B44CEC">
        <w:t>Расчетные объемы электропотребления</w:t>
      </w:r>
    </w:p>
    <w:p w:rsidR="004A5BBA" w:rsidRPr="00B44CEC" w:rsidRDefault="004A5BBA" w:rsidP="004A5BBA">
      <w:pPr>
        <w:spacing w:line="240" w:lineRule="auto"/>
        <w:jc w:val="right"/>
        <w:rPr>
          <w:szCs w:val="28"/>
        </w:rPr>
      </w:pPr>
      <w:r w:rsidRPr="00B44CEC">
        <w:rPr>
          <w:szCs w:val="28"/>
        </w:rPr>
        <w:t>Таблица 13</w:t>
      </w:r>
    </w:p>
    <w:tbl>
      <w:tblPr>
        <w:tblStyle w:val="46"/>
        <w:tblW w:w="5000" w:type="pct"/>
        <w:tblLook w:val="04A0" w:firstRow="1" w:lastRow="0" w:firstColumn="1" w:lastColumn="0" w:noHBand="0" w:noVBand="1"/>
      </w:tblPr>
      <w:tblGrid>
        <w:gridCol w:w="4891"/>
        <w:gridCol w:w="2312"/>
        <w:gridCol w:w="2312"/>
      </w:tblGrid>
      <w:tr w:rsidR="0001239F" w:rsidRPr="00B44CEC" w:rsidTr="00CA78E7">
        <w:trPr>
          <w:trHeight w:val="57"/>
        </w:trPr>
        <w:tc>
          <w:tcPr>
            <w:tcW w:w="257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Потребители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  <w:vertAlign w:val="superscript"/>
              </w:rPr>
            </w:pPr>
            <w:r w:rsidRPr="00B44CEC">
              <w:rPr>
                <w:b/>
                <w:sz w:val="24"/>
                <w:szCs w:val="24"/>
              </w:rPr>
              <w:t>Жилой фонд, м</w:t>
            </w:r>
            <w:r w:rsidRPr="00B44CEC">
              <w:rPr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Электрическая нагрузка, кВт</w:t>
            </w:r>
          </w:p>
        </w:tc>
      </w:tr>
      <w:tr w:rsidR="0001239F" w:rsidRPr="00B44CEC" w:rsidTr="00CA78E7">
        <w:trPr>
          <w:trHeight w:val="57"/>
        </w:trPr>
        <w:tc>
          <w:tcPr>
            <w:tcW w:w="257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</w:tr>
      <w:tr w:rsidR="0001239F" w:rsidRPr="00B44CEC" w:rsidTr="00CA78E7">
        <w:trPr>
          <w:trHeight w:val="57"/>
        </w:trPr>
        <w:tc>
          <w:tcPr>
            <w:tcW w:w="257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Существующая жилая застройка 1-2эт, оборудованная электрическими плитами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707,2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14,64</w:t>
            </w:r>
          </w:p>
        </w:tc>
      </w:tr>
      <w:tr w:rsidR="0001239F" w:rsidRPr="00B44CEC" w:rsidTr="00CA78E7">
        <w:trPr>
          <w:trHeight w:val="57"/>
        </w:trPr>
        <w:tc>
          <w:tcPr>
            <w:tcW w:w="257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Проектируемая жилая застройка 1-2эт, оборудованная электрическими плитами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7 542,4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156,88</w:t>
            </w:r>
          </w:p>
        </w:tc>
      </w:tr>
      <w:tr w:rsidR="0001239F" w:rsidRPr="00B44CEC" w:rsidTr="00CA78E7">
        <w:trPr>
          <w:trHeight w:val="57"/>
        </w:trPr>
        <w:tc>
          <w:tcPr>
            <w:tcW w:w="2570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rPr>
                <w:sz w:val="24"/>
                <w:szCs w:val="24"/>
                <w:lang w:val="en-US"/>
              </w:rPr>
            </w:pPr>
            <w:r w:rsidRPr="00B44CEC">
              <w:rPr>
                <w:sz w:val="24"/>
                <w:szCs w:val="24"/>
              </w:rPr>
              <w:t>ИТОГО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8 249,6</w:t>
            </w:r>
          </w:p>
        </w:tc>
        <w:tc>
          <w:tcPr>
            <w:tcW w:w="1215" w:type="pct"/>
            <w:vAlign w:val="center"/>
          </w:tcPr>
          <w:p w:rsidR="0001239F" w:rsidRPr="00B44CEC" w:rsidRDefault="0001239F" w:rsidP="004A5BBA">
            <w:pPr>
              <w:spacing w:line="276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171,52</w:t>
            </w:r>
          </w:p>
        </w:tc>
      </w:tr>
    </w:tbl>
    <w:p w:rsidR="0001239F" w:rsidRPr="00B44CEC" w:rsidRDefault="0001239F" w:rsidP="0001239F">
      <w:pPr>
        <w:rPr>
          <w:i/>
          <w:sz w:val="20"/>
          <w:szCs w:val="20"/>
        </w:rPr>
      </w:pPr>
      <w:r w:rsidRPr="00B44CEC">
        <w:rPr>
          <w:i/>
          <w:sz w:val="20"/>
          <w:szCs w:val="20"/>
        </w:rPr>
        <w:t>Примечания: 1.Удельная расчетная электрическая нагрузка жилых домов с учетом зданий и помещений общественного назначения принята 20,7 Вт/м</w:t>
      </w:r>
      <w:r w:rsidRPr="00B44CEC">
        <w:rPr>
          <w:i/>
          <w:sz w:val="20"/>
          <w:szCs w:val="20"/>
          <w:vertAlign w:val="superscript"/>
        </w:rPr>
        <w:t>2</w:t>
      </w:r>
      <w:r w:rsidRPr="00B44CEC">
        <w:rPr>
          <w:i/>
          <w:sz w:val="20"/>
          <w:szCs w:val="20"/>
        </w:rPr>
        <w:t>.2.В электрических нагрузках также учтены нагрузки от объектов транспортного обслуживания.</w:t>
      </w:r>
    </w:p>
    <w:p w:rsidR="0001239F" w:rsidRPr="00B44CEC" w:rsidRDefault="0001239F" w:rsidP="0001239F">
      <w:pPr>
        <w:spacing w:line="240" w:lineRule="auto"/>
        <w:rPr>
          <w:szCs w:val="28"/>
        </w:rPr>
      </w:pPr>
    </w:p>
    <w:p w:rsidR="0001239F" w:rsidRPr="00B44CEC" w:rsidRDefault="0001239F" w:rsidP="0001239F">
      <w:pPr>
        <w:spacing w:line="240" w:lineRule="auto"/>
        <w:rPr>
          <w:i/>
          <w:szCs w:val="28"/>
          <w:u w:val="single"/>
        </w:rPr>
      </w:pPr>
      <w:r w:rsidRPr="00B44CEC">
        <w:rPr>
          <w:i/>
          <w:szCs w:val="28"/>
          <w:u w:val="single"/>
        </w:rPr>
        <w:t>Связь</w:t>
      </w:r>
    </w:p>
    <w:p w:rsidR="0001239F" w:rsidRPr="00B44CEC" w:rsidRDefault="0001239F" w:rsidP="004A5BBA">
      <w:r w:rsidRPr="00B44CEC">
        <w:t>В соответствие с Пособием по проектированию городских (местных) телефонных сетей проводного вещания городских и сельских поселений (к СНиП 2.07.01-89*) телефонизация в населенных пунктах для жилого фонда должна быть 100%. С учетом коэффициента семейности, принятым равным в данной застройке – 2,4, общее количество номеров для проектируемой территории составит 132.</w:t>
      </w:r>
    </w:p>
    <w:p w:rsidR="00346454" w:rsidRDefault="00346454" w:rsidP="004A5BBA">
      <w:r>
        <w:t>Согласно письму от эксплуатирующей организации ПАО «Ростелеком», Екатеринбургский филиал (№0503/17/1509-15 от 15.10.2015г.) п</w:t>
      </w:r>
      <w:r w:rsidR="0001239F" w:rsidRPr="00B44CEC">
        <w:t>одключение перспективных абонентов возможно произвести от существующе</w:t>
      </w:r>
      <w:r>
        <w:t>й</w:t>
      </w:r>
      <w:r w:rsidR="0001239F" w:rsidRPr="00B44CEC">
        <w:t xml:space="preserve"> </w:t>
      </w:r>
      <w:r>
        <w:t>АТС</w:t>
      </w:r>
      <w:r w:rsidR="0001239F" w:rsidRPr="00B44CEC">
        <w:t>, расположе</w:t>
      </w:r>
      <w:r>
        <w:t>н</w:t>
      </w:r>
      <w:r w:rsidR="0001239F" w:rsidRPr="00B44CEC">
        <w:t>н</w:t>
      </w:r>
      <w:r>
        <w:t>ой</w:t>
      </w:r>
      <w:r w:rsidR="0001239F" w:rsidRPr="00B44CEC">
        <w:t xml:space="preserve"> </w:t>
      </w:r>
      <w:r>
        <w:t xml:space="preserve">по </w:t>
      </w:r>
      <w:proofErr w:type="spellStart"/>
      <w:r>
        <w:t>ул.Советская</w:t>
      </w:r>
      <w:proofErr w:type="spellEnd"/>
      <w:r>
        <w:t>, 14, проложив от нее до проектируемой застройки кабель и установив на территории распределительный шкаф</w:t>
      </w:r>
      <w:r w:rsidR="0001239F" w:rsidRPr="00B44CEC">
        <w:t xml:space="preserve">. </w:t>
      </w:r>
      <w:r>
        <w:t xml:space="preserve">Так же необходимо переложить существующий кабель связи, пересекающий проектируемую территорию, за ее границы. </w:t>
      </w:r>
    </w:p>
    <w:p w:rsidR="0001239F" w:rsidRDefault="0001239F" w:rsidP="004A5BBA">
      <w:r w:rsidRPr="00B44CEC">
        <w:t>В настоящее время у жителей деревни имеется возможность пользоваться телефонами местной и сотовой связи, сетью Интернет, а так же каналами цифрового и аналогового телевидения.</w:t>
      </w:r>
    </w:p>
    <w:p w:rsidR="00A27A44" w:rsidRPr="00B44CEC" w:rsidRDefault="00A27A44" w:rsidP="004A5BBA"/>
    <w:p w:rsidR="00D86E1A" w:rsidRPr="00B44CEC" w:rsidRDefault="00D86E1A" w:rsidP="004A5BBA">
      <w:pPr>
        <w:pStyle w:val="7"/>
      </w:pPr>
      <w:bookmarkStart w:id="80" w:name="_Toc430343965"/>
      <w:r w:rsidRPr="00B44CEC">
        <w:t>2.3.</w:t>
      </w:r>
      <w:r w:rsidR="00C41427" w:rsidRPr="00B44CEC">
        <w:t>5</w:t>
      </w:r>
      <w:r w:rsidRPr="00B44CEC">
        <w:t>. Зона транспортной инфраструктуры</w:t>
      </w:r>
      <w:bookmarkEnd w:id="78"/>
      <w:bookmarkEnd w:id="79"/>
      <w:bookmarkEnd w:id="80"/>
    </w:p>
    <w:p w:rsidR="00822986" w:rsidRPr="00B44CEC" w:rsidRDefault="00822986" w:rsidP="004A5BBA">
      <w:bookmarkStart w:id="81" w:name="_Toc299929338"/>
      <w:r w:rsidRPr="00B44CEC">
        <w:t xml:space="preserve">В основу развития улично-дорожной сети проектируемого участка положены предложения генерального плана д. </w:t>
      </w:r>
      <w:proofErr w:type="spellStart"/>
      <w:r w:rsidRPr="00B44CEC">
        <w:t>Бердюгина</w:t>
      </w:r>
      <w:proofErr w:type="spellEnd"/>
      <w:r w:rsidRPr="00B44CEC">
        <w:t>. Развитие планировочной структуры предполагает строительство улиц в жилой застройке в различных направлениях.</w:t>
      </w:r>
    </w:p>
    <w:p w:rsidR="00822986" w:rsidRPr="00B44CEC" w:rsidRDefault="00822986" w:rsidP="004A5BBA">
      <w:r w:rsidRPr="00B44CEC">
        <w:t>Общая протяженность улично-дорожной сети 3,59 км. Плотность улично-дорожной сети 8,76 км/ км².</w:t>
      </w:r>
    </w:p>
    <w:p w:rsidR="00822986" w:rsidRPr="00B44CEC" w:rsidRDefault="00822986" w:rsidP="004A5BBA">
      <w:r w:rsidRPr="00B44CEC">
        <w:t>Общая протяженность основной улично-дорожной сети 2,80 км (поселковые дороги, главные улицы, основные улицы в жилой застройке). Плотность основной улично-дорожной сети 6,83 км/ км². Этот показатель выше нормативного (1,50 км/км²).</w:t>
      </w:r>
    </w:p>
    <w:p w:rsidR="00822986" w:rsidRPr="00B44CEC" w:rsidRDefault="00822986" w:rsidP="004A5BBA">
      <w:r w:rsidRPr="00B44CEC">
        <w:t>Поперечные профили проектируемых и реконструируемых улиц выполнены в соответствии с СП 42.13330.2011.</w:t>
      </w:r>
    </w:p>
    <w:p w:rsidR="00822986" w:rsidRPr="00B44CEC" w:rsidRDefault="00822986" w:rsidP="004A5BBA">
      <w:r w:rsidRPr="00B44CEC">
        <w:t xml:space="preserve">Внутреннее автобусное сообщение согласно генерального плана д. </w:t>
      </w:r>
      <w:proofErr w:type="spellStart"/>
      <w:r w:rsidRPr="00B44CEC">
        <w:t>Бердюгина</w:t>
      </w:r>
      <w:proofErr w:type="spellEnd"/>
      <w:r w:rsidRPr="00B44CEC">
        <w:t xml:space="preserve"> осуществлять не планируется. Остановочный пункт проходящего общественного транспорта расположен на автомобильной дороге регионального значения г. Камышлов</w:t>
      </w:r>
      <w:r w:rsidRPr="00B44CEC">
        <w:rPr>
          <w:color w:val="000000"/>
          <w:shd w:val="clear" w:color="auto" w:fill="FFFFFF"/>
        </w:rPr>
        <w:t xml:space="preserve"> - г. Ирбит - г. Туринск - г. Тавда в 50 м к северу от проектируемой территории</w:t>
      </w:r>
      <w:r w:rsidRPr="00B44CEC">
        <w:t>.</w:t>
      </w:r>
    </w:p>
    <w:p w:rsidR="00822986" w:rsidRPr="00B44CEC" w:rsidRDefault="00822986" w:rsidP="004A5BBA">
      <w:r w:rsidRPr="00B44CEC">
        <w:t>Пешеходное движение организовано по всем улицам проектируемого микрорайона, обеспечивая минимальную дальность перемещения до объектов пешеходного тяготения.</w:t>
      </w:r>
    </w:p>
    <w:p w:rsidR="00822986" w:rsidRPr="00B44CEC" w:rsidRDefault="00822986" w:rsidP="004A5BBA">
      <w:r w:rsidRPr="00B44CEC">
        <w:t>Для обеспечения беспрепятственного дорожного движения и обустройства общественных зон проектируется создание наземных парковочных мест вблизи объектов социально-культурного назначения.</w:t>
      </w:r>
    </w:p>
    <w:p w:rsidR="00822986" w:rsidRPr="00B44CEC" w:rsidRDefault="00822986" w:rsidP="004A5BBA">
      <w:r w:rsidRPr="00B44CEC">
        <w:t xml:space="preserve">Хранение автотранспорта жителями индивидуальной жилой застройки планируется на собственных приусадебных участках. </w:t>
      </w:r>
    </w:p>
    <w:p w:rsidR="00A27A44" w:rsidRDefault="00822986" w:rsidP="004A5BBA">
      <w:pPr>
        <w:sectPr w:rsidR="00A27A44" w:rsidSect="00695F6F">
          <w:footerReference w:type="default" r:id="rId20"/>
          <w:footerReference w:type="first" r:id="rId21"/>
          <w:pgSz w:w="11906" w:h="16838" w:code="9"/>
          <w:pgMar w:top="794" w:right="737" w:bottom="340" w:left="1644" w:header="426" w:footer="44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titlePg/>
          <w:docGrid w:linePitch="381"/>
        </w:sectPr>
      </w:pPr>
      <w:r w:rsidRPr="00B44CEC">
        <w:t xml:space="preserve">Технико-экономические показатели транспортной инфраструктуры проектируемого микрорайона приведены в таблице </w:t>
      </w:r>
      <w:r w:rsidR="004E3AFA" w:rsidRPr="00B44CEC">
        <w:t>14</w:t>
      </w:r>
      <w:r w:rsidRPr="00B44CEC">
        <w:t>.</w:t>
      </w:r>
    </w:p>
    <w:p w:rsidR="00822986" w:rsidRPr="00B44CEC" w:rsidRDefault="00822986" w:rsidP="004A5BBA">
      <w:pPr>
        <w:pStyle w:val="afb"/>
      </w:pPr>
      <w:r w:rsidRPr="00B44CEC">
        <w:t>Технико-экономические показатели транспортной инфраструктуры</w:t>
      </w:r>
    </w:p>
    <w:p w:rsidR="00822986" w:rsidRPr="00B44CEC" w:rsidRDefault="00822986" w:rsidP="004A5BBA">
      <w:pPr>
        <w:jc w:val="right"/>
      </w:pPr>
      <w:r w:rsidRPr="00B44CEC">
        <w:t xml:space="preserve">Таблица </w:t>
      </w:r>
      <w:r w:rsidR="004E3AFA" w:rsidRPr="00B44CEC">
        <w:t>14</w:t>
      </w:r>
    </w:p>
    <w:tbl>
      <w:tblPr>
        <w:tblW w:w="94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4950"/>
        <w:gridCol w:w="1843"/>
        <w:gridCol w:w="1843"/>
      </w:tblGrid>
      <w:tr w:rsidR="00822986" w:rsidRPr="00B44CEC" w:rsidTr="002C39BC">
        <w:trPr>
          <w:trHeight w:val="569"/>
          <w:jc w:val="center"/>
        </w:trPr>
        <w:tc>
          <w:tcPr>
            <w:tcW w:w="828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50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Транспортная инфраструктура проектируемая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b/>
                <w:sz w:val="24"/>
                <w:szCs w:val="24"/>
              </w:rPr>
            </w:pPr>
            <w:proofErr w:type="spellStart"/>
            <w:r w:rsidRPr="00B44CEC">
              <w:rPr>
                <w:b/>
                <w:sz w:val="24"/>
                <w:szCs w:val="24"/>
              </w:rPr>
              <w:t>Сущ</w:t>
            </w:r>
            <w:proofErr w:type="spellEnd"/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Проект</w:t>
            </w: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4950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1.1</w:t>
            </w:r>
          </w:p>
        </w:tc>
        <w:tc>
          <w:tcPr>
            <w:tcW w:w="4950" w:type="dxa"/>
          </w:tcPr>
          <w:p w:rsidR="00822986" w:rsidRPr="00B44CEC" w:rsidRDefault="00822986" w:rsidP="002C39BC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Протяжённость улично-дорожной сети всего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0,86 км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3,59 км</w:t>
            </w: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4950" w:type="dxa"/>
          </w:tcPr>
          <w:p w:rsidR="00822986" w:rsidRPr="00B44CEC" w:rsidRDefault="00822986" w:rsidP="002C39BC">
            <w:pPr>
              <w:ind w:firstLine="0"/>
              <w:jc w:val="righ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4950" w:type="dxa"/>
          </w:tcPr>
          <w:p w:rsidR="00822986" w:rsidRPr="00B44CEC" w:rsidRDefault="00822986" w:rsidP="002C39BC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-главные улицы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0,74 км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0,74 км</w:t>
            </w: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4950" w:type="dxa"/>
          </w:tcPr>
          <w:p w:rsidR="00822986" w:rsidRPr="00B44CEC" w:rsidRDefault="00822986" w:rsidP="002C39BC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улицы в жилой застройке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0,12 км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2,85 км</w:t>
            </w: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4950" w:type="dxa"/>
          </w:tcPr>
          <w:p w:rsidR="00822986" w:rsidRPr="00B44CEC" w:rsidRDefault="00822986" w:rsidP="002C39BC">
            <w:pPr>
              <w:ind w:firstLine="0"/>
              <w:jc w:val="righ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 них: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4950" w:type="dxa"/>
            <w:vAlign w:val="center"/>
          </w:tcPr>
          <w:p w:rsidR="00822986" w:rsidRPr="00B44CEC" w:rsidRDefault="00822986" w:rsidP="002C39BC">
            <w:pPr>
              <w:ind w:firstLine="59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основные: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0,12 км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2,06 км</w:t>
            </w: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4950" w:type="dxa"/>
            <w:vAlign w:val="center"/>
          </w:tcPr>
          <w:p w:rsidR="00822986" w:rsidRPr="00B44CEC" w:rsidRDefault="00822986" w:rsidP="002C39BC">
            <w:pPr>
              <w:ind w:firstLine="59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второстепенные: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0,79 км</w:t>
            </w: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1.2</w:t>
            </w:r>
          </w:p>
        </w:tc>
        <w:tc>
          <w:tcPr>
            <w:tcW w:w="4950" w:type="dxa"/>
          </w:tcPr>
          <w:p w:rsidR="00822986" w:rsidRPr="00B44CEC" w:rsidRDefault="00822986" w:rsidP="002C39BC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Плотность улично-дорожной сети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2,10 км/км</w:t>
            </w:r>
            <w:r w:rsidRPr="00B44CEC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8,76 км/км</w:t>
            </w:r>
            <w:r w:rsidRPr="00B44CEC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822986" w:rsidRPr="00B44CEC" w:rsidTr="002C39BC">
        <w:trPr>
          <w:jc w:val="center"/>
        </w:trPr>
        <w:tc>
          <w:tcPr>
            <w:tcW w:w="828" w:type="dxa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1.3</w:t>
            </w:r>
          </w:p>
        </w:tc>
        <w:tc>
          <w:tcPr>
            <w:tcW w:w="4950" w:type="dxa"/>
          </w:tcPr>
          <w:p w:rsidR="00822986" w:rsidRPr="00B44CEC" w:rsidRDefault="00822986" w:rsidP="002C39BC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Плотность основной улично-дорожной сети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2,10 км/км</w:t>
            </w:r>
            <w:r w:rsidRPr="00B44CEC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843" w:type="dxa"/>
            <w:vAlign w:val="center"/>
          </w:tcPr>
          <w:p w:rsidR="00822986" w:rsidRPr="00B44CEC" w:rsidRDefault="00822986" w:rsidP="002C39BC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6,83 км/км</w:t>
            </w:r>
            <w:r w:rsidRPr="00B44CEC">
              <w:rPr>
                <w:sz w:val="24"/>
                <w:szCs w:val="24"/>
                <w:vertAlign w:val="superscript"/>
              </w:rPr>
              <w:t>2</w:t>
            </w:r>
          </w:p>
        </w:tc>
      </w:tr>
    </w:tbl>
    <w:p w:rsidR="00822986" w:rsidRPr="00B44CEC" w:rsidRDefault="00822986" w:rsidP="004A5BBA"/>
    <w:p w:rsidR="00BC6B06" w:rsidRDefault="00091528" w:rsidP="00BC6B06">
      <w:r w:rsidRPr="00B44CEC">
        <w:t>Проектом установлены красные линии в границах проектирования, ведомость координат которых сведена в таблицу 1</w:t>
      </w:r>
      <w:r w:rsidR="004E3AFA" w:rsidRPr="00B44CEC">
        <w:t>5</w:t>
      </w:r>
      <w:r w:rsidR="00BC6B06">
        <w:t>.</w:t>
      </w:r>
    </w:p>
    <w:p w:rsidR="00D86E1A" w:rsidRPr="00BC6B06" w:rsidRDefault="00D86E1A" w:rsidP="00BC6B06">
      <w:pPr>
        <w:jc w:val="center"/>
        <w:rPr>
          <w:b/>
        </w:rPr>
      </w:pPr>
      <w:r w:rsidRPr="00BC6B06">
        <w:rPr>
          <w:b/>
        </w:rPr>
        <w:t>Ведомость координат красных линий</w:t>
      </w:r>
    </w:p>
    <w:p w:rsidR="00D86E1A" w:rsidRPr="00B44CEC" w:rsidRDefault="00D86E1A" w:rsidP="004A5BBA">
      <w:pPr>
        <w:jc w:val="right"/>
      </w:pPr>
      <w:r w:rsidRPr="00B44CEC">
        <w:t xml:space="preserve">Таблица </w:t>
      </w:r>
      <w:r w:rsidR="008971B8" w:rsidRPr="00B44CEC">
        <w:t>1</w:t>
      </w:r>
      <w:r w:rsidR="004E3AFA" w:rsidRPr="00B44CEC">
        <w:t>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425"/>
        <w:gridCol w:w="3646"/>
        <w:gridCol w:w="3444"/>
      </w:tblGrid>
      <w:tr w:rsidR="00D86E1A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E1A" w:rsidRPr="00B44CEC" w:rsidRDefault="00D86E1A" w:rsidP="004A5BBA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Номер</w:t>
            </w:r>
            <w:r w:rsidRPr="00B44CEC">
              <w:rPr>
                <w:b/>
                <w:sz w:val="24"/>
                <w:szCs w:val="24"/>
                <w:lang w:val="en-US"/>
              </w:rPr>
              <w:t xml:space="preserve"> </w:t>
            </w:r>
            <w:r w:rsidRPr="00B44CEC">
              <w:rPr>
                <w:b/>
                <w:sz w:val="24"/>
                <w:szCs w:val="24"/>
              </w:rPr>
              <w:t>точки</w:t>
            </w:r>
          </w:p>
        </w:tc>
        <w:tc>
          <w:tcPr>
            <w:tcW w:w="19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E1A" w:rsidRPr="00B44CEC" w:rsidRDefault="00D86E1A" w:rsidP="004A5BBA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Y</w:t>
            </w:r>
          </w:p>
        </w:tc>
        <w:tc>
          <w:tcPr>
            <w:tcW w:w="1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E1A" w:rsidRPr="00B44CEC" w:rsidRDefault="00D86E1A" w:rsidP="004A5BBA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X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1678132.46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496021.81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1678153.36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495981.1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1678447.59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496322.87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1678539.04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496423.89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1678483.53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496446.36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1678492.92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496469.54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1678556.94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496443.67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1678607.93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496505.06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1678649.54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496550.3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10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1678723.14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496482.6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1678683.24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496439.22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1678654.05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496404.08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1678677.1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496394.59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1678710.56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496378.59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15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1678754.98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496352.83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1678794.78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496320.31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17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1678821.82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496286.92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18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1678864.69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496193.23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19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1678948.62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495988.86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20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1679006.8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495854.53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1679046.09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495882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1679063.28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495857.41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1679018.97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495826.43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1679062.88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495725.04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25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1679039.94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495715.11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26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1678998.06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495811.82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27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1678839.68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495701.12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1678566.08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495530.05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29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1678429.62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495448.27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30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1678453.93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495399.28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1678043.49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495976.15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1678114.48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495837.87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1678187.21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495699.2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1678259.35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495566.46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35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1678364.35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495354.83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36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1678416.25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495475.23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37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1678348.11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495612.57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38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1678275.43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495746.3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39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1678202.64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495885.08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40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1678522.56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496256.68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1678632.5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496378.14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1678637.32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496383.93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1678666.94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496371.73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1678698.88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496356.46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45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1678735.9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496335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46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1678354.84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495895.87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47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1678346.99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495879.4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48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1678344.82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495861.52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1678347.73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495843.49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50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1678511.44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495532.28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1678528.63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495542.58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1678450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495692.04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1678711.15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495829.42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1678931.75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495964.9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55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1678985.89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495839.92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56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1678823.12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495726.14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57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1678550.41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495555.64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58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1678440.69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495709.74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59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1678394.14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495798.24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60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1678651.71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495933.74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1678767.22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496004.68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1678812.19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495914.95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1678701.24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495846.81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1678384.82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495815.94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65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1678366.98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495849.86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66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1678365.1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495861.93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67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1678366.47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495873.8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68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1678371.73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495884.82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69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1678473.47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496002.07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70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1678517.49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495963.88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1678522.4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495957.55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1678549.86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495902.76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1678567.56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495912.07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1678539.39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495968.29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75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1678532.1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495977.68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76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1678486.58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496017.18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77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1678551.16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496091.6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78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1678615.85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496035.47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79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1678620.71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496029.21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80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1678655.59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495959.6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1678641.8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495951.13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1678672.7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495970.11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1678637.72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496039.91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1678630.44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496049.28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85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1678564.27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496106.7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86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1678660.51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496217.61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87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1678758.23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496022.63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88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1678829.3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495925.46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89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1678674.7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496233.96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90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1678751.97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496323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91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1678776.97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496302.57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92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1678800.41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496273.64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93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1678841.75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496183.28</w:t>
            </w:r>
          </w:p>
        </w:tc>
      </w:tr>
      <w:tr w:rsidR="00231B67" w:rsidRPr="00B44CEC" w:rsidTr="004A5BBA">
        <w:trPr>
          <w:trHeight w:val="300"/>
          <w:jc w:val="center"/>
        </w:trPr>
        <w:tc>
          <w:tcPr>
            <w:tcW w:w="1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94</w:t>
            </w:r>
          </w:p>
        </w:tc>
        <w:tc>
          <w:tcPr>
            <w:tcW w:w="19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1678923.81</w:t>
            </w:r>
          </w:p>
        </w:tc>
        <w:tc>
          <w:tcPr>
            <w:tcW w:w="1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1B67" w:rsidRPr="00B44CEC" w:rsidRDefault="00231B67" w:rsidP="004A5BBA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495983.48</w:t>
            </w:r>
          </w:p>
        </w:tc>
      </w:tr>
    </w:tbl>
    <w:p w:rsidR="004A5BBA" w:rsidRPr="00B44CEC" w:rsidRDefault="004A5BBA" w:rsidP="004A5BBA">
      <w:bookmarkStart w:id="82" w:name="_Toc366948276"/>
      <w:bookmarkStart w:id="83" w:name="_Toc405208020"/>
    </w:p>
    <w:p w:rsidR="00D86E1A" w:rsidRPr="00B44CEC" w:rsidRDefault="00D86E1A" w:rsidP="004A5BBA">
      <w:pPr>
        <w:pStyle w:val="7"/>
      </w:pPr>
      <w:bookmarkStart w:id="84" w:name="_Toc430343966"/>
      <w:r w:rsidRPr="00B44CEC">
        <w:t>2.3.</w:t>
      </w:r>
      <w:r w:rsidR="00C41427" w:rsidRPr="00B44CEC">
        <w:t>6</w:t>
      </w:r>
      <w:r w:rsidRPr="00B44CEC">
        <w:t>. Зона рекреационного назначения</w:t>
      </w:r>
      <w:bookmarkEnd w:id="82"/>
      <w:bookmarkEnd w:id="83"/>
      <w:bookmarkEnd w:id="84"/>
    </w:p>
    <w:p w:rsidR="00D86E1A" w:rsidRPr="00B44CEC" w:rsidRDefault="00796A3C" w:rsidP="004A5BBA">
      <w:r w:rsidRPr="00B44CEC">
        <w:t>В проекте планировки</w:t>
      </w:r>
      <w:r w:rsidR="00CD4340" w:rsidRPr="00B44CEC">
        <w:t xml:space="preserve"> по всей территории зона рекреации представлена озеленением общего пользования с размещением посадки деревьев и кустарников</w:t>
      </w:r>
      <w:r w:rsidRPr="00B44CEC">
        <w:t>.</w:t>
      </w:r>
      <w:r w:rsidR="00347826" w:rsidRPr="00B44CEC">
        <w:t xml:space="preserve"> Проектом предлагается организация </w:t>
      </w:r>
      <w:r w:rsidR="005076BE" w:rsidRPr="00B44CEC">
        <w:t>парка по ул. Механизаторов, согласно решению Генерального плана.</w:t>
      </w:r>
    </w:p>
    <w:p w:rsidR="00D86E1A" w:rsidRDefault="00D86E1A" w:rsidP="004A5BBA">
      <w:r w:rsidRPr="00B44CEC">
        <w:t xml:space="preserve">Так же предусмотрено устройство зеленых полос и тротуаров вдоль существующих улиц, расположенных в границах проектируемой территории. </w:t>
      </w:r>
    </w:p>
    <w:p w:rsidR="007A4ED8" w:rsidRDefault="007A4ED8" w:rsidP="004A5BBA">
      <w:pPr>
        <w:sectPr w:rsidR="007A4ED8" w:rsidSect="00695F6F">
          <w:headerReference w:type="default" r:id="rId22"/>
          <w:footerReference w:type="default" r:id="rId23"/>
          <w:headerReference w:type="first" r:id="rId24"/>
          <w:footerReference w:type="first" r:id="rId25"/>
          <w:pgSz w:w="11906" w:h="16838" w:code="9"/>
          <w:pgMar w:top="794" w:right="737" w:bottom="340" w:left="1644" w:header="426" w:footer="44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titlePg/>
          <w:docGrid w:linePitch="381"/>
        </w:sectPr>
      </w:pPr>
    </w:p>
    <w:p w:rsidR="00D86E1A" w:rsidRPr="00B44CEC" w:rsidRDefault="00D86E1A" w:rsidP="00E7631A">
      <w:pPr>
        <w:pStyle w:val="5"/>
      </w:pPr>
      <w:bookmarkStart w:id="85" w:name="_Toc366948278"/>
      <w:bookmarkStart w:id="86" w:name="_Toc405208022"/>
      <w:bookmarkStart w:id="87" w:name="_Toc430343967"/>
      <w:r w:rsidRPr="00B44CEC">
        <w:t>2.4. Инженерная подготовка и благоустройство территории</w:t>
      </w:r>
      <w:bookmarkEnd w:id="81"/>
      <w:bookmarkEnd w:id="85"/>
      <w:bookmarkEnd w:id="86"/>
      <w:bookmarkEnd w:id="87"/>
    </w:p>
    <w:p w:rsidR="00AC0351" w:rsidRPr="00B44CEC" w:rsidRDefault="00AC0351" w:rsidP="004A5BBA">
      <w:bookmarkStart w:id="88" w:name="_Toc366948279"/>
      <w:bookmarkStart w:id="89" w:name="_Toc372139191"/>
      <w:bookmarkStart w:id="90" w:name="_Toc299928371"/>
      <w:bookmarkStart w:id="91" w:name="_Toc299929342"/>
      <w:bookmarkStart w:id="92" w:name="_Toc366948281"/>
      <w:bookmarkStart w:id="93" w:name="_Toc405208024"/>
      <w:r w:rsidRPr="00B44CEC">
        <w:t>Инженерное освоение и благоустройство территорий это важная архитектурная и градостроительная проблема. Любая местность характеризуется определенными условиями рельефа, уровнем стояния грунтовых вод, опасностью затопления паводковыми водами и др. Сделать территорию более пригодной для строительства и эксплуатации можно по средствам инженерной подготовки.</w:t>
      </w:r>
    </w:p>
    <w:p w:rsidR="00AC0351" w:rsidRPr="00B44CEC" w:rsidRDefault="00AC0351" w:rsidP="004A5BBA">
      <w:r w:rsidRPr="00B44CEC">
        <w:t>В соответствии с требованиями действующих санитарных правил и норм, а также строительных правил (раздел «Инженерная подготовка территории и вертикальная планировка»), была разработана схема поверхностного водоотвода, которая включает следующие мероприятия:</w:t>
      </w:r>
    </w:p>
    <w:p w:rsidR="00AC0351" w:rsidRPr="00B44CEC" w:rsidRDefault="00AC0351" w:rsidP="004A5BBA">
      <w:r w:rsidRPr="00B44CEC">
        <w:t>- вертикальная планировка;</w:t>
      </w:r>
    </w:p>
    <w:p w:rsidR="00AC0351" w:rsidRPr="00B44CEC" w:rsidRDefault="00AC0351" w:rsidP="004A5BBA">
      <w:r w:rsidRPr="00B44CEC">
        <w:t>- поверхностный водоотвод.</w:t>
      </w:r>
    </w:p>
    <w:p w:rsidR="00AC0351" w:rsidRPr="00B44CEC" w:rsidRDefault="00AC0351" w:rsidP="004A5BBA">
      <w:r w:rsidRPr="00B44CEC">
        <w:t>Основные мероприятия по инженерной подготовке отражены на «Схема вертикальной планировки и инженерной подготовки проектируемой территории в границах благоустройства» лист 6 графических материалов.</w:t>
      </w:r>
    </w:p>
    <w:p w:rsidR="00E16C4E" w:rsidRPr="00B44CEC" w:rsidRDefault="00E16C4E" w:rsidP="001C3EDA">
      <w:pPr>
        <w:pStyle w:val="7"/>
      </w:pPr>
      <w:bookmarkStart w:id="94" w:name="_Toc430343968"/>
      <w:r w:rsidRPr="00B44CEC">
        <w:t>2.4.1. Инженерная подготовка территории, поверхностный водоотвод</w:t>
      </w:r>
      <w:bookmarkEnd w:id="88"/>
      <w:bookmarkEnd w:id="89"/>
      <w:bookmarkEnd w:id="94"/>
    </w:p>
    <w:p w:rsidR="00E16C4E" w:rsidRPr="00B44CEC" w:rsidRDefault="00E16C4E" w:rsidP="00E16C4E">
      <w:pPr>
        <w:rPr>
          <w:i/>
          <w:u w:val="single"/>
        </w:rPr>
      </w:pPr>
      <w:r w:rsidRPr="00B44CEC">
        <w:rPr>
          <w:i/>
          <w:u w:val="single"/>
        </w:rPr>
        <w:t>Инженерная подготовка территории</w:t>
      </w:r>
    </w:p>
    <w:p w:rsidR="004A5BBA" w:rsidRPr="00B44CEC" w:rsidRDefault="00E16C4E" w:rsidP="004A5BBA">
      <w:r w:rsidRPr="00B44CEC">
        <w:t xml:space="preserve">Согласно ГП Уровень грунтовых вод преимущественно расположен ниже </w:t>
      </w:r>
      <w:smartTag w:uri="urn:schemas-microsoft-com:office:smarttags" w:element="metricconverter">
        <w:smartTagPr>
          <w:attr w:name="ProductID" w:val="2 м"/>
        </w:smartTagPr>
        <w:r w:rsidRPr="00B44CEC">
          <w:t>2 м</w:t>
        </w:r>
      </w:smartTag>
      <w:r w:rsidRPr="00B44CEC">
        <w:t xml:space="preserve">. На территории проектирования расположены два участка с избыточным увлажнением. В качестве мероприятий по водопонижению запроектированы две ветки открытой ливневой канализации, представляющие собой канавы трапециевидного сечения. Пример конструктивного решения водоотводящего лотка представлено на рисунке </w:t>
      </w:r>
      <w:r w:rsidR="001C3EDA" w:rsidRPr="00B44CEC">
        <w:t>2</w:t>
      </w:r>
      <w:r w:rsidRPr="00B44CEC">
        <w:t>.</w:t>
      </w:r>
    </w:p>
    <w:p w:rsidR="004A5BBA" w:rsidRPr="00B44CEC" w:rsidRDefault="004A5BBA">
      <w:pPr>
        <w:spacing w:after="200"/>
        <w:ind w:firstLine="0"/>
        <w:jc w:val="left"/>
      </w:pPr>
      <w:r w:rsidRPr="00B44CEC">
        <w:br w:type="page"/>
      </w:r>
    </w:p>
    <w:p w:rsidR="00E16C4E" w:rsidRPr="00B44CEC" w:rsidRDefault="00E16C4E" w:rsidP="004A5BBA">
      <w:pPr>
        <w:pStyle w:val="afb"/>
      </w:pPr>
      <w:r w:rsidRPr="00B44CEC">
        <w:t>Канава дренажная, водоотводящая</w:t>
      </w:r>
    </w:p>
    <w:p w:rsidR="004A5BBA" w:rsidRPr="00B44CEC" w:rsidRDefault="004A5BBA" w:rsidP="004A5BBA">
      <w:pPr>
        <w:jc w:val="right"/>
      </w:pPr>
      <w:r w:rsidRPr="00B44CEC">
        <w:t xml:space="preserve">Рисунок </w:t>
      </w:r>
      <w:r w:rsidR="001C3EDA" w:rsidRPr="00B44CEC">
        <w:t>2</w:t>
      </w:r>
    </w:p>
    <w:p w:rsidR="00E16C4E" w:rsidRPr="00B44CEC" w:rsidRDefault="00E16C4E" w:rsidP="00E16C4E">
      <w:pPr>
        <w:ind w:hanging="142"/>
        <w:jc w:val="center"/>
        <w:rPr>
          <w:b/>
        </w:rPr>
      </w:pPr>
      <w:r w:rsidRPr="00B44CEC">
        <w:rPr>
          <w:b/>
          <w:noProof/>
        </w:rPr>
        <w:drawing>
          <wp:inline distT="0" distB="0" distL="0" distR="0" wp14:anchorId="59A2D8E0" wp14:editId="5766FF3C">
            <wp:extent cx="4543425" cy="38576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твод-грунтовых-вод-от-фундамента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4E" w:rsidRPr="00B44CEC" w:rsidRDefault="00E16C4E" w:rsidP="00E16C4E"/>
    <w:p w:rsidR="00E16C4E" w:rsidRPr="00B44CEC" w:rsidRDefault="00E16C4E" w:rsidP="004A5BBA">
      <w:r w:rsidRPr="00B44CEC">
        <w:t xml:space="preserve">Данные канавы выполняют как дренажную функцию, так и водоотводящую. Откосы водоотводящих канав предлагается выполнить с помощью булыжников, закрепленных оцинкованной сеткой или решеткой (габионы), так же возможен вариант с использованием </w:t>
      </w:r>
      <w:proofErr w:type="spellStart"/>
      <w:r w:rsidRPr="00B44CEC">
        <w:t>георешетки</w:t>
      </w:r>
      <w:proofErr w:type="spellEnd"/>
      <w:r w:rsidRPr="00B44CEC">
        <w:t xml:space="preserve"> и высадкой газонных или дикорастущих трав. Сброс дренажных вод планируется осуществить в поглотительный дренажный колодец представляющий собой железобетонные кольца вкопанные в грунт,</w:t>
      </w:r>
      <w:r w:rsidRPr="00B44CEC">
        <w:rPr>
          <w:rFonts w:ascii="Tahoma" w:hAnsi="Tahoma" w:cs="Tahoma"/>
          <w:color w:val="363636"/>
          <w:sz w:val="23"/>
          <w:szCs w:val="23"/>
          <w:shd w:val="clear" w:color="auto" w:fill="FFFFFF"/>
        </w:rPr>
        <w:t xml:space="preserve"> </w:t>
      </w:r>
      <w:r w:rsidRPr="00B44CEC">
        <w:t xml:space="preserve">колодец не имеет  дна, вместо него делают подсыпку из камня, битого кирпича и песка. Данное решение позволит отвести влагу в более глубокие грунтовые слои. </w:t>
      </w:r>
    </w:p>
    <w:p w:rsidR="00E16C4E" w:rsidRPr="00B44CEC" w:rsidRDefault="00E16C4E" w:rsidP="00E16C4E"/>
    <w:p w:rsidR="00E16C4E" w:rsidRPr="00B44CEC" w:rsidRDefault="00E16C4E" w:rsidP="00E16C4E">
      <w:pPr>
        <w:rPr>
          <w:i/>
          <w:u w:val="single"/>
        </w:rPr>
      </w:pPr>
      <w:bookmarkStart w:id="95" w:name="_Toc346799729"/>
      <w:r w:rsidRPr="00B44CEC">
        <w:rPr>
          <w:i/>
          <w:u w:val="single"/>
        </w:rPr>
        <w:t>Вертикальная планировка территории</w:t>
      </w:r>
      <w:bookmarkEnd w:id="95"/>
    </w:p>
    <w:p w:rsidR="00E16C4E" w:rsidRPr="00B44CEC" w:rsidRDefault="00E16C4E" w:rsidP="004A5BBA">
      <w:r w:rsidRPr="00B44CEC">
        <w:t xml:space="preserve">Рельеф рассматриваемого участка территории спокойный. Средний уклон по площадке составляет 4‰ (максимальная отметка поверхности – 68,39м, минимальная – 65,23 м). Схема вертикальной планировки территории выполнена в масштабе 1:1000. Высотное решение проработано в проектных отметках по осям улиц. В основу проектных предложений заложено обеспечение организованной системы поверхностного водоотвода, максимального сохранения существующего рельефа благоприятных для строительства участков. В соответствии с требованиями СП 42 13330 2011 проектом приняты уклоны по улично-дорожной сети от 4‰ до 11 ‰, в зависимости от характеристик улицы и рельефа. Разница между отметками существующего рельефа и проектными отметками составляет от 0 до +1,33 метров. </w:t>
      </w:r>
    </w:p>
    <w:p w:rsidR="00E16C4E" w:rsidRPr="00B44CEC" w:rsidRDefault="00E16C4E" w:rsidP="004A5BBA">
      <w:r w:rsidRPr="00B44CEC">
        <w:t>Отсутствие уклонов естественного рельефа для создания благоприятных условий формирования архитектурно-пространственного облика застройки и обеспечения нормальных условий для поверхностного водоотвода и условий движения транспорта вызвало необходимость проведения земляных работ в виде подсыпки грунта.</w:t>
      </w:r>
    </w:p>
    <w:p w:rsidR="00E16C4E" w:rsidRPr="00B44CEC" w:rsidRDefault="00E16C4E" w:rsidP="004A5BBA">
      <w:r w:rsidRPr="00B44CEC">
        <w:t xml:space="preserve">Территория проектируемого района имеет уклон в едином направлении с северо-востока на юго-запад. С учетом рельефа местности, можно выделить один основной бассейн стока. </w:t>
      </w:r>
    </w:p>
    <w:p w:rsidR="00E16C4E" w:rsidRPr="00B44CEC" w:rsidRDefault="00E16C4E" w:rsidP="004A5BBA">
      <w:pPr>
        <w:rPr>
          <w:szCs w:val="28"/>
        </w:rPr>
      </w:pPr>
      <w:r w:rsidRPr="00B44CEC">
        <w:rPr>
          <w:szCs w:val="28"/>
        </w:rPr>
        <w:t xml:space="preserve">Поверхностный сток организован в юго-западном направлении, а далее по средствам ливневой канализации в существующую сеть открытой ливневой канализации, представленной кюветами автомобильной дороги «Камышлов-Ирбит-Тавда», выпуск воды из водоотводных канав допускается при условии, что это не вызовет заболачивания местности и застоя воду у прилегающего земляного полотна. </w:t>
      </w:r>
    </w:p>
    <w:p w:rsidR="00E16C4E" w:rsidRPr="00B44CEC" w:rsidRDefault="00E16C4E" w:rsidP="004A5BBA">
      <w:pPr>
        <w:rPr>
          <w:szCs w:val="28"/>
        </w:rPr>
      </w:pPr>
    </w:p>
    <w:p w:rsidR="00E16C4E" w:rsidRPr="00B44CEC" w:rsidRDefault="00E16C4E" w:rsidP="00E16C4E">
      <w:pPr>
        <w:rPr>
          <w:i/>
          <w:u w:val="single"/>
        </w:rPr>
      </w:pPr>
      <w:bookmarkStart w:id="96" w:name="_Toc346799730"/>
      <w:r w:rsidRPr="00B44CEC">
        <w:rPr>
          <w:i/>
          <w:u w:val="single"/>
        </w:rPr>
        <w:t>Поверхностный водоотвод</w:t>
      </w:r>
      <w:bookmarkEnd w:id="96"/>
    </w:p>
    <w:p w:rsidR="00E16C4E" w:rsidRPr="00B44CEC" w:rsidRDefault="00E16C4E" w:rsidP="00E16C4E">
      <w:r w:rsidRPr="00B44CEC">
        <w:t>В состав элементов используемых в проектировании системы по отводу дождевых стоков входят:</w:t>
      </w:r>
    </w:p>
    <w:p w:rsidR="00E16C4E" w:rsidRPr="00B44CEC" w:rsidRDefault="00E16C4E" w:rsidP="00E16C4E">
      <w:r w:rsidRPr="00B44CEC">
        <w:t>1. Открытые лотки проезжих частей (по всем улицам);</w:t>
      </w:r>
    </w:p>
    <w:p w:rsidR="00E16C4E" w:rsidRPr="00B44CEC" w:rsidRDefault="00E16C4E" w:rsidP="00E16C4E">
      <w:r w:rsidRPr="00B44CEC">
        <w:t>2. Открытые самотечные коллекторы совмещенные с дренажем;</w:t>
      </w:r>
    </w:p>
    <w:p w:rsidR="00E16C4E" w:rsidRPr="00B44CEC" w:rsidRDefault="00E16C4E" w:rsidP="00E16C4E">
      <w:r w:rsidRPr="00B44CEC">
        <w:t>В данном разделе проекта планировки был произведен расчет расходов ливневых стоков. Расчет выполнен на основании данных приведенных в таблице 1</w:t>
      </w:r>
      <w:r w:rsidR="004E3AFA" w:rsidRPr="00B44CEC">
        <w:t>6</w:t>
      </w:r>
      <w:r w:rsidRPr="00B44CEC">
        <w:t>.</w:t>
      </w:r>
    </w:p>
    <w:p w:rsidR="00E16C4E" w:rsidRPr="00B44CEC" w:rsidRDefault="00E16C4E" w:rsidP="004A5BBA">
      <w:pPr>
        <w:pStyle w:val="afb"/>
      </w:pPr>
      <w:r w:rsidRPr="00B44CEC">
        <w:t>Расчёт площади для определения дождевых стоков</w:t>
      </w:r>
    </w:p>
    <w:p w:rsidR="004A5BBA" w:rsidRPr="00B44CEC" w:rsidRDefault="004A5BBA" w:rsidP="004A5BBA">
      <w:pPr>
        <w:jc w:val="right"/>
      </w:pPr>
      <w:r w:rsidRPr="00B44CEC">
        <w:t>Таблица 16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56"/>
        <w:gridCol w:w="1482"/>
        <w:gridCol w:w="2826"/>
        <w:gridCol w:w="2451"/>
      </w:tblGrid>
      <w:tr w:rsidR="00E16C4E" w:rsidRPr="00B44CEC" w:rsidTr="00E16C4E">
        <w:trPr>
          <w:trHeight w:val="20"/>
        </w:trPr>
        <w:tc>
          <w:tcPr>
            <w:tcW w:w="144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Водосборный участок</w:t>
            </w:r>
          </w:p>
        </w:tc>
        <w:tc>
          <w:tcPr>
            <w:tcW w:w="779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Бассейн стока</w:t>
            </w:r>
          </w:p>
        </w:tc>
        <w:tc>
          <w:tcPr>
            <w:tcW w:w="1485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Площадь локального водосбора (га)</w:t>
            </w:r>
          </w:p>
        </w:tc>
        <w:tc>
          <w:tcPr>
            <w:tcW w:w="128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Площадь водонепроницаемой поверхности (га)</w:t>
            </w:r>
            <w:r w:rsidRPr="00B44CEC">
              <w:rPr>
                <w:b/>
                <w:sz w:val="24"/>
                <w:szCs w:val="24"/>
              </w:rPr>
              <w:br/>
              <w:t>(НГПСО 1-2009.66)</w:t>
            </w:r>
          </w:p>
        </w:tc>
      </w:tr>
      <w:tr w:rsidR="00E16C4E" w:rsidRPr="00B44CEC" w:rsidTr="00E16C4E">
        <w:trPr>
          <w:trHeight w:val="20"/>
        </w:trPr>
        <w:tc>
          <w:tcPr>
            <w:tcW w:w="144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779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1485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  <w:tc>
          <w:tcPr>
            <w:tcW w:w="128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</w:tr>
      <w:tr w:rsidR="00E16C4E" w:rsidRPr="00B44CEC" w:rsidTr="00E16C4E">
        <w:trPr>
          <w:trHeight w:val="20"/>
        </w:trPr>
        <w:tc>
          <w:tcPr>
            <w:tcW w:w="1448" w:type="pct"/>
            <w:vAlign w:val="center"/>
          </w:tcPr>
          <w:p w:rsidR="00E16C4E" w:rsidRPr="00B44CEC" w:rsidRDefault="00E16C4E" w:rsidP="00E16C4E">
            <w:pPr>
              <w:ind w:firstLine="0"/>
              <w:rPr>
                <w:sz w:val="24"/>
                <w:szCs w:val="24"/>
                <w:lang w:val="en-US"/>
              </w:rPr>
            </w:pPr>
            <w:r w:rsidRPr="00B44CEC">
              <w:rPr>
                <w:sz w:val="24"/>
                <w:szCs w:val="24"/>
              </w:rPr>
              <w:t>1 участок</w:t>
            </w:r>
          </w:p>
        </w:tc>
        <w:tc>
          <w:tcPr>
            <w:tcW w:w="779" w:type="pct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485" w:type="pct"/>
          </w:tcPr>
          <w:p w:rsidR="00E16C4E" w:rsidRPr="00B44CEC" w:rsidRDefault="00E16C4E" w:rsidP="00E16C4E">
            <w:pPr>
              <w:ind w:firstLine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B44CEC">
              <w:rPr>
                <w:color w:val="000000"/>
                <w:sz w:val="24"/>
                <w:szCs w:val="24"/>
              </w:rPr>
              <w:t>40,5</w:t>
            </w:r>
          </w:p>
        </w:tc>
        <w:tc>
          <w:tcPr>
            <w:tcW w:w="1288" w:type="pct"/>
          </w:tcPr>
          <w:p w:rsidR="00E16C4E" w:rsidRPr="00B44CEC" w:rsidRDefault="00E16C4E" w:rsidP="00E16C4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0,20</w:t>
            </w:r>
          </w:p>
        </w:tc>
      </w:tr>
      <w:tr w:rsidR="00E16C4E" w:rsidRPr="00B44CEC" w:rsidTr="00E16C4E">
        <w:trPr>
          <w:trHeight w:val="20"/>
        </w:trPr>
        <w:tc>
          <w:tcPr>
            <w:tcW w:w="2227" w:type="pct"/>
            <w:gridSpan w:val="2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1485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40,5</w:t>
            </w:r>
          </w:p>
        </w:tc>
        <w:tc>
          <w:tcPr>
            <w:tcW w:w="1288" w:type="pct"/>
            <w:vAlign w:val="bottom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0,20</w:t>
            </w:r>
          </w:p>
        </w:tc>
      </w:tr>
    </w:tbl>
    <w:p w:rsidR="004A5BBA" w:rsidRPr="00B44CEC" w:rsidRDefault="004A5BBA" w:rsidP="00E16C4E">
      <w:pPr>
        <w:rPr>
          <w:szCs w:val="28"/>
        </w:rPr>
      </w:pPr>
    </w:p>
    <w:p w:rsidR="00FF04EB" w:rsidRPr="00B44CEC" w:rsidRDefault="00E16C4E" w:rsidP="00E16C4E">
      <w:pPr>
        <w:rPr>
          <w:szCs w:val="28"/>
        </w:rPr>
      </w:pPr>
      <w:r w:rsidRPr="00B44CEC">
        <w:rPr>
          <w:szCs w:val="28"/>
        </w:rPr>
        <w:t>Справочные данные необходимые для расчетов сведены в таблицу 1</w:t>
      </w:r>
      <w:r w:rsidR="004E3AFA" w:rsidRPr="00B44CEC">
        <w:rPr>
          <w:szCs w:val="28"/>
        </w:rPr>
        <w:t>7</w:t>
      </w:r>
      <w:r w:rsidRPr="00B44CEC">
        <w:rPr>
          <w:szCs w:val="28"/>
        </w:rPr>
        <w:t>.</w:t>
      </w:r>
    </w:p>
    <w:p w:rsidR="00FF04EB" w:rsidRPr="00B44CEC" w:rsidRDefault="00FF04EB">
      <w:pPr>
        <w:spacing w:after="200"/>
        <w:ind w:firstLine="0"/>
        <w:jc w:val="left"/>
        <w:rPr>
          <w:szCs w:val="28"/>
        </w:rPr>
      </w:pPr>
      <w:r w:rsidRPr="00B44CEC">
        <w:rPr>
          <w:szCs w:val="28"/>
        </w:rPr>
        <w:br w:type="page"/>
      </w:r>
    </w:p>
    <w:p w:rsidR="00E16C4E" w:rsidRPr="00B44CEC" w:rsidRDefault="00E16C4E" w:rsidP="00FF04EB">
      <w:pPr>
        <w:pStyle w:val="afb"/>
      </w:pPr>
      <w:r w:rsidRPr="00B44CEC">
        <w:t>Справочные данные для расчета расходов дождевых стоков</w:t>
      </w:r>
    </w:p>
    <w:p w:rsidR="00FF04EB" w:rsidRPr="00B44CEC" w:rsidRDefault="00FF04EB" w:rsidP="00FF04EB">
      <w:pPr>
        <w:jc w:val="right"/>
      </w:pPr>
      <w:r w:rsidRPr="00B44CEC">
        <w:t>Таблица 17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65"/>
        <w:gridCol w:w="3104"/>
        <w:gridCol w:w="1930"/>
        <w:gridCol w:w="1574"/>
        <w:gridCol w:w="2242"/>
      </w:tblGrid>
      <w:tr w:rsidR="00E16C4E" w:rsidRPr="00B44CEC" w:rsidTr="00E16C4E">
        <w:trPr>
          <w:trHeight w:val="20"/>
        </w:trPr>
        <w:tc>
          <w:tcPr>
            <w:tcW w:w="350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№</w:t>
            </w:r>
          </w:p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п\п</w:t>
            </w:r>
          </w:p>
        </w:tc>
        <w:tc>
          <w:tcPr>
            <w:tcW w:w="163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1014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Обозначение и ед. измерения</w:t>
            </w:r>
          </w:p>
        </w:tc>
        <w:tc>
          <w:tcPr>
            <w:tcW w:w="827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Значение</w:t>
            </w:r>
          </w:p>
        </w:tc>
        <w:tc>
          <w:tcPr>
            <w:tcW w:w="117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Источник информации</w:t>
            </w:r>
          </w:p>
        </w:tc>
      </w:tr>
      <w:tr w:rsidR="00E16C4E" w:rsidRPr="00B44CEC" w:rsidTr="00E16C4E">
        <w:trPr>
          <w:trHeight w:val="20"/>
        </w:trPr>
        <w:tc>
          <w:tcPr>
            <w:tcW w:w="350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63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014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827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17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5</w:t>
            </w:r>
          </w:p>
        </w:tc>
      </w:tr>
      <w:tr w:rsidR="00E16C4E" w:rsidRPr="00B44CEC" w:rsidTr="00E16C4E">
        <w:trPr>
          <w:trHeight w:val="20"/>
        </w:trPr>
        <w:tc>
          <w:tcPr>
            <w:tcW w:w="350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631" w:type="pct"/>
            <w:vAlign w:val="center"/>
          </w:tcPr>
          <w:p w:rsidR="00E16C4E" w:rsidRPr="00B44CEC" w:rsidRDefault="00E16C4E" w:rsidP="00E16C4E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Максимальное суточное количество осадков</w:t>
            </w:r>
          </w:p>
        </w:tc>
        <w:tc>
          <w:tcPr>
            <w:tcW w:w="1014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  <w:lang w:val="en-US"/>
              </w:rPr>
              <w:t>h</w:t>
            </w:r>
            <w:r w:rsidRPr="00B44CEC">
              <w:rPr>
                <w:sz w:val="24"/>
                <w:szCs w:val="24"/>
              </w:rPr>
              <w:t>, мм</w:t>
            </w:r>
          </w:p>
        </w:tc>
        <w:tc>
          <w:tcPr>
            <w:tcW w:w="827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93</w:t>
            </w:r>
          </w:p>
        </w:tc>
        <w:tc>
          <w:tcPr>
            <w:tcW w:w="117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НГПСО 1-2009.66</w:t>
            </w:r>
          </w:p>
        </w:tc>
      </w:tr>
      <w:tr w:rsidR="00E16C4E" w:rsidRPr="00B44CEC" w:rsidTr="00E16C4E">
        <w:trPr>
          <w:trHeight w:val="20"/>
        </w:trPr>
        <w:tc>
          <w:tcPr>
            <w:tcW w:w="350" w:type="pct"/>
            <w:vMerge w:val="restar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1631" w:type="pct"/>
            <w:vAlign w:val="center"/>
          </w:tcPr>
          <w:p w:rsidR="00E16C4E" w:rsidRPr="00B44CEC" w:rsidRDefault="00E16C4E" w:rsidP="00E16C4E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Годовой слой осадков (среднестатистический) в том числе:</w:t>
            </w:r>
          </w:p>
        </w:tc>
        <w:tc>
          <w:tcPr>
            <w:tcW w:w="1014" w:type="pct"/>
            <w:vMerge w:val="restar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  <w:lang w:val="en-US"/>
              </w:rPr>
              <w:t>h</w:t>
            </w:r>
            <w:r w:rsidRPr="00B44CEC">
              <w:rPr>
                <w:sz w:val="24"/>
                <w:szCs w:val="24"/>
              </w:rPr>
              <w:t>, мм</w:t>
            </w:r>
          </w:p>
        </w:tc>
        <w:tc>
          <w:tcPr>
            <w:tcW w:w="827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449</w:t>
            </w:r>
          </w:p>
        </w:tc>
        <w:tc>
          <w:tcPr>
            <w:tcW w:w="1178" w:type="pct"/>
            <w:vMerge w:val="restar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СНиП 23-01-99</w:t>
            </w:r>
          </w:p>
        </w:tc>
      </w:tr>
      <w:tr w:rsidR="00E16C4E" w:rsidRPr="00B44CEC" w:rsidTr="00E16C4E">
        <w:trPr>
          <w:trHeight w:val="20"/>
        </w:trPr>
        <w:tc>
          <w:tcPr>
            <w:tcW w:w="350" w:type="pct"/>
            <w:vMerge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31" w:type="pct"/>
            <w:vAlign w:val="center"/>
          </w:tcPr>
          <w:p w:rsidR="00E16C4E" w:rsidRPr="00B44CEC" w:rsidRDefault="00E16C4E" w:rsidP="00E16C4E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1. За холодный период времени</w:t>
            </w:r>
          </w:p>
        </w:tc>
        <w:tc>
          <w:tcPr>
            <w:tcW w:w="1014" w:type="pct"/>
            <w:vMerge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827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106</w:t>
            </w:r>
          </w:p>
        </w:tc>
        <w:tc>
          <w:tcPr>
            <w:tcW w:w="1178" w:type="pct"/>
            <w:vMerge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E16C4E" w:rsidRPr="00B44CEC" w:rsidTr="00E16C4E">
        <w:trPr>
          <w:trHeight w:val="20"/>
        </w:trPr>
        <w:tc>
          <w:tcPr>
            <w:tcW w:w="350" w:type="pct"/>
            <w:vMerge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31" w:type="pct"/>
            <w:vAlign w:val="center"/>
          </w:tcPr>
          <w:p w:rsidR="00E16C4E" w:rsidRPr="00B44CEC" w:rsidRDefault="00E16C4E" w:rsidP="00E16C4E">
            <w:pPr>
              <w:ind w:firstLine="0"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2. За теплый период времени</w:t>
            </w:r>
          </w:p>
        </w:tc>
        <w:tc>
          <w:tcPr>
            <w:tcW w:w="1014" w:type="pct"/>
            <w:vMerge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827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343</w:t>
            </w:r>
          </w:p>
        </w:tc>
        <w:tc>
          <w:tcPr>
            <w:tcW w:w="1178" w:type="pct"/>
            <w:vMerge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</w:tbl>
    <w:p w:rsidR="00E16C4E" w:rsidRPr="00B44CEC" w:rsidRDefault="00E16C4E" w:rsidP="00E16C4E"/>
    <w:p w:rsidR="00E16C4E" w:rsidRPr="00B44CEC" w:rsidRDefault="00E16C4E" w:rsidP="00E16C4E">
      <w:r w:rsidRPr="00B44CEC">
        <w:t>Опираясь на исходные и справочные данные, в результате расчетов были определены расходы ливневых вод по водосборным участкам. Результаты расчетов сведены в таблицу 1</w:t>
      </w:r>
      <w:r w:rsidR="004E3AFA" w:rsidRPr="00B44CEC">
        <w:t>8</w:t>
      </w:r>
      <w:r w:rsidRPr="00B44CEC">
        <w:t>.</w:t>
      </w:r>
    </w:p>
    <w:p w:rsidR="00E16C4E" w:rsidRPr="00B44CEC" w:rsidRDefault="00E16C4E" w:rsidP="00FF04EB">
      <w:pPr>
        <w:pStyle w:val="afb"/>
      </w:pPr>
      <w:r w:rsidRPr="00B44CEC">
        <w:t>Результаты расчетов расходов дождевых сточных вод</w:t>
      </w:r>
    </w:p>
    <w:p w:rsidR="00FF04EB" w:rsidRPr="00B44CEC" w:rsidRDefault="00FF04EB" w:rsidP="00FF04EB">
      <w:pPr>
        <w:jc w:val="right"/>
      </w:pPr>
      <w:r w:rsidRPr="00B44CEC">
        <w:t>Таблица 18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75"/>
        <w:gridCol w:w="1916"/>
        <w:gridCol w:w="1960"/>
        <w:gridCol w:w="1961"/>
        <w:gridCol w:w="2003"/>
      </w:tblGrid>
      <w:tr w:rsidR="00E16C4E" w:rsidRPr="00B44CEC" w:rsidTr="00E16C4E">
        <w:trPr>
          <w:trHeight w:val="20"/>
          <w:tblHeader/>
        </w:trPr>
        <w:tc>
          <w:tcPr>
            <w:tcW w:w="893" w:type="pct"/>
            <w:vMerge w:val="restar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№ водосборного участка</w:t>
            </w:r>
          </w:p>
        </w:tc>
        <w:tc>
          <w:tcPr>
            <w:tcW w:w="1116" w:type="pct"/>
            <w:vMerge w:val="restar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Суточный расход (</w:t>
            </w:r>
            <w:proofErr w:type="spellStart"/>
            <w:r w:rsidRPr="00B44CEC">
              <w:rPr>
                <w:b/>
                <w:sz w:val="24"/>
                <w:szCs w:val="24"/>
              </w:rPr>
              <w:t>средн</w:t>
            </w:r>
            <w:proofErr w:type="spellEnd"/>
            <w:r w:rsidRPr="00B44CEC">
              <w:rPr>
                <w:b/>
                <w:sz w:val="24"/>
                <w:szCs w:val="24"/>
              </w:rPr>
              <w:t>.), м3/</w:t>
            </w:r>
            <w:proofErr w:type="spellStart"/>
            <w:r w:rsidRPr="00B44CEC">
              <w:rPr>
                <w:b/>
                <w:sz w:val="24"/>
                <w:szCs w:val="24"/>
              </w:rPr>
              <w:t>сут</w:t>
            </w:r>
            <w:proofErr w:type="spellEnd"/>
            <w:r w:rsidRPr="00B44CEC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991" w:type="pct"/>
            <w:gridSpan w:val="3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Годовой расход, м3/год</w:t>
            </w:r>
          </w:p>
        </w:tc>
      </w:tr>
      <w:tr w:rsidR="00E16C4E" w:rsidRPr="00B44CEC" w:rsidTr="00E16C4E">
        <w:trPr>
          <w:trHeight w:val="20"/>
          <w:tblHeader/>
        </w:trPr>
        <w:tc>
          <w:tcPr>
            <w:tcW w:w="893" w:type="pct"/>
            <w:vMerge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16" w:type="pct"/>
            <w:vMerge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09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Дождевые</w:t>
            </w:r>
          </w:p>
        </w:tc>
        <w:tc>
          <w:tcPr>
            <w:tcW w:w="109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Талые</w:t>
            </w:r>
          </w:p>
        </w:tc>
        <w:tc>
          <w:tcPr>
            <w:tcW w:w="80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Поливомоечные</w:t>
            </w:r>
          </w:p>
        </w:tc>
      </w:tr>
      <w:tr w:rsidR="00E16C4E" w:rsidRPr="00B44CEC" w:rsidTr="00E16C4E">
        <w:trPr>
          <w:trHeight w:val="20"/>
          <w:tblHeader/>
        </w:trPr>
        <w:tc>
          <w:tcPr>
            <w:tcW w:w="893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116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109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  <w:tc>
          <w:tcPr>
            <w:tcW w:w="109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  <w:tc>
          <w:tcPr>
            <w:tcW w:w="80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</w:t>
            </w:r>
          </w:p>
        </w:tc>
      </w:tr>
      <w:tr w:rsidR="00E16C4E" w:rsidRPr="00B44CEC" w:rsidTr="00E16C4E">
        <w:trPr>
          <w:trHeight w:val="20"/>
        </w:trPr>
        <w:tc>
          <w:tcPr>
            <w:tcW w:w="893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116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5,02</w:t>
            </w:r>
          </w:p>
        </w:tc>
        <w:tc>
          <w:tcPr>
            <w:tcW w:w="109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214,65</w:t>
            </w:r>
          </w:p>
        </w:tc>
        <w:tc>
          <w:tcPr>
            <w:tcW w:w="109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694,58</w:t>
            </w:r>
          </w:p>
        </w:tc>
        <w:tc>
          <w:tcPr>
            <w:tcW w:w="808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1580</w:t>
            </w:r>
          </w:p>
        </w:tc>
      </w:tr>
      <w:tr w:rsidR="00E16C4E" w:rsidRPr="00B44CEC" w:rsidTr="00E16C4E">
        <w:trPr>
          <w:trHeight w:val="20"/>
        </w:trPr>
        <w:tc>
          <w:tcPr>
            <w:tcW w:w="2009" w:type="pct"/>
            <w:gridSpan w:val="2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109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214,65</w:t>
            </w:r>
          </w:p>
        </w:tc>
        <w:tc>
          <w:tcPr>
            <w:tcW w:w="1091" w:type="pct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694,58</w:t>
            </w:r>
          </w:p>
        </w:tc>
        <w:tc>
          <w:tcPr>
            <w:tcW w:w="808" w:type="pct"/>
            <w:shd w:val="clear" w:color="auto" w:fill="auto"/>
            <w:vAlign w:val="center"/>
          </w:tcPr>
          <w:p w:rsidR="00E16C4E" w:rsidRPr="00B44CEC" w:rsidRDefault="00E16C4E" w:rsidP="00E16C4E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B44CEC">
              <w:rPr>
                <w:b/>
                <w:color w:val="000000"/>
                <w:sz w:val="24"/>
                <w:szCs w:val="24"/>
              </w:rPr>
              <w:t>1580</w:t>
            </w:r>
          </w:p>
        </w:tc>
      </w:tr>
    </w:tbl>
    <w:p w:rsidR="00E16C4E" w:rsidRPr="00B44CEC" w:rsidRDefault="00E16C4E" w:rsidP="00E16C4E">
      <w:pPr>
        <w:ind w:firstLine="0"/>
      </w:pPr>
    </w:p>
    <w:p w:rsidR="00E16C4E" w:rsidRPr="00B44CEC" w:rsidRDefault="00E16C4E" w:rsidP="00FF04EB">
      <w:pPr>
        <w:pStyle w:val="7"/>
      </w:pPr>
      <w:bookmarkStart w:id="97" w:name="_Toc299929341"/>
      <w:bookmarkStart w:id="98" w:name="_Toc366948280"/>
      <w:bookmarkStart w:id="99" w:name="_Toc372139192"/>
      <w:bookmarkStart w:id="100" w:name="_Toc430343969"/>
      <w:r w:rsidRPr="00B44CEC">
        <w:t>2.4.2.</w:t>
      </w:r>
      <w:r w:rsidR="00FF04EB" w:rsidRPr="00B44CEC">
        <w:t xml:space="preserve"> </w:t>
      </w:r>
      <w:r w:rsidRPr="00B44CEC">
        <w:t>Инженерное благоустройство территории</w:t>
      </w:r>
      <w:bookmarkEnd w:id="97"/>
      <w:bookmarkEnd w:id="98"/>
      <w:bookmarkEnd w:id="99"/>
      <w:bookmarkEnd w:id="100"/>
    </w:p>
    <w:p w:rsidR="00E16C4E" w:rsidRPr="00B44CEC" w:rsidRDefault="00E16C4E" w:rsidP="00E16C4E">
      <w:r w:rsidRPr="00B44CEC">
        <w:t xml:space="preserve">В соответствии с природными условиями и принятыми планировочными решениями проекта планировки предусмотрено благоустройство и озеленение территорий общего пользования вдоль красных линий застройки. </w:t>
      </w:r>
    </w:p>
    <w:p w:rsidR="00E16C4E" w:rsidRPr="00B44CEC" w:rsidRDefault="00E16C4E" w:rsidP="00E16C4E">
      <w:pPr>
        <w:rPr>
          <w:u w:val="single"/>
        </w:rPr>
      </w:pPr>
      <w:r w:rsidRPr="00B44CEC">
        <w:rPr>
          <w:u w:val="single"/>
        </w:rPr>
        <w:t>Благоустройство территории</w:t>
      </w:r>
    </w:p>
    <w:p w:rsidR="00E16C4E" w:rsidRPr="00B44CEC" w:rsidRDefault="00E16C4E" w:rsidP="00E16C4E">
      <w:r w:rsidRPr="00B44CEC">
        <w:t>Мероприятия по благоустройству включают в себя:</w:t>
      </w:r>
    </w:p>
    <w:p w:rsidR="00E16C4E" w:rsidRPr="00B44CEC" w:rsidRDefault="00E16C4E" w:rsidP="00E16C4E">
      <w:r w:rsidRPr="00B44CEC">
        <w:t>- организацию зон отдыха;</w:t>
      </w:r>
    </w:p>
    <w:p w:rsidR="00E16C4E" w:rsidRPr="00B44CEC" w:rsidRDefault="00E16C4E" w:rsidP="00E16C4E">
      <w:r w:rsidRPr="00B44CEC">
        <w:t>- устройство пешеходных дорожек, озеленение;</w:t>
      </w:r>
    </w:p>
    <w:p w:rsidR="00E16C4E" w:rsidRPr="00B44CEC" w:rsidRDefault="00E16C4E" w:rsidP="00E16C4E">
      <w:r w:rsidRPr="00B44CEC">
        <w:t>Развитие природно-рекреационных зон на данных территориях предполагает максимальное сохранение уже имеющихся зеленых насаждений.</w:t>
      </w:r>
    </w:p>
    <w:p w:rsidR="00E16C4E" w:rsidRPr="00B44CEC" w:rsidRDefault="00E16C4E" w:rsidP="00E16C4E">
      <w:r w:rsidRPr="00B44CEC">
        <w:t>Проектом заложено строительство водоотводящей и дренажной канавы по улицам: Улица 1, ул. Молодежная, не смотря, но то что канава является инженерным сооружением и несет важную функцию водоотвода, она может стать так же элементом благоустройства и приобрести эстетические функции. Откосы канавы возможно укрепить речными булыжниками или высадить растения, корневая система которых способна препятствовать разрушению откоса, так же возможно осуществить оба варианта.</w:t>
      </w:r>
    </w:p>
    <w:p w:rsidR="00E16C4E" w:rsidRPr="00B44CEC" w:rsidRDefault="00E16C4E" w:rsidP="00E16C4E">
      <w:r w:rsidRPr="00B44CEC">
        <w:t>Ниже представлен пример благоустройства водоотводящей канавы с применением облицовки булыжником и высадкой влаголюбивых растений.</w:t>
      </w:r>
    </w:p>
    <w:p w:rsidR="00E16C4E" w:rsidRPr="00B44CEC" w:rsidRDefault="00E16C4E" w:rsidP="00FF04EB">
      <w:pPr>
        <w:pStyle w:val="afb"/>
      </w:pPr>
      <w:r w:rsidRPr="00B44CEC">
        <w:t>Пример благоустройства водоотводящего сооружения</w:t>
      </w:r>
    </w:p>
    <w:p w:rsidR="00FF04EB" w:rsidRPr="00B44CEC" w:rsidRDefault="00FF04EB" w:rsidP="00FF04EB">
      <w:pPr>
        <w:jc w:val="right"/>
      </w:pPr>
      <w:r w:rsidRPr="00B44CEC">
        <w:t>Рисунок 3</w:t>
      </w:r>
    </w:p>
    <w:p w:rsidR="00E16C4E" w:rsidRPr="00B44CEC" w:rsidRDefault="00E16C4E" w:rsidP="00E16C4E">
      <w:pPr>
        <w:ind w:firstLine="0"/>
      </w:pPr>
      <w:r w:rsidRPr="00B44CEC">
        <w:rPr>
          <w:noProof/>
        </w:rPr>
        <w:drawing>
          <wp:inline distT="0" distB="0" distL="0" distR="0" wp14:anchorId="255A9649" wp14:editId="1F44412B">
            <wp:extent cx="6276825" cy="41814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anava-na-uchastke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979" cy="418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4E" w:rsidRPr="00B44CEC" w:rsidRDefault="00E16C4E" w:rsidP="00E16C4E">
      <w:pPr>
        <w:ind w:firstLine="0"/>
      </w:pPr>
    </w:p>
    <w:p w:rsidR="00E16C4E" w:rsidRPr="00B44CEC" w:rsidRDefault="00E16C4E" w:rsidP="00E16C4E">
      <w:pPr>
        <w:autoSpaceDE w:val="0"/>
        <w:autoSpaceDN w:val="0"/>
        <w:adjustRightInd w:val="0"/>
        <w:ind w:firstLine="284"/>
        <w:rPr>
          <w:color w:val="000000"/>
          <w:szCs w:val="24"/>
        </w:rPr>
      </w:pPr>
      <w:r w:rsidRPr="00B44CEC">
        <w:rPr>
          <w:color w:val="000000"/>
          <w:szCs w:val="24"/>
        </w:rPr>
        <w:t xml:space="preserve">Для беспрепятственного доступа инвалидов ко всем необходимым объектам необходимо предусмотреть понижающие площадки в местах </w:t>
      </w:r>
      <w:r w:rsidRPr="00B44CEC">
        <w:rPr>
          <w:szCs w:val="24"/>
        </w:rPr>
        <w:t xml:space="preserve">пересечения тротуаров с проезжей частью. </w:t>
      </w:r>
      <w:r w:rsidRPr="00B44CEC">
        <w:rPr>
          <w:bCs/>
          <w:color w:val="000000"/>
          <w:szCs w:val="24"/>
        </w:rPr>
        <w:t xml:space="preserve">Высота бортовых камней тротуара должна быть не менее 2,5 см и не превышать 4 см (рисунок </w:t>
      </w:r>
      <w:r w:rsidR="001C3EDA" w:rsidRPr="00B44CEC">
        <w:rPr>
          <w:bCs/>
          <w:color w:val="000000"/>
          <w:szCs w:val="24"/>
        </w:rPr>
        <w:t>4</w:t>
      </w:r>
      <w:r w:rsidRPr="00B44CEC">
        <w:rPr>
          <w:bCs/>
          <w:color w:val="000000"/>
          <w:szCs w:val="24"/>
        </w:rPr>
        <w:t xml:space="preserve"> – «Типовая конструкция понижающей площадки»). Минимальная ширина пониженного бордюра, исходя из габаритов кресла-коляски, должна быть не менее 900 мм.</w:t>
      </w:r>
    </w:p>
    <w:p w:rsidR="00FF04EB" w:rsidRPr="00B44CEC" w:rsidRDefault="00E16C4E" w:rsidP="00E16C4E">
      <w:pPr>
        <w:autoSpaceDE w:val="0"/>
        <w:autoSpaceDN w:val="0"/>
        <w:adjustRightInd w:val="0"/>
        <w:ind w:firstLine="284"/>
      </w:pPr>
      <w:r w:rsidRPr="00B44CEC">
        <w:rPr>
          <w:szCs w:val="24"/>
        </w:rPr>
        <w:t>Данное мероприятие необходимо проводить на рабочей стадии проектирования.</w:t>
      </w:r>
      <w:r w:rsidRPr="00B44CEC">
        <w:t xml:space="preserve"> </w:t>
      </w:r>
    </w:p>
    <w:p w:rsidR="00FF04EB" w:rsidRPr="00B44CEC" w:rsidRDefault="00FF04EB">
      <w:pPr>
        <w:spacing w:after="200"/>
        <w:ind w:firstLine="0"/>
        <w:jc w:val="left"/>
      </w:pPr>
      <w:r w:rsidRPr="00B44CEC">
        <w:br w:type="page"/>
      </w:r>
    </w:p>
    <w:p w:rsidR="00E16C4E" w:rsidRPr="00B44CEC" w:rsidRDefault="00E16C4E" w:rsidP="00FF04EB">
      <w:pPr>
        <w:pStyle w:val="afb"/>
      </w:pPr>
      <w:r w:rsidRPr="00B44CEC">
        <w:t>Типовая конструкция понижающей площадки</w:t>
      </w:r>
    </w:p>
    <w:p w:rsidR="00FF04EB" w:rsidRPr="00B44CEC" w:rsidRDefault="00FF04EB" w:rsidP="00FF04EB">
      <w:pPr>
        <w:jc w:val="right"/>
      </w:pPr>
      <w:r w:rsidRPr="00B44CEC">
        <w:t xml:space="preserve">Рисунок </w:t>
      </w:r>
      <w:r w:rsidR="001C3EDA" w:rsidRPr="00B44CEC">
        <w:t>4</w:t>
      </w:r>
    </w:p>
    <w:p w:rsidR="00FF04EB" w:rsidRPr="00B44CEC" w:rsidRDefault="00FF04EB" w:rsidP="00E16C4E">
      <w:pPr>
        <w:jc w:val="center"/>
        <w:rPr>
          <w:szCs w:val="20"/>
        </w:rPr>
      </w:pPr>
    </w:p>
    <w:p w:rsidR="00E16C4E" w:rsidRPr="00B44CEC" w:rsidRDefault="00E16C4E" w:rsidP="00E16C4E">
      <w:r w:rsidRPr="00B44CEC">
        <w:rPr>
          <w:noProof/>
        </w:rPr>
        <w:drawing>
          <wp:inline distT="0" distB="0" distL="0" distR="0" wp14:anchorId="1884CF83" wp14:editId="3A19939B">
            <wp:extent cx="5267696" cy="3939320"/>
            <wp:effectExtent l="0" t="0" r="0" b="4445"/>
            <wp:docPr id="21" name="Рисунок 21" descr="Благоустройство прилегающей территории. Пешеходные пути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Благоустройство прилегающей территории. Пешеходные пути 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50746" b="8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228" cy="3981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1D7" w:rsidRPr="00B44CEC" w:rsidRDefault="009571D7">
      <w:pPr>
        <w:spacing w:after="200"/>
        <w:ind w:firstLine="0"/>
        <w:jc w:val="left"/>
      </w:pPr>
      <w:r w:rsidRPr="00B44CEC">
        <w:br w:type="page"/>
      </w:r>
    </w:p>
    <w:p w:rsidR="00D86E1A" w:rsidRPr="00B44CEC" w:rsidRDefault="00D86E1A" w:rsidP="009571D7">
      <w:pPr>
        <w:pStyle w:val="3"/>
      </w:pPr>
      <w:bookmarkStart w:id="101" w:name="_Toc430343970"/>
      <w:r w:rsidRPr="00B44CEC">
        <w:t>II. ОЦЕНКА ВОЗМОЖНОГО ВЛИЯНИЯ ПЛАНИРУЕМЫХ ДЛЯ РАЗМЕЩЕНИЯ ОБЪЕКТОВ МЕСТНОГО ЗНАЧЕНИЯ НА КОМПЛЕКСНОЕ РАЗВИТИЕ ТЕРРИТОРИЙ.</w:t>
      </w:r>
      <w:bookmarkEnd w:id="90"/>
      <w:bookmarkEnd w:id="91"/>
      <w:bookmarkEnd w:id="92"/>
      <w:bookmarkEnd w:id="93"/>
      <w:bookmarkEnd w:id="101"/>
    </w:p>
    <w:p w:rsidR="005344D3" w:rsidRPr="00B44CEC" w:rsidRDefault="00D86E1A" w:rsidP="00FF04EB">
      <w:pPr>
        <w:pStyle w:val="3"/>
      </w:pPr>
      <w:bookmarkStart w:id="102" w:name="_Toc234644867"/>
      <w:bookmarkStart w:id="103" w:name="_Toc278465870"/>
      <w:bookmarkStart w:id="104" w:name="_Toc299929344"/>
      <w:bookmarkStart w:id="105" w:name="_Toc366948283"/>
      <w:bookmarkStart w:id="106" w:name="_Toc405208025"/>
      <w:bookmarkStart w:id="107" w:name="_Toc430343971"/>
      <w:r w:rsidRPr="00B44CEC">
        <w:t>1</w:t>
      </w:r>
      <w:bookmarkStart w:id="108" w:name="_Toc299928373"/>
      <w:bookmarkStart w:id="109" w:name="_Toc299929348"/>
      <w:bookmarkStart w:id="110" w:name="_Toc366948286"/>
      <w:bookmarkStart w:id="111" w:name="_Toc405208028"/>
      <w:bookmarkEnd w:id="102"/>
      <w:bookmarkEnd w:id="103"/>
      <w:bookmarkEnd w:id="104"/>
      <w:bookmarkEnd w:id="105"/>
      <w:bookmarkEnd w:id="106"/>
      <w:r w:rsidR="005344D3" w:rsidRPr="00B44CEC">
        <w:t>. Мероприятия по охране окружающей среды</w:t>
      </w:r>
      <w:bookmarkEnd w:id="107"/>
    </w:p>
    <w:p w:rsidR="005344D3" w:rsidRPr="00B44CEC" w:rsidRDefault="005344D3" w:rsidP="005344D3">
      <w:pPr>
        <w:rPr>
          <w:szCs w:val="28"/>
        </w:rPr>
      </w:pPr>
      <w:bookmarkStart w:id="112" w:name="_Toc278465873"/>
      <w:bookmarkStart w:id="113" w:name="_Toc299929345"/>
      <w:r w:rsidRPr="00B44CEC">
        <w:rPr>
          <w:bCs/>
          <w:szCs w:val="28"/>
        </w:rPr>
        <w:t xml:space="preserve">Проектом генерального </w:t>
      </w:r>
      <w:r w:rsidRPr="00B44CEC">
        <w:rPr>
          <w:color w:val="000000"/>
        </w:rPr>
        <w:t xml:space="preserve">плана городского округа </w:t>
      </w:r>
      <w:proofErr w:type="spellStart"/>
      <w:r w:rsidRPr="00B44CEC">
        <w:rPr>
          <w:color w:val="000000"/>
        </w:rPr>
        <w:t>Ирбитское</w:t>
      </w:r>
      <w:proofErr w:type="spellEnd"/>
      <w:r w:rsidRPr="00B44CEC">
        <w:rPr>
          <w:color w:val="000000"/>
        </w:rPr>
        <w:t xml:space="preserve"> муниципальное образование Свердловской области применительно к территории деревни </w:t>
      </w:r>
      <w:proofErr w:type="spellStart"/>
      <w:r w:rsidRPr="00B44CEC">
        <w:rPr>
          <w:color w:val="000000"/>
        </w:rPr>
        <w:t>Бердюгина</w:t>
      </w:r>
      <w:proofErr w:type="spellEnd"/>
      <w:r w:rsidRPr="00B44CEC">
        <w:t xml:space="preserve"> и проектом планировки и межевания юго-западной территории деревни </w:t>
      </w:r>
      <w:proofErr w:type="spellStart"/>
      <w:r w:rsidRPr="00B44CEC">
        <w:t>Бердюгина</w:t>
      </w:r>
      <w:proofErr w:type="spellEnd"/>
      <w:r w:rsidRPr="00B44CEC">
        <w:t xml:space="preserve"> </w:t>
      </w:r>
      <w:r w:rsidRPr="00B44CEC">
        <w:rPr>
          <w:szCs w:val="28"/>
        </w:rPr>
        <w:t>предусмотрено проведение мероприятий по охране окружающей среды.</w:t>
      </w:r>
    </w:p>
    <w:p w:rsidR="005344D3" w:rsidRPr="00B44CEC" w:rsidRDefault="005344D3" w:rsidP="005344D3">
      <w:pPr>
        <w:rPr>
          <w:i/>
        </w:rPr>
      </w:pPr>
      <w:r w:rsidRPr="00B44CEC">
        <w:rPr>
          <w:i/>
        </w:rPr>
        <w:t>Мероприятия по охране атмосферного воздуха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 xml:space="preserve">- </w:t>
      </w:r>
      <w:r w:rsidRPr="00B44CEC">
        <w:rPr>
          <w:rStyle w:val="FontStyle13"/>
          <w:rFonts w:ascii="Times New Roman" w:hAnsi="Times New Roman"/>
          <w:sz w:val="28"/>
          <w:szCs w:val="28"/>
        </w:rPr>
        <w:t>разработка проекта санитарно-защитной зоны (сокращение СЗЗ в пределах сельскохозяйственной площадки);</w:t>
      </w:r>
    </w:p>
    <w:p w:rsidR="005344D3" w:rsidRPr="00B44CEC" w:rsidRDefault="005344D3" w:rsidP="005344D3">
      <w:r w:rsidRPr="00B44CEC">
        <w:t>- организация мониторинга и контроля за состоянием атмосферного воздуха на границе СЗЗ;</w:t>
      </w:r>
    </w:p>
    <w:p w:rsidR="005344D3" w:rsidRPr="00B44CEC" w:rsidRDefault="005344D3" w:rsidP="005344D3">
      <w:pPr>
        <w:rPr>
          <w:color w:val="000000"/>
        </w:rPr>
      </w:pPr>
      <w:r w:rsidRPr="00B44CEC">
        <w:t xml:space="preserve">- благоустройство и </w:t>
      </w:r>
      <w:r w:rsidRPr="00B44CEC">
        <w:rPr>
          <w:color w:val="000000"/>
        </w:rPr>
        <w:t>посадка специального озеленения в санитарно-защитных зонах для защиты населения от негативного влияния объектов;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- реконструкция существующих улиц;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- контроль выбросов от автомобильного транспорта.</w:t>
      </w:r>
    </w:p>
    <w:p w:rsidR="005344D3" w:rsidRPr="00B44CEC" w:rsidRDefault="005344D3" w:rsidP="005344D3">
      <w:pPr>
        <w:rPr>
          <w:i/>
        </w:rPr>
      </w:pPr>
      <w:r w:rsidRPr="00B44CEC">
        <w:rPr>
          <w:i/>
        </w:rPr>
        <w:t>Мероприятия по охране поверхностных и подземных водных ресурсов</w:t>
      </w:r>
    </w:p>
    <w:p w:rsidR="005344D3" w:rsidRPr="00B44CEC" w:rsidRDefault="005344D3" w:rsidP="005344D3">
      <w:r w:rsidRPr="00B44CEC">
        <w:t>- поверхностный водоотвод осуществляется по лоткам проезжих частей улиц и проездов с отводом поверхностных вод с тротуаров в проектируемые открытые канавы.</w:t>
      </w:r>
    </w:p>
    <w:p w:rsidR="005344D3" w:rsidRPr="00B44CEC" w:rsidRDefault="005344D3" w:rsidP="005344D3">
      <w:pPr>
        <w:rPr>
          <w:i/>
          <w:szCs w:val="28"/>
        </w:rPr>
      </w:pPr>
      <w:r w:rsidRPr="00B44CEC">
        <w:rPr>
          <w:i/>
          <w:szCs w:val="28"/>
        </w:rPr>
        <w:t>Мероприятия по охране почв и грунтов</w:t>
      </w:r>
    </w:p>
    <w:p w:rsidR="005344D3" w:rsidRPr="00B44CEC" w:rsidRDefault="005344D3" w:rsidP="005344D3">
      <w:pPr>
        <w:rPr>
          <w:color w:val="000000"/>
        </w:rPr>
      </w:pPr>
      <w:r w:rsidRPr="00B44CEC">
        <w:t>- 100% обеспечение всей проектной застройки централизованной системой водоотведения;</w:t>
      </w:r>
    </w:p>
    <w:p w:rsidR="005344D3" w:rsidRPr="00B44CEC" w:rsidRDefault="005344D3" w:rsidP="005344D3">
      <w:pPr>
        <w:rPr>
          <w:color w:val="000000"/>
        </w:rPr>
      </w:pPr>
      <w:r w:rsidRPr="00B44CEC">
        <w:rPr>
          <w:color w:val="000000"/>
        </w:rPr>
        <w:t xml:space="preserve"> - организация системы сбора, хранения и утилизации бытовых отходов.</w:t>
      </w:r>
    </w:p>
    <w:p w:rsidR="005344D3" w:rsidRPr="00B44CEC" w:rsidRDefault="005344D3" w:rsidP="005344D3">
      <w:pPr>
        <w:jc w:val="left"/>
        <w:rPr>
          <w:i/>
          <w:szCs w:val="28"/>
        </w:rPr>
      </w:pPr>
      <w:r w:rsidRPr="00B44CEC">
        <w:rPr>
          <w:i/>
          <w:szCs w:val="28"/>
        </w:rPr>
        <w:t>Мероприятия влияющие на физические факторы</w:t>
      </w:r>
    </w:p>
    <w:p w:rsidR="005344D3" w:rsidRPr="00B44CEC" w:rsidRDefault="005344D3" w:rsidP="005344D3">
      <w:r w:rsidRPr="00B44CEC">
        <w:t>- снижение пылевой нагрузки на население путем пылеподавления (полив территории в летний период), благоустройства и озеленения территории, повышения качества дорожного покрытия, обеспечения своевременной санитарной очистки территории;</w:t>
      </w:r>
    </w:p>
    <w:p w:rsidR="005344D3" w:rsidRPr="00B44CEC" w:rsidRDefault="005344D3" w:rsidP="005344D3">
      <w:r w:rsidRPr="00B44CEC">
        <w:t xml:space="preserve">- </w:t>
      </w:r>
      <w:r w:rsidRPr="00B44CEC">
        <w:rPr>
          <w:color w:val="000000"/>
        </w:rPr>
        <w:t xml:space="preserve">проведение </w:t>
      </w:r>
      <w:proofErr w:type="spellStart"/>
      <w:r w:rsidRPr="00B44CEC">
        <w:t>шумозащитных</w:t>
      </w:r>
      <w:proofErr w:type="spellEnd"/>
      <w:r w:rsidRPr="00B44CEC">
        <w:t xml:space="preserve"> мероприятий (использование </w:t>
      </w:r>
      <w:proofErr w:type="spellStart"/>
      <w:r w:rsidRPr="00B44CEC">
        <w:t>шумозащитных</w:t>
      </w:r>
      <w:proofErr w:type="spellEnd"/>
      <w:r w:rsidRPr="00B44CEC">
        <w:t xml:space="preserve"> стенок и барьеров, организация зеленых полос, остекление окон близлежащих зданий стеклопакетами) между </w:t>
      </w:r>
      <w:r w:rsidRPr="00B44CEC">
        <w:rPr>
          <w:color w:val="000000"/>
        </w:rPr>
        <w:t xml:space="preserve">автодорогами регионального значения </w:t>
      </w:r>
      <w:r w:rsidRPr="00B44CEC">
        <w:rPr>
          <w:color w:val="000000"/>
          <w:lang w:val="en-US"/>
        </w:rPr>
        <w:t>III</w:t>
      </w:r>
      <w:r w:rsidRPr="00B44CEC">
        <w:rPr>
          <w:color w:val="000000"/>
        </w:rPr>
        <w:t xml:space="preserve"> категории </w:t>
      </w:r>
      <w:r w:rsidRPr="00B44CEC">
        <w:t>и жилой застройкой;</w:t>
      </w:r>
    </w:p>
    <w:p w:rsidR="005344D3" w:rsidRPr="00B44CEC" w:rsidRDefault="005344D3" w:rsidP="005344D3">
      <w:pPr>
        <w:rPr>
          <w:color w:val="000000"/>
        </w:rPr>
      </w:pPr>
      <w:r w:rsidRPr="00B44CEC">
        <w:rPr>
          <w:color w:val="000000"/>
        </w:rPr>
        <w:t>- регулярные наблюдения за радиоактивным загрязнением приземной атмосферы.</w:t>
      </w:r>
    </w:p>
    <w:p w:rsidR="001C3EDA" w:rsidRPr="00B44CEC" w:rsidRDefault="001C3EDA">
      <w:pPr>
        <w:spacing w:after="200"/>
        <w:ind w:firstLine="0"/>
        <w:jc w:val="left"/>
        <w:rPr>
          <w:b/>
          <w:bCs/>
          <w:szCs w:val="26"/>
        </w:rPr>
      </w:pPr>
      <w:r w:rsidRPr="00B44CEC">
        <w:br w:type="page"/>
      </w:r>
    </w:p>
    <w:p w:rsidR="005344D3" w:rsidRPr="00B44CEC" w:rsidRDefault="004C0097" w:rsidP="00FF04EB">
      <w:pPr>
        <w:pStyle w:val="3"/>
      </w:pPr>
      <w:bookmarkStart w:id="114" w:name="_Toc430343972"/>
      <w:r w:rsidRPr="00B44CEC">
        <w:t xml:space="preserve">2. </w:t>
      </w:r>
      <w:r w:rsidR="005344D3" w:rsidRPr="00B44CEC">
        <w:t>Планировочные ограничения</w:t>
      </w:r>
      <w:bookmarkEnd w:id="114"/>
    </w:p>
    <w:p w:rsidR="005344D3" w:rsidRPr="00B44CEC" w:rsidRDefault="005344D3" w:rsidP="005344D3">
      <w:pPr>
        <w:rPr>
          <w:b/>
          <w:i/>
          <w:szCs w:val="28"/>
        </w:rPr>
      </w:pPr>
      <w:bookmarkStart w:id="115" w:name="_Toc278465874"/>
      <w:bookmarkStart w:id="116" w:name="_Toc299929346"/>
      <w:bookmarkStart w:id="117" w:name="_Toc367454494"/>
      <w:bookmarkEnd w:id="112"/>
      <w:bookmarkEnd w:id="113"/>
      <w:r w:rsidRPr="00B44CEC">
        <w:rPr>
          <w:b/>
          <w:i/>
          <w:szCs w:val="28"/>
        </w:rPr>
        <w:t>Санитарно-защитные зоны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 xml:space="preserve">Санитарно-защитная зона АГЗС остается без изменений, МТФ </w:t>
      </w:r>
      <w:r w:rsidRPr="00B44CEC">
        <w:rPr>
          <w:sz w:val="26"/>
          <w:szCs w:val="26"/>
        </w:rPr>
        <w:t>СПК «Завет Ильича» требуется разработка проекта СЗЗ.</w:t>
      </w:r>
    </w:p>
    <w:p w:rsidR="005344D3" w:rsidRPr="00B44CEC" w:rsidRDefault="005344D3" w:rsidP="005344D3">
      <w:r w:rsidRPr="00B44CEC">
        <w:rPr>
          <w:b/>
          <w:i/>
          <w:szCs w:val="28"/>
        </w:rPr>
        <w:t>Охранные зоны объектов электросетевого хозяйства</w:t>
      </w:r>
    </w:p>
    <w:p w:rsidR="005344D3" w:rsidRPr="00B44CEC" w:rsidRDefault="005344D3" w:rsidP="005344D3">
      <w:pPr>
        <w:rPr>
          <w:sz w:val="24"/>
          <w:szCs w:val="24"/>
        </w:rPr>
      </w:pPr>
      <w:r w:rsidRPr="00B44CEC">
        <w:rPr>
          <w:szCs w:val="28"/>
        </w:rPr>
        <w:t xml:space="preserve">Электроснабжение новой застройки предусматривается от </w:t>
      </w:r>
      <w:r w:rsidR="00F835FD">
        <w:rPr>
          <w:szCs w:val="28"/>
        </w:rPr>
        <w:t xml:space="preserve">двух </w:t>
      </w:r>
      <w:r w:rsidRPr="00B44CEC">
        <w:rPr>
          <w:szCs w:val="28"/>
        </w:rPr>
        <w:t>проектируем</w:t>
      </w:r>
      <w:r w:rsidR="00F835FD">
        <w:rPr>
          <w:szCs w:val="28"/>
        </w:rPr>
        <w:t>ых</w:t>
      </w:r>
      <w:r w:rsidRPr="00B44CEC">
        <w:rPr>
          <w:szCs w:val="28"/>
        </w:rPr>
        <w:t xml:space="preserve"> трансформаторн</w:t>
      </w:r>
      <w:r w:rsidR="00F835FD">
        <w:rPr>
          <w:szCs w:val="28"/>
        </w:rPr>
        <w:t>ых</w:t>
      </w:r>
      <w:r w:rsidRPr="00B44CEC">
        <w:rPr>
          <w:szCs w:val="28"/>
        </w:rPr>
        <w:t xml:space="preserve"> пункт</w:t>
      </w:r>
      <w:r w:rsidR="00F835FD">
        <w:rPr>
          <w:szCs w:val="28"/>
        </w:rPr>
        <w:t>ов</w:t>
      </w:r>
      <w:r w:rsidRPr="00B44CEC">
        <w:rPr>
          <w:szCs w:val="28"/>
        </w:rPr>
        <w:t xml:space="preserve"> (ТП 6/0,4) на </w:t>
      </w:r>
      <w:r w:rsidR="00F835FD">
        <w:rPr>
          <w:szCs w:val="28"/>
        </w:rPr>
        <w:t xml:space="preserve">Улице 1 и </w:t>
      </w:r>
      <w:r w:rsidRPr="00B44CEC">
        <w:rPr>
          <w:szCs w:val="28"/>
        </w:rPr>
        <w:t>Улице 6. Запитать трансформаторны</w:t>
      </w:r>
      <w:r w:rsidR="00F835FD">
        <w:rPr>
          <w:szCs w:val="28"/>
        </w:rPr>
        <w:t>е</w:t>
      </w:r>
      <w:r w:rsidRPr="00B44CEC">
        <w:rPr>
          <w:szCs w:val="28"/>
        </w:rPr>
        <w:t xml:space="preserve"> пункт</w:t>
      </w:r>
      <w:r w:rsidR="00F835FD">
        <w:rPr>
          <w:szCs w:val="28"/>
        </w:rPr>
        <w:t>ы</w:t>
      </w:r>
      <w:r w:rsidRPr="00B44CEC">
        <w:rPr>
          <w:szCs w:val="28"/>
        </w:rPr>
        <w:t xml:space="preserve"> предусматривается от проектн</w:t>
      </w:r>
      <w:r w:rsidR="00F835FD">
        <w:rPr>
          <w:szCs w:val="28"/>
        </w:rPr>
        <w:t>ых</w:t>
      </w:r>
      <w:r w:rsidRPr="00B44CEC">
        <w:rPr>
          <w:szCs w:val="28"/>
        </w:rPr>
        <w:t xml:space="preserve"> лини</w:t>
      </w:r>
      <w:r w:rsidR="00F835FD">
        <w:rPr>
          <w:szCs w:val="28"/>
        </w:rPr>
        <w:t>й</w:t>
      </w:r>
      <w:r w:rsidRPr="00B44CEC">
        <w:rPr>
          <w:szCs w:val="28"/>
        </w:rPr>
        <w:t xml:space="preserve"> электропередачи</w:t>
      </w:r>
      <w:r w:rsidR="00F835FD">
        <w:rPr>
          <w:szCs w:val="28"/>
        </w:rPr>
        <w:t xml:space="preserve"> с изолированными проводами</w:t>
      </w:r>
      <w:r w:rsidRPr="00B44CEC">
        <w:rPr>
          <w:szCs w:val="28"/>
        </w:rPr>
        <w:t xml:space="preserve"> 6 </w:t>
      </w:r>
      <w:proofErr w:type="spellStart"/>
      <w:r w:rsidRPr="00B44CEC">
        <w:rPr>
          <w:szCs w:val="28"/>
        </w:rPr>
        <w:t>кВ.</w:t>
      </w:r>
      <w:proofErr w:type="spellEnd"/>
      <w:r w:rsidRPr="00B44CEC">
        <w:rPr>
          <w:szCs w:val="28"/>
        </w:rPr>
        <w:t xml:space="preserve"> </w:t>
      </w:r>
      <w:r w:rsidRPr="00B44CEC">
        <w:t xml:space="preserve">В соответствии с Постановлением Правительства РФ №160 от 24 февраля 2009 г.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 устанавливаются границы охранных зон от крайних проводов линий электропередачи в обе стороны на расстоянии </w:t>
      </w:r>
      <w:r w:rsidR="00F835FD">
        <w:t>5</w:t>
      </w:r>
      <w:r w:rsidRPr="00B44CEC">
        <w:t xml:space="preserve"> метров.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Для трансформаторн</w:t>
      </w:r>
      <w:r w:rsidR="00F835FD">
        <w:rPr>
          <w:szCs w:val="28"/>
        </w:rPr>
        <w:t>ых</w:t>
      </w:r>
      <w:r w:rsidRPr="00B44CEC">
        <w:rPr>
          <w:szCs w:val="28"/>
        </w:rPr>
        <w:t xml:space="preserve"> пункт</w:t>
      </w:r>
      <w:r w:rsidR="00F835FD">
        <w:rPr>
          <w:szCs w:val="28"/>
        </w:rPr>
        <w:t>ов</w:t>
      </w:r>
      <w:r w:rsidRPr="00B44CEC">
        <w:rPr>
          <w:szCs w:val="28"/>
        </w:rPr>
        <w:t xml:space="preserve"> предусматривается охранная зона 10 м.</w:t>
      </w:r>
    </w:p>
    <w:p w:rsidR="005344D3" w:rsidRPr="00B44CEC" w:rsidRDefault="005344D3" w:rsidP="005344D3">
      <w:pPr>
        <w:rPr>
          <w:b/>
          <w:i/>
          <w:szCs w:val="28"/>
        </w:rPr>
      </w:pPr>
      <w:r w:rsidRPr="00B44CEC">
        <w:rPr>
          <w:b/>
          <w:i/>
          <w:szCs w:val="28"/>
        </w:rPr>
        <w:t>Минимальные расстояния от водопровода до фундаментов зданий и сооружений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В соответствии с СП 42.13330.2011 «Г</w:t>
      </w:r>
      <w:r w:rsidRPr="00B44CEC">
        <w:t>радостроительство. Планировка и застройка городских и сельских поселений» (актуализированная редакция СНиП 2.07.01-89*)</w:t>
      </w:r>
      <w:r w:rsidRPr="00B44CEC">
        <w:rPr>
          <w:szCs w:val="28"/>
        </w:rPr>
        <w:t xml:space="preserve"> минимальное расстояние от водопровода до фундаментов зданий и сооружений составит 5 м в каждую сторону.</w:t>
      </w:r>
    </w:p>
    <w:p w:rsidR="005344D3" w:rsidRPr="00B44CEC" w:rsidRDefault="005344D3" w:rsidP="005344D3">
      <w:pPr>
        <w:rPr>
          <w:b/>
          <w:i/>
          <w:szCs w:val="28"/>
        </w:rPr>
      </w:pPr>
      <w:r w:rsidRPr="00B44CEC">
        <w:rPr>
          <w:b/>
          <w:i/>
          <w:szCs w:val="28"/>
        </w:rPr>
        <w:t>Минимальные расстояния от канализации до фундаментов зданий и сооружений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В соответствии с СП 42.13330.2011 «Г</w:t>
      </w:r>
      <w:r w:rsidRPr="00B44CEC">
        <w:t xml:space="preserve">радостроительство. Планировка и застройка городских и сельских поселений» (актуализированная редакция СНиП 2.07.01-89*) </w:t>
      </w:r>
      <w:r w:rsidRPr="00B44CEC">
        <w:rPr>
          <w:szCs w:val="28"/>
        </w:rPr>
        <w:t>минимальное расстояние от самотечной канализации до фундаментов зданий и сооружений составит 3 м в каждую сторону, от напорной канализации 5 м.</w:t>
      </w:r>
    </w:p>
    <w:p w:rsidR="005344D3" w:rsidRPr="00B44CEC" w:rsidRDefault="004C0097" w:rsidP="00FF04EB">
      <w:pPr>
        <w:pStyle w:val="3"/>
      </w:pPr>
      <w:bookmarkStart w:id="118" w:name="_Toc430343973"/>
      <w:r w:rsidRPr="00B44CEC">
        <w:t xml:space="preserve">3. </w:t>
      </w:r>
      <w:r w:rsidR="005344D3" w:rsidRPr="00B44CEC">
        <w:t>Санитарная очистка территории</w:t>
      </w:r>
      <w:bookmarkEnd w:id="115"/>
      <w:bookmarkEnd w:id="116"/>
      <w:bookmarkEnd w:id="117"/>
      <w:bookmarkEnd w:id="118"/>
    </w:p>
    <w:p w:rsidR="005344D3" w:rsidRPr="00B44CEC" w:rsidRDefault="005344D3" w:rsidP="005344D3">
      <w:r w:rsidRPr="00B44CEC">
        <w:t>Санитарная очистка проектируемой территории занимает важное место среди комплекса задач по охране окружающей среды и направлена на содержание территории населенного пункта в безопасном для человека состоянии.</w:t>
      </w:r>
    </w:p>
    <w:p w:rsidR="005344D3" w:rsidRPr="00B44CEC" w:rsidRDefault="005344D3" w:rsidP="005344D3">
      <w:r w:rsidRPr="00B44CEC">
        <w:t>Расчет накопления твердых бытовых отходов</w:t>
      </w:r>
      <w:r w:rsidRPr="00B44CEC">
        <w:rPr>
          <w:b/>
        </w:rPr>
        <w:t xml:space="preserve"> </w:t>
      </w:r>
      <w:r w:rsidRPr="00B44CEC">
        <w:t>произведён по НГПСО 1-2009.66 (нормативы градостроительного проектирования Свердловской области).</w:t>
      </w:r>
    </w:p>
    <w:p w:rsidR="005344D3" w:rsidRPr="00B44CEC" w:rsidRDefault="005344D3" w:rsidP="005344D3">
      <w:r w:rsidRPr="00B44CEC">
        <w:t>Количество твердых бытовых отходов рассчитывается по формуле:</w:t>
      </w:r>
    </w:p>
    <w:p w:rsidR="005344D3" w:rsidRPr="00B44CEC" w:rsidRDefault="005344D3" w:rsidP="005344D3"/>
    <w:p w:rsidR="005344D3" w:rsidRPr="00B44CEC" w:rsidRDefault="005344D3" w:rsidP="005344D3">
      <w:pPr>
        <w:ind w:firstLine="0"/>
        <w:jc w:val="center"/>
        <w:rPr>
          <w:b/>
          <w:i/>
        </w:rPr>
      </w:pPr>
      <w:r w:rsidRPr="00B44CEC">
        <w:rPr>
          <w:b/>
          <w:i/>
        </w:rPr>
        <w:t>ТБО = Н</w:t>
      </w:r>
      <w:r w:rsidRPr="00B44CEC">
        <w:rPr>
          <w:b/>
          <w:i/>
          <w:vertAlign w:val="subscript"/>
        </w:rPr>
        <w:t>ТБО</w:t>
      </w:r>
      <w:r w:rsidRPr="00B44CEC">
        <w:rPr>
          <w:b/>
          <w:i/>
        </w:rPr>
        <w:t xml:space="preserve"> × П,</w:t>
      </w:r>
    </w:p>
    <w:p w:rsidR="005344D3" w:rsidRPr="00B44CEC" w:rsidRDefault="005344D3" w:rsidP="005344D3">
      <w:pPr>
        <w:jc w:val="center"/>
        <w:rPr>
          <w:b/>
          <w:i/>
        </w:rPr>
      </w:pPr>
    </w:p>
    <w:p w:rsidR="005344D3" w:rsidRPr="00B44CEC" w:rsidRDefault="005344D3" w:rsidP="005344D3">
      <w:r w:rsidRPr="00B44CEC">
        <w:t xml:space="preserve">где ТБО – количество накапливаемых твердых бытовых отходов, </w:t>
      </w:r>
    </w:p>
    <w:p w:rsidR="005344D3" w:rsidRPr="00B44CEC" w:rsidRDefault="005344D3" w:rsidP="005344D3">
      <w:r w:rsidRPr="00B44CEC">
        <w:t>Н</w:t>
      </w:r>
      <w:r w:rsidRPr="00B44CEC">
        <w:rPr>
          <w:vertAlign w:val="subscript"/>
        </w:rPr>
        <w:t>ТБО</w:t>
      </w:r>
      <w:r w:rsidRPr="00B44CEC">
        <w:rPr>
          <w:b/>
          <w:vertAlign w:val="subscript"/>
        </w:rPr>
        <w:t xml:space="preserve"> </w:t>
      </w:r>
      <w:r w:rsidRPr="00B44CEC">
        <w:rPr>
          <w:b/>
        </w:rPr>
        <w:t xml:space="preserve">– </w:t>
      </w:r>
      <w:r w:rsidRPr="00B44CEC">
        <w:t>минимальный нормативный показатель накопления твердых бытовых отходов,</w:t>
      </w:r>
    </w:p>
    <w:p w:rsidR="005344D3" w:rsidRPr="00B44CEC" w:rsidRDefault="005344D3" w:rsidP="005344D3">
      <w:r w:rsidRPr="00B44CEC">
        <w:t>П – показатель.</w:t>
      </w:r>
    </w:p>
    <w:p w:rsidR="005344D3" w:rsidRPr="00B44CEC" w:rsidRDefault="005344D3" w:rsidP="005344D3">
      <w:r w:rsidRPr="00B44CEC">
        <w:t xml:space="preserve">Расчет накопления твердых бытовых отходов представлен в таблице </w:t>
      </w:r>
      <w:r w:rsidR="004E3AFA" w:rsidRPr="00B44CEC">
        <w:t>19</w:t>
      </w:r>
      <w:r w:rsidRPr="00B44CEC">
        <w:t>.</w:t>
      </w:r>
    </w:p>
    <w:p w:rsidR="005344D3" w:rsidRPr="00B44CEC" w:rsidRDefault="005344D3" w:rsidP="00E7631A">
      <w:pPr>
        <w:pStyle w:val="afb"/>
      </w:pPr>
      <w:r w:rsidRPr="00B44CEC">
        <w:t>Расчет накопления твердых бытовых отходов</w:t>
      </w:r>
    </w:p>
    <w:p w:rsidR="00E7631A" w:rsidRPr="00B44CEC" w:rsidRDefault="00E7631A" w:rsidP="00E7631A">
      <w:pPr>
        <w:ind w:firstLine="0"/>
        <w:jc w:val="right"/>
      </w:pPr>
      <w:r w:rsidRPr="00B44CEC">
        <w:rPr>
          <w:color w:val="000000"/>
        </w:rPr>
        <w:t>Таблица 19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3"/>
        <w:gridCol w:w="2520"/>
        <w:gridCol w:w="1608"/>
        <w:gridCol w:w="1608"/>
        <w:gridCol w:w="1608"/>
        <w:gridCol w:w="1608"/>
      </w:tblGrid>
      <w:tr w:rsidR="005344D3" w:rsidRPr="00B44CEC" w:rsidTr="005344D3">
        <w:trPr>
          <w:trHeight w:val="70"/>
        </w:trPr>
        <w:tc>
          <w:tcPr>
            <w:tcW w:w="2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Расчетная единица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Норма накопления, м3/год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Показатели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Количество ТБО, м3/год</w:t>
            </w:r>
          </w:p>
        </w:tc>
      </w:tr>
      <w:tr w:rsidR="005344D3" w:rsidRPr="00B44CEC" w:rsidTr="005344D3">
        <w:trPr>
          <w:trHeight w:val="70"/>
        </w:trPr>
        <w:tc>
          <w:tcPr>
            <w:tcW w:w="2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</w:t>
            </w:r>
          </w:p>
        </w:tc>
      </w:tr>
      <w:tr w:rsidR="005344D3" w:rsidRPr="00B44CEC" w:rsidTr="005344D3">
        <w:trPr>
          <w:trHeight w:val="70"/>
        </w:trPr>
        <w:tc>
          <w:tcPr>
            <w:tcW w:w="2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1.</w:t>
            </w:r>
          </w:p>
        </w:tc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Отходы от жилищ несортированные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на 1 человека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1,07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286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306,02</w:t>
            </w:r>
          </w:p>
        </w:tc>
      </w:tr>
      <w:tr w:rsidR="005344D3" w:rsidRPr="00B44CEC" w:rsidTr="005344D3">
        <w:trPr>
          <w:trHeight w:val="70"/>
        </w:trPr>
        <w:tc>
          <w:tcPr>
            <w:tcW w:w="2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2.</w:t>
            </w:r>
          </w:p>
        </w:tc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Предприятия торговли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на 1 </w:t>
            </w:r>
            <w:proofErr w:type="spellStart"/>
            <w:r w:rsidRPr="00B44CEC">
              <w:rPr>
                <w:sz w:val="24"/>
                <w:szCs w:val="24"/>
              </w:rPr>
              <w:t>кв.м</w:t>
            </w:r>
            <w:proofErr w:type="spellEnd"/>
            <w:r w:rsidRPr="00B44CEC">
              <w:rPr>
                <w:sz w:val="24"/>
                <w:szCs w:val="24"/>
              </w:rPr>
              <w:t xml:space="preserve"> торговой площади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0,15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100,0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15,0</w:t>
            </w:r>
          </w:p>
        </w:tc>
      </w:tr>
      <w:tr w:rsidR="005344D3" w:rsidRPr="00B44CEC" w:rsidTr="005344D3">
        <w:trPr>
          <w:trHeight w:val="70"/>
        </w:trPr>
        <w:tc>
          <w:tcPr>
            <w:tcW w:w="2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3.</w:t>
            </w:r>
          </w:p>
        </w:tc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Пожарное депо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на 1 сотрудника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0,25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4,0</w:t>
            </w:r>
          </w:p>
        </w:tc>
      </w:tr>
      <w:tr w:rsidR="005344D3" w:rsidRPr="00B44CEC" w:rsidTr="005344D3">
        <w:trPr>
          <w:trHeight w:val="70"/>
        </w:trPr>
        <w:tc>
          <w:tcPr>
            <w:tcW w:w="2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4.</w:t>
            </w:r>
          </w:p>
        </w:tc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Плоскостные спортивные сооружения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на 1 </w:t>
            </w:r>
            <w:proofErr w:type="spellStart"/>
            <w:r w:rsidRPr="00B44CEC">
              <w:rPr>
                <w:sz w:val="24"/>
                <w:szCs w:val="24"/>
              </w:rPr>
              <w:t>кв.м</w:t>
            </w:r>
            <w:proofErr w:type="spellEnd"/>
            <w:r w:rsidRPr="00B44CEC">
              <w:rPr>
                <w:sz w:val="24"/>
                <w:szCs w:val="24"/>
              </w:rPr>
              <w:t xml:space="preserve"> общей площади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0,03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1144,0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34,32</w:t>
            </w:r>
          </w:p>
        </w:tc>
      </w:tr>
      <w:tr w:rsidR="005344D3" w:rsidRPr="00B44CEC" w:rsidTr="005344D3">
        <w:trPr>
          <w:trHeight w:val="70"/>
        </w:trPr>
        <w:tc>
          <w:tcPr>
            <w:tcW w:w="2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5.</w:t>
            </w:r>
          </w:p>
        </w:tc>
        <w:tc>
          <w:tcPr>
            <w:tcW w:w="1324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Отходы от уборки дорог, улиц, тротуаров, придомовой территории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на 1 </w:t>
            </w:r>
            <w:proofErr w:type="spellStart"/>
            <w:r w:rsidRPr="00B44CEC">
              <w:rPr>
                <w:sz w:val="24"/>
                <w:szCs w:val="24"/>
              </w:rPr>
              <w:t>кв.м</w:t>
            </w:r>
            <w:proofErr w:type="spellEnd"/>
            <w:r w:rsidRPr="00B44CEC">
              <w:rPr>
                <w:sz w:val="24"/>
                <w:szCs w:val="24"/>
              </w:rPr>
              <w:t xml:space="preserve"> площади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0,01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35347,3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4D3" w:rsidRPr="00B44CEC" w:rsidRDefault="005344D3" w:rsidP="005344D3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353,47</w:t>
            </w:r>
          </w:p>
        </w:tc>
      </w:tr>
      <w:tr w:rsidR="005344D3" w:rsidRPr="00B44CEC" w:rsidTr="005344D3">
        <w:tc>
          <w:tcPr>
            <w:tcW w:w="296" w:type="pct"/>
            <w:tcBorders>
              <w:right w:val="single" w:sz="4" w:space="0" w:color="auto"/>
            </w:tcBorders>
            <w:vAlign w:val="center"/>
          </w:tcPr>
          <w:p w:rsidR="005344D3" w:rsidRPr="00B44CEC" w:rsidRDefault="005344D3" w:rsidP="005344D3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324" w:type="pct"/>
            <w:tcBorders>
              <w:left w:val="single" w:sz="4" w:space="0" w:color="auto"/>
            </w:tcBorders>
            <w:vAlign w:val="center"/>
          </w:tcPr>
          <w:p w:rsidR="005344D3" w:rsidRPr="00B44CEC" w:rsidRDefault="005344D3" w:rsidP="005344D3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ИТОГО</w:t>
            </w:r>
          </w:p>
        </w:tc>
        <w:tc>
          <w:tcPr>
            <w:tcW w:w="3380" w:type="pct"/>
            <w:gridSpan w:val="4"/>
            <w:vAlign w:val="center"/>
          </w:tcPr>
          <w:p w:rsidR="005344D3" w:rsidRPr="00B44CEC" w:rsidRDefault="005344D3" w:rsidP="005344D3">
            <w:pPr>
              <w:ind w:firstLine="0"/>
              <w:jc w:val="righ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712,81</w:t>
            </w:r>
          </w:p>
        </w:tc>
      </w:tr>
    </w:tbl>
    <w:p w:rsidR="005344D3" w:rsidRPr="00B44CEC" w:rsidRDefault="005344D3" w:rsidP="005344D3">
      <w:pPr>
        <w:jc w:val="right"/>
        <w:rPr>
          <w:color w:val="000000"/>
        </w:rPr>
      </w:pPr>
    </w:p>
    <w:p w:rsidR="005344D3" w:rsidRPr="00B44CEC" w:rsidRDefault="005344D3" w:rsidP="005344D3">
      <w:r w:rsidRPr="00B44CEC">
        <w:t>Проектом предусматривается плановая система очистки территории с удалением и обезвреживанием бытового мусора и других твердых отходов, с периодичностью:</w:t>
      </w:r>
    </w:p>
    <w:p w:rsidR="005344D3" w:rsidRPr="00B44CEC" w:rsidRDefault="005344D3" w:rsidP="005344D3">
      <w:r w:rsidRPr="00B44CEC">
        <w:t>- в летний период (при плюсовой температуре свыше +5°) ежедневный;</w:t>
      </w:r>
    </w:p>
    <w:p w:rsidR="005344D3" w:rsidRPr="00B44CEC" w:rsidRDefault="005344D3" w:rsidP="005344D3">
      <w:r w:rsidRPr="00B44CEC">
        <w:t>- в зимний период (при температуре – 5° и ниже) раз в трое суток.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В соответствии с НГПСО 1-2009.66, главой 15 бытовые отходы: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- индивидуальной жилой застройки составляют 306,02 м</w:t>
      </w:r>
      <w:r w:rsidRPr="00B44CEC">
        <w:rPr>
          <w:szCs w:val="28"/>
          <w:vertAlign w:val="superscript"/>
        </w:rPr>
        <w:t>3</w:t>
      </w:r>
      <w:r w:rsidRPr="00B44CEC">
        <w:rPr>
          <w:szCs w:val="28"/>
        </w:rPr>
        <w:t>/год, или 0,84 м</w:t>
      </w:r>
      <w:r w:rsidRPr="00B44CEC">
        <w:rPr>
          <w:szCs w:val="28"/>
          <w:vertAlign w:val="superscript"/>
        </w:rPr>
        <w:t>3</w:t>
      </w:r>
      <w:r w:rsidRPr="00B44CEC">
        <w:rPr>
          <w:szCs w:val="28"/>
        </w:rPr>
        <w:t>/сутки;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- прочие бытовые отходы составят 406,79 м</w:t>
      </w:r>
      <w:r w:rsidRPr="00B44CEC">
        <w:rPr>
          <w:szCs w:val="28"/>
          <w:vertAlign w:val="superscript"/>
        </w:rPr>
        <w:t>3</w:t>
      </w:r>
      <w:r w:rsidRPr="00B44CEC">
        <w:rPr>
          <w:szCs w:val="28"/>
        </w:rPr>
        <w:t>/год, то есть 1,11 м</w:t>
      </w:r>
      <w:r w:rsidRPr="00B44CEC">
        <w:rPr>
          <w:szCs w:val="28"/>
          <w:vertAlign w:val="superscript"/>
        </w:rPr>
        <w:t>3</w:t>
      </w:r>
      <w:r w:rsidRPr="00B44CEC">
        <w:rPr>
          <w:szCs w:val="28"/>
        </w:rPr>
        <w:t>/сутки.</w:t>
      </w:r>
    </w:p>
    <w:p w:rsidR="005344D3" w:rsidRPr="00B44CEC" w:rsidRDefault="005344D3" w:rsidP="005344D3">
      <w:r w:rsidRPr="00B44CEC">
        <w:t xml:space="preserve">Для жилой застройки предусмотрена организация 13 контейнерных площадок (с учетом радиуса обслуживания – 100 м и минимального расстояния до жилой застройки </w:t>
      </w:r>
      <w:r w:rsidRPr="00B44CEC">
        <w:rPr>
          <w:rFonts w:ascii="Cambria Math" w:hAnsi="Cambria Math"/>
        </w:rPr>
        <w:t>‒</w:t>
      </w:r>
      <w:r w:rsidRPr="00B44CEC">
        <w:t xml:space="preserve"> 20 м в соответствии с </w:t>
      </w:r>
      <w:proofErr w:type="spellStart"/>
      <w:r w:rsidRPr="00B44CEC">
        <w:t>СанПин</w:t>
      </w:r>
      <w:proofErr w:type="spellEnd"/>
      <w:r w:rsidRPr="00B44CEC">
        <w:t xml:space="preserve"> 42-128-4690-88) с размещением на них 13 контейнеров 0,75 </w:t>
      </w:r>
      <w:proofErr w:type="spellStart"/>
      <w:r w:rsidRPr="00B44CEC">
        <w:t>куб.м</w:t>
      </w:r>
      <w:proofErr w:type="spellEnd"/>
      <w:r w:rsidRPr="00B44CEC">
        <w:t>:</w:t>
      </w:r>
    </w:p>
    <w:p w:rsidR="005344D3" w:rsidRPr="00B44CEC" w:rsidRDefault="005344D3" w:rsidP="005344D3">
      <w:r w:rsidRPr="00B44CEC">
        <w:t>- ул. Школьная – 3 площадки;</w:t>
      </w:r>
    </w:p>
    <w:p w:rsidR="005344D3" w:rsidRPr="00B44CEC" w:rsidRDefault="005344D3" w:rsidP="005344D3">
      <w:r w:rsidRPr="00B44CEC">
        <w:t>- Улица 1 – 4 площадки;</w:t>
      </w:r>
    </w:p>
    <w:p w:rsidR="005344D3" w:rsidRPr="00B44CEC" w:rsidRDefault="005344D3" w:rsidP="005344D3">
      <w:r w:rsidRPr="00B44CEC">
        <w:t>- Улица 2 – 1 площадка;</w:t>
      </w:r>
    </w:p>
    <w:p w:rsidR="005344D3" w:rsidRPr="00B44CEC" w:rsidRDefault="005344D3" w:rsidP="005344D3">
      <w:r w:rsidRPr="00B44CEC">
        <w:t>- Улица 5 – 2 площадки;</w:t>
      </w:r>
    </w:p>
    <w:p w:rsidR="005344D3" w:rsidRPr="00B44CEC" w:rsidRDefault="005344D3" w:rsidP="005344D3">
      <w:r w:rsidRPr="00B44CEC">
        <w:t>- Улица 6 – 2 площадки;</w:t>
      </w:r>
    </w:p>
    <w:p w:rsidR="005344D3" w:rsidRPr="00B44CEC" w:rsidRDefault="005344D3" w:rsidP="005344D3">
      <w:r w:rsidRPr="00B44CEC">
        <w:t>- ул. Механизаторов – 1 площадка.</w:t>
      </w:r>
    </w:p>
    <w:p w:rsidR="005344D3" w:rsidRPr="00B44CEC" w:rsidRDefault="005344D3" w:rsidP="00B337BD">
      <w:pPr>
        <w:rPr>
          <w:rStyle w:val="45"/>
          <w:rFonts w:ascii="Times New Roman" w:eastAsiaTheme="minorEastAsia" w:hAnsi="Times New Roman" w:cs="Times New Roman"/>
          <w:b w:val="0"/>
          <w:bCs w:val="0"/>
          <w:sz w:val="28"/>
          <w:szCs w:val="28"/>
        </w:rPr>
      </w:pPr>
      <w:r w:rsidRPr="00B44CEC">
        <w:rPr>
          <w:rStyle w:val="45"/>
          <w:rFonts w:ascii="Times New Roman" w:eastAsiaTheme="minorEastAsia" w:hAnsi="Times New Roman" w:cs="Times New Roman"/>
          <w:b w:val="0"/>
          <w:sz w:val="28"/>
          <w:szCs w:val="28"/>
        </w:rPr>
        <w:t>Так же для сбора ТБО от жилой застройки можно рассмотреть вариант с использованием специальных мусорных пакетов, которые будут выставляться на улицу. После этого мешки будет забирать мусоровоз и отвозит на утилизацию либо на захоронение.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Для объектов социального и культурно-бытового обслуживания предусмотрена организация трех площадок для установки мусорных контейнеров: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 xml:space="preserve">- у объектов торговли ул. </w:t>
      </w:r>
      <w:r w:rsidRPr="00B44CEC">
        <w:t>Механизаторов и пересечение Улицы 1-Улицы 6</w:t>
      </w:r>
      <w:r w:rsidRPr="00B44CEC">
        <w:rPr>
          <w:szCs w:val="28"/>
        </w:rPr>
        <w:t xml:space="preserve"> – 2 площадки;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>- у пожарного депо по Улице 1 – 1 площадка;</w:t>
      </w:r>
    </w:p>
    <w:p w:rsidR="005344D3" w:rsidRPr="00B44CEC" w:rsidRDefault="005344D3" w:rsidP="005344D3">
      <w:pPr>
        <w:rPr>
          <w:szCs w:val="28"/>
        </w:rPr>
      </w:pPr>
      <w:r w:rsidRPr="00B44CEC">
        <w:rPr>
          <w:szCs w:val="28"/>
        </w:rPr>
        <w:t xml:space="preserve">- у объекта придорожного сервиса вдоль </w:t>
      </w:r>
      <w:r w:rsidRPr="00B44CEC">
        <w:t xml:space="preserve">автомобильной дороги регионального значения </w:t>
      </w:r>
      <w:r w:rsidRPr="00B44CEC">
        <w:rPr>
          <w:lang w:val="en-US"/>
        </w:rPr>
        <w:t>III</w:t>
      </w:r>
      <w:r w:rsidRPr="00B44CEC">
        <w:t xml:space="preserve"> категории «г. Камышлов-г. Ирбит-г. Туринск-</w:t>
      </w:r>
      <w:proofErr w:type="spellStart"/>
      <w:r w:rsidRPr="00B44CEC">
        <w:t>г.Тавда</w:t>
      </w:r>
      <w:proofErr w:type="spellEnd"/>
      <w:r w:rsidRPr="00B44CEC">
        <w:t xml:space="preserve">» </w:t>
      </w:r>
      <w:r w:rsidRPr="00B44CEC">
        <w:rPr>
          <w:szCs w:val="28"/>
        </w:rPr>
        <w:t>– 1 площадка.</w:t>
      </w:r>
    </w:p>
    <w:p w:rsidR="005344D3" w:rsidRPr="00B44CEC" w:rsidRDefault="005344D3" w:rsidP="005344D3">
      <w:r w:rsidRPr="00B44CEC">
        <w:t>Площадки для контейнеров должны иметь ровное асфальтовое или бетонное покрытие, ограждение зелеными насаждениями или какое-либо другое ограждение (кирпичное, сетчатое, бетонное). Размер площадки должен быть рассчитан на установку необходимого числа контейнеров, но не более 5.</w:t>
      </w:r>
    </w:p>
    <w:p w:rsidR="005344D3" w:rsidRPr="00B44CEC" w:rsidRDefault="005344D3" w:rsidP="005344D3">
      <w:pPr>
        <w:pStyle w:val="afd"/>
        <w:rPr>
          <w:rFonts w:ascii="Times New Roman" w:hAnsi="Times New Roman" w:cs="Times New Roman"/>
          <w:sz w:val="28"/>
          <w:szCs w:val="28"/>
        </w:rPr>
      </w:pPr>
      <w:r w:rsidRPr="00B44CEC">
        <w:rPr>
          <w:rFonts w:ascii="Times New Roman" w:hAnsi="Times New Roman" w:cs="Times New Roman"/>
          <w:sz w:val="28"/>
          <w:szCs w:val="28"/>
        </w:rPr>
        <w:t xml:space="preserve">Размещение площадок для установки мусорных контейнеров с обозначением расстояния до зданий, радиуса обслуживания и движения мусоровоза показано на рисунке </w:t>
      </w:r>
      <w:r w:rsidR="001C3EDA" w:rsidRPr="00B44CEC">
        <w:rPr>
          <w:rFonts w:ascii="Times New Roman" w:hAnsi="Times New Roman" w:cs="Times New Roman"/>
          <w:sz w:val="28"/>
          <w:szCs w:val="28"/>
        </w:rPr>
        <w:t>5</w:t>
      </w:r>
      <w:r w:rsidRPr="00B44CEC">
        <w:rPr>
          <w:rFonts w:ascii="Times New Roman" w:hAnsi="Times New Roman" w:cs="Times New Roman"/>
          <w:sz w:val="28"/>
          <w:szCs w:val="28"/>
        </w:rPr>
        <w:t xml:space="preserve"> «Схема санитарной очистки проектируемой территории».</w:t>
      </w:r>
    </w:p>
    <w:p w:rsidR="004C0097" w:rsidRPr="00B44CEC" w:rsidRDefault="004C0097" w:rsidP="005344D3">
      <w:pPr>
        <w:pStyle w:val="afd"/>
        <w:jc w:val="right"/>
        <w:rPr>
          <w:rFonts w:ascii="Times New Roman" w:hAnsi="Times New Roman" w:cs="Times New Roman"/>
          <w:sz w:val="28"/>
          <w:szCs w:val="28"/>
        </w:rPr>
        <w:sectPr w:rsidR="004C0097" w:rsidRPr="00B44CEC" w:rsidSect="00695F6F">
          <w:pgSz w:w="11906" w:h="16838" w:code="9"/>
          <w:pgMar w:top="794" w:right="737" w:bottom="340" w:left="1644" w:header="426" w:footer="44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titlePg/>
          <w:docGrid w:linePitch="381"/>
        </w:sectPr>
      </w:pPr>
    </w:p>
    <w:p w:rsidR="005344D3" w:rsidRPr="00B44CEC" w:rsidRDefault="005344D3" w:rsidP="001C3EDA">
      <w:pPr>
        <w:pStyle w:val="afb"/>
      </w:pPr>
      <w:r w:rsidRPr="00B44CEC">
        <w:t>Санитарная очистка проектируемой территории</w:t>
      </w:r>
    </w:p>
    <w:p w:rsidR="001C3EDA" w:rsidRPr="00B44CEC" w:rsidRDefault="001C3EDA" w:rsidP="001C3EDA">
      <w:pPr>
        <w:pStyle w:val="afd"/>
        <w:jc w:val="right"/>
        <w:rPr>
          <w:rFonts w:ascii="Times New Roman" w:hAnsi="Times New Roman" w:cs="Times New Roman"/>
          <w:sz w:val="28"/>
          <w:szCs w:val="28"/>
        </w:rPr>
      </w:pPr>
      <w:r w:rsidRPr="00B44CEC">
        <w:rPr>
          <w:rFonts w:ascii="Times New Roman" w:hAnsi="Times New Roman" w:cs="Times New Roman"/>
          <w:sz w:val="28"/>
          <w:szCs w:val="28"/>
        </w:rPr>
        <w:t>Рисунок 5</w:t>
      </w:r>
    </w:p>
    <w:p w:rsidR="005344D3" w:rsidRPr="00B44CEC" w:rsidRDefault="005344D3" w:rsidP="005344D3">
      <w:pPr>
        <w:pStyle w:val="afd"/>
        <w:ind w:firstLine="0"/>
        <w:jc w:val="center"/>
        <w:sectPr w:rsidR="005344D3" w:rsidRPr="00B44CEC" w:rsidSect="00695F6F">
          <w:pgSz w:w="11906" w:h="16838" w:code="9"/>
          <w:pgMar w:top="794" w:right="737" w:bottom="340" w:left="1644" w:header="426" w:footer="44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titlePg/>
          <w:docGrid w:linePitch="381"/>
        </w:sectPr>
      </w:pPr>
      <w:r w:rsidRPr="00B44CEC">
        <w:rPr>
          <w:noProof/>
          <w:lang w:eastAsia="ru-RU"/>
        </w:rPr>
        <w:drawing>
          <wp:inline distT="0" distB="0" distL="0" distR="0" wp14:anchorId="49A68CAB" wp14:editId="156F49AD">
            <wp:extent cx="5814060" cy="611903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ан очистка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185" cy="612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E1A" w:rsidRPr="00B44CEC" w:rsidRDefault="00D86E1A" w:rsidP="009571D7">
      <w:pPr>
        <w:pStyle w:val="3"/>
        <w:rPr>
          <w:rStyle w:val="FontStyle67"/>
          <w:b/>
          <w:bCs/>
          <w:sz w:val="28"/>
          <w:szCs w:val="26"/>
        </w:rPr>
      </w:pPr>
      <w:bookmarkStart w:id="119" w:name="_Toc430343974"/>
      <w:r w:rsidRPr="00B44CEC">
        <w:rPr>
          <w:rStyle w:val="FontStyle67"/>
          <w:b/>
          <w:bCs/>
          <w:sz w:val="28"/>
          <w:szCs w:val="26"/>
        </w:rPr>
        <w:t>III. ОСНОВНЫЕ ТЕХНИКО-ЭКОНОМИЧЕСКИЕ ПОКАЗАТЕЛИ</w:t>
      </w:r>
      <w:bookmarkEnd w:id="108"/>
      <w:bookmarkEnd w:id="109"/>
      <w:bookmarkEnd w:id="110"/>
      <w:bookmarkEnd w:id="111"/>
      <w:bookmarkEnd w:id="119"/>
    </w:p>
    <w:p w:rsidR="00D86E1A" w:rsidRPr="00B44CEC" w:rsidRDefault="00D86E1A" w:rsidP="002E33FB">
      <w:pPr>
        <w:ind w:firstLine="708"/>
        <w:rPr>
          <w:rStyle w:val="FontStyle67"/>
          <w:b w:val="0"/>
          <w:sz w:val="28"/>
          <w:szCs w:val="28"/>
        </w:rPr>
      </w:pPr>
      <w:r w:rsidRPr="00B44CEC">
        <w:rPr>
          <w:rStyle w:val="FontStyle67"/>
          <w:b w:val="0"/>
          <w:sz w:val="28"/>
          <w:szCs w:val="28"/>
        </w:rPr>
        <w:t>Технико-экономические пока</w:t>
      </w:r>
      <w:r w:rsidR="002E33FB" w:rsidRPr="00B44CEC">
        <w:rPr>
          <w:rStyle w:val="FontStyle67"/>
          <w:b w:val="0"/>
          <w:sz w:val="28"/>
          <w:szCs w:val="28"/>
        </w:rPr>
        <w:t xml:space="preserve">затели сведены в таблицу </w:t>
      </w:r>
      <w:r w:rsidR="004E3AFA" w:rsidRPr="00B44CEC">
        <w:rPr>
          <w:rStyle w:val="FontStyle67"/>
          <w:b w:val="0"/>
          <w:sz w:val="28"/>
          <w:szCs w:val="28"/>
        </w:rPr>
        <w:t>20</w:t>
      </w:r>
      <w:r w:rsidRPr="00B44CEC">
        <w:rPr>
          <w:rStyle w:val="FontStyle67"/>
          <w:b w:val="0"/>
          <w:sz w:val="28"/>
          <w:szCs w:val="28"/>
        </w:rPr>
        <w:t>.</w:t>
      </w:r>
    </w:p>
    <w:p w:rsidR="00D86E1A" w:rsidRPr="00B44CEC" w:rsidRDefault="00D86E1A" w:rsidP="00FF04EB">
      <w:pPr>
        <w:pStyle w:val="afb"/>
        <w:rPr>
          <w:rStyle w:val="FontStyle67"/>
          <w:b/>
          <w:bCs w:val="0"/>
          <w:sz w:val="28"/>
        </w:rPr>
      </w:pPr>
      <w:r w:rsidRPr="00B44CEC">
        <w:rPr>
          <w:rStyle w:val="FontStyle67"/>
          <w:b/>
          <w:bCs w:val="0"/>
          <w:sz w:val="28"/>
        </w:rPr>
        <w:t xml:space="preserve">Технико-экономические показатели проекта планировки </w:t>
      </w:r>
      <w:r w:rsidR="0011500E" w:rsidRPr="00B44CEC">
        <w:rPr>
          <w:rStyle w:val="FontStyle67"/>
          <w:b/>
          <w:bCs w:val="0"/>
          <w:sz w:val="28"/>
        </w:rPr>
        <w:t>юго-западной территории</w:t>
      </w:r>
      <w:r w:rsidRPr="00B44CEC">
        <w:rPr>
          <w:rStyle w:val="FontStyle67"/>
          <w:b/>
          <w:bCs w:val="0"/>
          <w:sz w:val="28"/>
        </w:rPr>
        <w:t xml:space="preserve"> </w:t>
      </w:r>
      <w:r w:rsidR="0011500E" w:rsidRPr="00B44CEC">
        <w:rPr>
          <w:rStyle w:val="FontStyle67"/>
          <w:b/>
          <w:bCs w:val="0"/>
          <w:sz w:val="28"/>
        </w:rPr>
        <w:t>д</w:t>
      </w:r>
      <w:r w:rsidR="00CD4340" w:rsidRPr="00B44CEC">
        <w:rPr>
          <w:rStyle w:val="FontStyle67"/>
          <w:b/>
          <w:bCs w:val="0"/>
          <w:sz w:val="28"/>
        </w:rPr>
        <w:t xml:space="preserve">. </w:t>
      </w:r>
      <w:proofErr w:type="spellStart"/>
      <w:r w:rsidR="0011500E" w:rsidRPr="00B44CEC">
        <w:rPr>
          <w:rStyle w:val="FontStyle67"/>
          <w:b/>
          <w:bCs w:val="0"/>
          <w:sz w:val="28"/>
        </w:rPr>
        <w:t>Бердюгина</w:t>
      </w:r>
      <w:proofErr w:type="spellEnd"/>
    </w:p>
    <w:p w:rsidR="00D86E1A" w:rsidRPr="00B44CEC" w:rsidRDefault="00D86E1A" w:rsidP="002E33FB">
      <w:pPr>
        <w:ind w:firstLine="0"/>
        <w:jc w:val="right"/>
        <w:rPr>
          <w:rStyle w:val="FontStyle67"/>
          <w:b w:val="0"/>
          <w:bCs w:val="0"/>
          <w:sz w:val="28"/>
          <w:szCs w:val="28"/>
          <w:lang w:val="en-US"/>
        </w:rPr>
      </w:pPr>
      <w:r w:rsidRPr="00B44CEC">
        <w:rPr>
          <w:rStyle w:val="FontStyle67"/>
          <w:b w:val="0"/>
          <w:bCs w:val="0"/>
          <w:sz w:val="28"/>
          <w:szCs w:val="28"/>
        </w:rPr>
        <w:t xml:space="preserve">Таблица </w:t>
      </w:r>
      <w:r w:rsidR="004E3AFA" w:rsidRPr="00B44CEC">
        <w:rPr>
          <w:rStyle w:val="FontStyle67"/>
          <w:b w:val="0"/>
          <w:bCs w:val="0"/>
          <w:sz w:val="28"/>
          <w:szCs w:val="28"/>
        </w:rPr>
        <w:t>20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4"/>
        <w:gridCol w:w="4954"/>
        <w:gridCol w:w="1277"/>
        <w:gridCol w:w="1559"/>
        <w:gridCol w:w="1295"/>
      </w:tblGrid>
      <w:tr w:rsidR="00D86E1A" w:rsidRPr="00B44CEC" w:rsidTr="00B337BD">
        <w:trPr>
          <w:trHeight w:val="65"/>
          <w:tblHeader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b/>
                <w:sz w:val="24"/>
                <w:szCs w:val="24"/>
              </w:rPr>
            </w:pPr>
            <w:r w:rsidRPr="00B44CEC">
              <w:rPr>
                <w:rStyle w:val="FontStyle68"/>
                <w:b/>
                <w:sz w:val="24"/>
                <w:szCs w:val="24"/>
              </w:rPr>
              <w:t>№ п/п</w:t>
            </w: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jc w:val="center"/>
              <w:rPr>
                <w:rStyle w:val="FontStyle68"/>
                <w:b/>
                <w:sz w:val="24"/>
                <w:szCs w:val="24"/>
              </w:rPr>
            </w:pPr>
            <w:r w:rsidRPr="00B44CEC">
              <w:rPr>
                <w:rStyle w:val="FontStyle68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b/>
                <w:sz w:val="24"/>
                <w:szCs w:val="24"/>
              </w:rPr>
            </w:pPr>
            <w:r w:rsidRPr="00B44CEC">
              <w:rPr>
                <w:rStyle w:val="FontStyle68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820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b/>
                <w:sz w:val="24"/>
                <w:szCs w:val="24"/>
              </w:rPr>
            </w:pPr>
            <w:r w:rsidRPr="00B44CEC">
              <w:rPr>
                <w:rStyle w:val="FontStyle68"/>
                <w:b/>
                <w:sz w:val="24"/>
                <w:szCs w:val="24"/>
              </w:rPr>
              <w:t>Современное состояние</w:t>
            </w:r>
          </w:p>
        </w:tc>
        <w:tc>
          <w:tcPr>
            <w:tcW w:w="68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b/>
                <w:sz w:val="24"/>
                <w:szCs w:val="24"/>
              </w:rPr>
            </w:pPr>
            <w:r w:rsidRPr="00B44CEC">
              <w:rPr>
                <w:rStyle w:val="FontStyle68"/>
                <w:b/>
                <w:sz w:val="24"/>
                <w:szCs w:val="24"/>
              </w:rPr>
              <w:t>Проект</w:t>
            </w:r>
          </w:p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b/>
                <w:sz w:val="24"/>
                <w:szCs w:val="24"/>
              </w:rPr>
            </w:pPr>
            <w:r w:rsidRPr="00B44CEC">
              <w:rPr>
                <w:rStyle w:val="FontStyle68"/>
                <w:b/>
                <w:sz w:val="24"/>
                <w:szCs w:val="24"/>
              </w:rPr>
              <w:t>(202</w:t>
            </w:r>
            <w:r w:rsidR="00AF32BC" w:rsidRPr="00B44CEC">
              <w:rPr>
                <w:rStyle w:val="FontStyle68"/>
                <w:b/>
                <w:sz w:val="24"/>
                <w:szCs w:val="24"/>
              </w:rPr>
              <w:t>0</w:t>
            </w:r>
            <w:r w:rsidRPr="00B44CEC">
              <w:rPr>
                <w:rStyle w:val="FontStyle68"/>
                <w:b/>
                <w:sz w:val="24"/>
                <w:szCs w:val="24"/>
              </w:rPr>
              <w:t xml:space="preserve"> г.)</w:t>
            </w:r>
          </w:p>
        </w:tc>
      </w:tr>
      <w:tr w:rsidR="00D86E1A" w:rsidRPr="00B44CEC" w:rsidTr="00B337BD">
        <w:trPr>
          <w:trHeight w:val="65"/>
          <w:tblHeader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1</w:t>
            </w: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2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3</w:t>
            </w:r>
          </w:p>
        </w:tc>
        <w:tc>
          <w:tcPr>
            <w:tcW w:w="820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4</w:t>
            </w:r>
          </w:p>
        </w:tc>
        <w:tc>
          <w:tcPr>
            <w:tcW w:w="681" w:type="pct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5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7"/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  <w:lang w:val="en-US"/>
              </w:rPr>
              <w:t>I</w:t>
            </w:r>
            <w:r w:rsidRPr="00B44CEC">
              <w:rPr>
                <w:rStyle w:val="FontStyle67"/>
                <w:sz w:val="24"/>
                <w:szCs w:val="24"/>
              </w:rPr>
              <w:t>.</w:t>
            </w:r>
          </w:p>
        </w:tc>
        <w:tc>
          <w:tcPr>
            <w:tcW w:w="4777" w:type="pct"/>
            <w:gridSpan w:val="4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</w:rPr>
              <w:t>ТЕРРИТОРИЯ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  <w:lang w:val="en-US"/>
              </w:rPr>
            </w:pP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Общая площадь земель в границах проектирования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га/</w:t>
            </w:r>
            <w:r w:rsidRPr="00B44CEC">
              <w:rPr>
                <w:rStyle w:val="FontStyle72"/>
                <w:sz w:val="24"/>
                <w:szCs w:val="24"/>
              </w:rPr>
              <w:t>%</w:t>
            </w:r>
          </w:p>
        </w:tc>
        <w:tc>
          <w:tcPr>
            <w:tcW w:w="820" w:type="pct"/>
            <w:vAlign w:val="center"/>
          </w:tcPr>
          <w:p w:rsidR="00D86E1A" w:rsidRPr="00B44CEC" w:rsidRDefault="0011500E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40</w:t>
            </w:r>
            <w:r w:rsidR="00924BD9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59</w:t>
            </w:r>
            <w:r w:rsidR="00D86E1A" w:rsidRPr="00B44CEC">
              <w:rPr>
                <w:sz w:val="24"/>
                <w:szCs w:val="24"/>
              </w:rPr>
              <w:t>/100</w:t>
            </w:r>
          </w:p>
        </w:tc>
        <w:tc>
          <w:tcPr>
            <w:tcW w:w="681" w:type="pct"/>
            <w:vAlign w:val="center"/>
          </w:tcPr>
          <w:p w:rsidR="00D86E1A" w:rsidRPr="00B44CEC" w:rsidRDefault="0011500E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40</w:t>
            </w:r>
            <w:r w:rsidR="00924BD9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59</w:t>
            </w:r>
            <w:r w:rsidR="00D86E1A" w:rsidRPr="00B44CEC">
              <w:rPr>
                <w:sz w:val="24"/>
                <w:szCs w:val="24"/>
              </w:rPr>
              <w:t>/100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в том числе: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20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8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1.</w:t>
            </w:r>
          </w:p>
        </w:tc>
        <w:tc>
          <w:tcPr>
            <w:tcW w:w="2605" w:type="pct"/>
            <w:vAlign w:val="center"/>
          </w:tcPr>
          <w:p w:rsidR="00D86E1A" w:rsidRPr="00B44CEC" w:rsidRDefault="00F86EAD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Зона жилой застройки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га/</w:t>
            </w:r>
            <w:r w:rsidRPr="00B44CEC">
              <w:rPr>
                <w:rStyle w:val="FontStyle72"/>
                <w:sz w:val="24"/>
                <w:szCs w:val="24"/>
              </w:rPr>
              <w:t>%</w:t>
            </w:r>
          </w:p>
        </w:tc>
        <w:tc>
          <w:tcPr>
            <w:tcW w:w="820" w:type="pct"/>
            <w:shd w:val="clear" w:color="auto" w:fill="auto"/>
            <w:vAlign w:val="center"/>
          </w:tcPr>
          <w:p w:rsidR="00D86E1A" w:rsidRPr="00B44CEC" w:rsidRDefault="00FE354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46</w:t>
            </w:r>
            <w:r w:rsidR="00AF32BC" w:rsidRPr="00B44CEC">
              <w:rPr>
                <w:sz w:val="24"/>
                <w:szCs w:val="24"/>
              </w:rPr>
              <w:t>/</w:t>
            </w:r>
            <w:r w:rsidRPr="00B44CEC">
              <w:rPr>
                <w:sz w:val="24"/>
                <w:szCs w:val="24"/>
              </w:rPr>
              <w:t>8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5</w:t>
            </w:r>
          </w:p>
        </w:tc>
        <w:tc>
          <w:tcPr>
            <w:tcW w:w="681" w:type="pct"/>
            <w:vAlign w:val="center"/>
          </w:tcPr>
          <w:p w:rsidR="00D86E1A" w:rsidRPr="00B44CEC" w:rsidRDefault="007C5B2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20,21</w:t>
            </w:r>
            <w:r w:rsidR="00B91EC1" w:rsidRPr="00B44CEC">
              <w:rPr>
                <w:sz w:val="24"/>
                <w:szCs w:val="24"/>
              </w:rPr>
              <w:t>/</w:t>
            </w:r>
            <w:r w:rsidRPr="00B44CEC">
              <w:rPr>
                <w:sz w:val="24"/>
                <w:szCs w:val="24"/>
              </w:rPr>
              <w:t>49,8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2.</w:t>
            </w:r>
          </w:p>
        </w:tc>
        <w:tc>
          <w:tcPr>
            <w:tcW w:w="2605" w:type="pct"/>
            <w:vAlign w:val="center"/>
          </w:tcPr>
          <w:p w:rsidR="00D86E1A" w:rsidRPr="00B44CEC" w:rsidRDefault="00FE354D" w:rsidP="00FE354D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Зона объектов инженерной и транспортной инфраструктур</w:t>
            </w:r>
            <w:r w:rsidRPr="00B44CEC">
              <w:rPr>
                <w:sz w:val="24"/>
                <w:szCs w:val="24"/>
              </w:rPr>
              <w:t xml:space="preserve"> 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га/</w:t>
            </w:r>
            <w:r w:rsidRPr="00B44CEC">
              <w:rPr>
                <w:rStyle w:val="FontStyle72"/>
                <w:sz w:val="24"/>
                <w:szCs w:val="24"/>
              </w:rPr>
              <w:t>%</w:t>
            </w:r>
          </w:p>
        </w:tc>
        <w:tc>
          <w:tcPr>
            <w:tcW w:w="820" w:type="pct"/>
            <w:vAlign w:val="center"/>
          </w:tcPr>
          <w:p w:rsidR="00D86E1A" w:rsidRPr="00B44CEC" w:rsidRDefault="00F86EA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</w:t>
            </w:r>
            <w:r w:rsidR="00FE354D" w:rsidRPr="00B44CEC">
              <w:rPr>
                <w:sz w:val="24"/>
                <w:szCs w:val="24"/>
              </w:rPr>
              <w:t>50</w:t>
            </w:r>
            <w:r w:rsidR="00AF32BC" w:rsidRPr="00B44CEC">
              <w:rPr>
                <w:sz w:val="24"/>
                <w:szCs w:val="24"/>
              </w:rPr>
              <w:t>/</w:t>
            </w:r>
            <w:r w:rsidR="00FE354D" w:rsidRPr="00B44CEC">
              <w:rPr>
                <w:sz w:val="24"/>
                <w:szCs w:val="24"/>
              </w:rPr>
              <w:t>1</w:t>
            </w:r>
            <w:r w:rsidRPr="00B44CEC">
              <w:rPr>
                <w:sz w:val="24"/>
                <w:szCs w:val="24"/>
              </w:rPr>
              <w:t>,</w:t>
            </w:r>
            <w:r w:rsidR="00FE354D" w:rsidRPr="00B44CEC">
              <w:rPr>
                <w:sz w:val="24"/>
                <w:szCs w:val="24"/>
              </w:rPr>
              <w:t>2</w:t>
            </w:r>
          </w:p>
        </w:tc>
        <w:tc>
          <w:tcPr>
            <w:tcW w:w="681" w:type="pct"/>
            <w:vAlign w:val="center"/>
          </w:tcPr>
          <w:p w:rsidR="00D86E1A" w:rsidRPr="00B44CEC" w:rsidRDefault="00F86EA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</w:t>
            </w:r>
            <w:r w:rsidR="007C5B26" w:rsidRPr="00B44CEC">
              <w:rPr>
                <w:sz w:val="24"/>
                <w:szCs w:val="24"/>
              </w:rPr>
              <w:t>46</w:t>
            </w:r>
            <w:r w:rsidRPr="00B44CEC">
              <w:rPr>
                <w:sz w:val="24"/>
                <w:szCs w:val="24"/>
              </w:rPr>
              <w:t>/</w:t>
            </w:r>
            <w:r w:rsidR="007C5B26" w:rsidRPr="00B44CEC">
              <w:rPr>
                <w:sz w:val="24"/>
                <w:szCs w:val="24"/>
              </w:rPr>
              <w:t>1</w:t>
            </w:r>
            <w:r w:rsidRPr="00B44CEC">
              <w:rPr>
                <w:sz w:val="24"/>
                <w:szCs w:val="24"/>
              </w:rPr>
              <w:t>,</w:t>
            </w:r>
            <w:r w:rsidR="007C5B26" w:rsidRPr="00B44CEC">
              <w:rPr>
                <w:sz w:val="24"/>
                <w:szCs w:val="24"/>
              </w:rPr>
              <w:t>1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3.</w:t>
            </w:r>
          </w:p>
        </w:tc>
        <w:tc>
          <w:tcPr>
            <w:tcW w:w="2605" w:type="pct"/>
            <w:vAlign w:val="center"/>
          </w:tcPr>
          <w:p w:rsidR="00D86E1A" w:rsidRPr="00B44CEC" w:rsidRDefault="00FE354D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Зона сельскохозяйственного использования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га/</w:t>
            </w:r>
            <w:r w:rsidRPr="00B44CEC">
              <w:rPr>
                <w:rStyle w:val="FontStyle72"/>
                <w:sz w:val="24"/>
                <w:szCs w:val="24"/>
              </w:rPr>
              <w:t>%</w:t>
            </w:r>
          </w:p>
        </w:tc>
        <w:tc>
          <w:tcPr>
            <w:tcW w:w="820" w:type="pct"/>
            <w:vAlign w:val="center"/>
          </w:tcPr>
          <w:p w:rsidR="00D86E1A" w:rsidRPr="00B44CEC" w:rsidRDefault="00FE354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24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43</w:t>
            </w:r>
            <w:r w:rsidR="00AF32BC" w:rsidRPr="00B44CEC">
              <w:rPr>
                <w:sz w:val="24"/>
                <w:szCs w:val="24"/>
              </w:rPr>
              <w:t>/</w:t>
            </w:r>
            <w:r w:rsidR="00F86EAD" w:rsidRPr="00B44CEC">
              <w:rPr>
                <w:sz w:val="24"/>
                <w:szCs w:val="24"/>
              </w:rPr>
              <w:t>6</w:t>
            </w:r>
            <w:r w:rsidRPr="00B44CEC">
              <w:rPr>
                <w:sz w:val="24"/>
                <w:szCs w:val="24"/>
              </w:rPr>
              <w:t>0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681" w:type="pct"/>
            <w:vAlign w:val="center"/>
          </w:tcPr>
          <w:p w:rsidR="00D86E1A" w:rsidRPr="00B44CEC" w:rsidRDefault="007C5B2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  <w:r w:rsidR="00D86E1A" w:rsidRPr="00B44CEC">
              <w:rPr>
                <w:sz w:val="24"/>
                <w:szCs w:val="24"/>
              </w:rPr>
              <w:t>/</w:t>
            </w:r>
            <w:r w:rsidRPr="00B44CEC">
              <w:rPr>
                <w:sz w:val="24"/>
                <w:szCs w:val="24"/>
              </w:rPr>
              <w:t>-</w:t>
            </w:r>
          </w:p>
        </w:tc>
      </w:tr>
      <w:tr w:rsidR="00AF32BC" w:rsidRPr="00B44CEC" w:rsidTr="00B337BD">
        <w:trPr>
          <w:trHeight w:val="65"/>
        </w:trPr>
        <w:tc>
          <w:tcPr>
            <w:tcW w:w="223" w:type="pct"/>
            <w:vAlign w:val="center"/>
          </w:tcPr>
          <w:p w:rsidR="00AF32BC" w:rsidRPr="00B44CEC" w:rsidRDefault="00F86EAD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4</w:t>
            </w:r>
            <w:r w:rsidR="00AF32BC" w:rsidRPr="00B44CEC">
              <w:rPr>
                <w:rStyle w:val="FontStyle68"/>
                <w:sz w:val="24"/>
                <w:szCs w:val="24"/>
              </w:rPr>
              <w:t>.</w:t>
            </w:r>
          </w:p>
        </w:tc>
        <w:tc>
          <w:tcPr>
            <w:tcW w:w="2605" w:type="pct"/>
            <w:vAlign w:val="center"/>
          </w:tcPr>
          <w:p w:rsidR="00AF32BC" w:rsidRPr="00B44CEC" w:rsidRDefault="00FE354D" w:rsidP="00FE354D">
            <w:pPr>
              <w:ind w:firstLine="0"/>
              <w:rPr>
                <w:color w:val="000000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 xml:space="preserve">Рекреационная зона </w:t>
            </w:r>
          </w:p>
        </w:tc>
        <w:tc>
          <w:tcPr>
            <w:tcW w:w="671" w:type="pct"/>
            <w:vAlign w:val="center"/>
          </w:tcPr>
          <w:p w:rsidR="00AF32BC" w:rsidRPr="00B44CEC" w:rsidRDefault="00AF32BC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га/</w:t>
            </w:r>
            <w:r w:rsidRPr="00B44CEC">
              <w:rPr>
                <w:rStyle w:val="FontStyle72"/>
                <w:sz w:val="24"/>
                <w:szCs w:val="24"/>
              </w:rPr>
              <w:t>%</w:t>
            </w:r>
          </w:p>
        </w:tc>
        <w:tc>
          <w:tcPr>
            <w:tcW w:w="820" w:type="pct"/>
            <w:vAlign w:val="center"/>
          </w:tcPr>
          <w:p w:rsidR="00AF32BC" w:rsidRPr="00B44CEC" w:rsidRDefault="00FE354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24</w:t>
            </w:r>
            <w:r w:rsidR="00AF32BC" w:rsidRPr="00B44CEC">
              <w:rPr>
                <w:sz w:val="24"/>
                <w:szCs w:val="24"/>
              </w:rPr>
              <w:t>/</w:t>
            </w:r>
            <w:r w:rsidRPr="00B44CEC">
              <w:rPr>
                <w:sz w:val="24"/>
                <w:szCs w:val="24"/>
              </w:rPr>
              <w:t>22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8</w:t>
            </w:r>
          </w:p>
        </w:tc>
        <w:tc>
          <w:tcPr>
            <w:tcW w:w="681" w:type="pct"/>
            <w:vAlign w:val="center"/>
          </w:tcPr>
          <w:p w:rsidR="00AF32BC" w:rsidRPr="00B44CEC" w:rsidRDefault="007C5B2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12</w:t>
            </w:r>
            <w:r w:rsidR="00B91EC1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71</w:t>
            </w:r>
            <w:r w:rsidR="00B91EC1" w:rsidRPr="00B44CEC">
              <w:rPr>
                <w:sz w:val="24"/>
                <w:szCs w:val="24"/>
              </w:rPr>
              <w:t>/</w:t>
            </w:r>
            <w:r w:rsidRPr="00B44CEC">
              <w:rPr>
                <w:sz w:val="24"/>
                <w:szCs w:val="24"/>
              </w:rPr>
              <w:t>3</w:t>
            </w:r>
            <w:r w:rsidR="00F86EAD" w:rsidRPr="00B44CEC">
              <w:rPr>
                <w:sz w:val="24"/>
                <w:szCs w:val="24"/>
              </w:rPr>
              <w:t>1,</w:t>
            </w:r>
            <w:r w:rsidRPr="00B44CEC">
              <w:rPr>
                <w:sz w:val="24"/>
                <w:szCs w:val="24"/>
              </w:rPr>
              <w:t>3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F86EA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</w:t>
            </w:r>
            <w:r w:rsidR="00D86E1A" w:rsidRPr="00B44CEC">
              <w:rPr>
                <w:sz w:val="24"/>
                <w:szCs w:val="24"/>
              </w:rPr>
              <w:t>.</w:t>
            </w: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Территории общего пользования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га/</w:t>
            </w:r>
            <w:r w:rsidRPr="00B44CEC">
              <w:rPr>
                <w:rStyle w:val="FontStyle72"/>
                <w:sz w:val="24"/>
                <w:szCs w:val="24"/>
              </w:rPr>
              <w:t>%</w:t>
            </w:r>
          </w:p>
        </w:tc>
        <w:tc>
          <w:tcPr>
            <w:tcW w:w="820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-/-</w:t>
            </w:r>
          </w:p>
        </w:tc>
        <w:tc>
          <w:tcPr>
            <w:tcW w:w="681" w:type="pct"/>
            <w:vAlign w:val="center"/>
          </w:tcPr>
          <w:p w:rsidR="00D86E1A" w:rsidRPr="00B44CEC" w:rsidRDefault="007C5B2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64</w:t>
            </w:r>
            <w:r w:rsidR="00D86E1A" w:rsidRPr="00B44CEC">
              <w:rPr>
                <w:sz w:val="24"/>
                <w:szCs w:val="24"/>
              </w:rPr>
              <w:t>/</w:t>
            </w:r>
            <w:r w:rsidRPr="00B44CEC">
              <w:rPr>
                <w:sz w:val="24"/>
                <w:szCs w:val="24"/>
              </w:rPr>
              <w:t>6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5</w:t>
            </w:r>
          </w:p>
        </w:tc>
      </w:tr>
      <w:tr w:rsidR="007C5B26" w:rsidRPr="00B44CEC" w:rsidTr="00B337BD">
        <w:trPr>
          <w:trHeight w:val="65"/>
        </w:trPr>
        <w:tc>
          <w:tcPr>
            <w:tcW w:w="223" w:type="pct"/>
            <w:vAlign w:val="center"/>
          </w:tcPr>
          <w:p w:rsidR="007C5B26" w:rsidRPr="00B44CEC" w:rsidRDefault="007C5B2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6.</w:t>
            </w:r>
          </w:p>
        </w:tc>
        <w:tc>
          <w:tcPr>
            <w:tcW w:w="2605" w:type="pct"/>
            <w:vAlign w:val="center"/>
          </w:tcPr>
          <w:p w:rsidR="007C5B26" w:rsidRPr="00B44CEC" w:rsidRDefault="007C5B26" w:rsidP="002E33FB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Зона специального назначения</w:t>
            </w:r>
          </w:p>
        </w:tc>
        <w:tc>
          <w:tcPr>
            <w:tcW w:w="671" w:type="pct"/>
            <w:vAlign w:val="center"/>
          </w:tcPr>
          <w:p w:rsidR="007C5B26" w:rsidRPr="00B44CEC" w:rsidRDefault="007C5B26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га/%</w:t>
            </w:r>
          </w:p>
        </w:tc>
        <w:tc>
          <w:tcPr>
            <w:tcW w:w="820" w:type="pct"/>
            <w:vAlign w:val="center"/>
          </w:tcPr>
          <w:p w:rsidR="007C5B26" w:rsidRPr="00B44CEC" w:rsidRDefault="007C5B2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-/-</w:t>
            </w:r>
          </w:p>
        </w:tc>
        <w:tc>
          <w:tcPr>
            <w:tcW w:w="681" w:type="pct"/>
            <w:vAlign w:val="center"/>
          </w:tcPr>
          <w:p w:rsidR="007C5B26" w:rsidRPr="00B44CEC" w:rsidRDefault="007C5B2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3,27/8,1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F86EA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</w:t>
            </w:r>
            <w:r w:rsidR="00D86E1A" w:rsidRPr="00B44CEC">
              <w:rPr>
                <w:sz w:val="24"/>
                <w:szCs w:val="24"/>
              </w:rPr>
              <w:t>.</w:t>
            </w: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Прочие территории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га/</w:t>
            </w:r>
            <w:r w:rsidRPr="00B44CEC">
              <w:rPr>
                <w:rStyle w:val="FontStyle72"/>
                <w:sz w:val="24"/>
                <w:szCs w:val="24"/>
              </w:rPr>
              <w:t>%</w:t>
            </w:r>
          </w:p>
        </w:tc>
        <w:tc>
          <w:tcPr>
            <w:tcW w:w="820" w:type="pct"/>
            <w:vAlign w:val="center"/>
          </w:tcPr>
          <w:p w:rsidR="00D86E1A" w:rsidRPr="00B44CEC" w:rsidRDefault="00FE354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98</w:t>
            </w:r>
            <w:r w:rsidR="00F86EAD" w:rsidRPr="00B44CEC">
              <w:rPr>
                <w:sz w:val="24"/>
                <w:szCs w:val="24"/>
              </w:rPr>
              <w:t>/</w:t>
            </w:r>
            <w:r w:rsidRPr="00B44CEC">
              <w:rPr>
                <w:sz w:val="24"/>
                <w:szCs w:val="24"/>
              </w:rPr>
              <w:t>7</w:t>
            </w:r>
            <w:r w:rsidR="00F86EAD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3</w:t>
            </w:r>
          </w:p>
        </w:tc>
        <w:tc>
          <w:tcPr>
            <w:tcW w:w="68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-/-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7"/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  <w:lang w:val="en-US"/>
              </w:rPr>
              <w:t>II</w:t>
            </w:r>
            <w:r w:rsidRPr="00B44CEC">
              <w:rPr>
                <w:rStyle w:val="FontStyle67"/>
                <w:sz w:val="24"/>
                <w:szCs w:val="24"/>
              </w:rPr>
              <w:t>.</w:t>
            </w:r>
          </w:p>
        </w:tc>
        <w:tc>
          <w:tcPr>
            <w:tcW w:w="4777" w:type="pct"/>
            <w:gridSpan w:val="4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</w:rPr>
              <w:t>НАСЕЛЕНИЕ</w:t>
            </w:r>
          </w:p>
        </w:tc>
      </w:tr>
      <w:tr w:rsidR="00D86E1A" w:rsidRPr="00B44CEC" w:rsidTr="00B337BD">
        <w:trPr>
          <w:trHeight w:val="222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7"/>
                <w:b w:val="0"/>
                <w:sz w:val="24"/>
                <w:szCs w:val="24"/>
              </w:rPr>
            </w:pPr>
            <w:r w:rsidRPr="00B44CEC">
              <w:rPr>
                <w:rStyle w:val="FontStyle67"/>
                <w:b w:val="0"/>
                <w:sz w:val="24"/>
                <w:szCs w:val="24"/>
              </w:rPr>
              <w:t>1.</w:t>
            </w: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Общая численность населения</w:t>
            </w:r>
          </w:p>
        </w:tc>
        <w:tc>
          <w:tcPr>
            <w:tcW w:w="67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чел.</w:t>
            </w:r>
          </w:p>
        </w:tc>
        <w:tc>
          <w:tcPr>
            <w:tcW w:w="820" w:type="pct"/>
            <w:vAlign w:val="center"/>
          </w:tcPr>
          <w:p w:rsidR="00D86E1A" w:rsidRPr="00B44CEC" w:rsidRDefault="007C5B2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30</w:t>
            </w:r>
          </w:p>
        </w:tc>
        <w:tc>
          <w:tcPr>
            <w:tcW w:w="681" w:type="pct"/>
            <w:vAlign w:val="center"/>
          </w:tcPr>
          <w:p w:rsidR="00D86E1A" w:rsidRPr="00B44CEC" w:rsidRDefault="007C5B2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  <w:r w:rsidR="00B337BD" w:rsidRPr="00B44CEC">
              <w:rPr>
                <w:sz w:val="24"/>
                <w:szCs w:val="24"/>
              </w:rPr>
              <w:t>86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7"/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  <w:lang w:val="en-US"/>
              </w:rPr>
              <w:t>III</w:t>
            </w:r>
            <w:r w:rsidRPr="00B44CEC">
              <w:rPr>
                <w:rStyle w:val="FontStyle67"/>
                <w:sz w:val="24"/>
                <w:szCs w:val="24"/>
              </w:rPr>
              <w:t>.</w:t>
            </w:r>
          </w:p>
        </w:tc>
        <w:tc>
          <w:tcPr>
            <w:tcW w:w="4777" w:type="pct"/>
            <w:gridSpan w:val="4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</w:rPr>
              <w:t>ЖИЛИЩНЫЙ ФОНД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1.</w:t>
            </w:r>
          </w:p>
        </w:tc>
        <w:tc>
          <w:tcPr>
            <w:tcW w:w="2605" w:type="pct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 xml:space="preserve">Средняя обеспеченность населения 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м</w:t>
            </w:r>
            <w:r w:rsidRPr="00B44CEC">
              <w:rPr>
                <w:rStyle w:val="FontStyle68"/>
                <w:sz w:val="24"/>
                <w:szCs w:val="24"/>
                <w:vertAlign w:val="superscript"/>
              </w:rPr>
              <w:t>2</w:t>
            </w:r>
            <w:r w:rsidRPr="00B44CEC">
              <w:rPr>
                <w:rStyle w:val="FontStyle68"/>
                <w:sz w:val="24"/>
                <w:szCs w:val="24"/>
              </w:rPr>
              <w:t>/чел.</w:t>
            </w:r>
          </w:p>
        </w:tc>
        <w:tc>
          <w:tcPr>
            <w:tcW w:w="820" w:type="pct"/>
            <w:shd w:val="clear" w:color="auto" w:fill="auto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23,6</w:t>
            </w:r>
          </w:p>
        </w:tc>
        <w:tc>
          <w:tcPr>
            <w:tcW w:w="681" w:type="pct"/>
            <w:shd w:val="clear" w:color="auto" w:fill="auto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26,7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2.</w:t>
            </w:r>
          </w:p>
        </w:tc>
        <w:tc>
          <w:tcPr>
            <w:tcW w:w="2605" w:type="pct"/>
            <w:shd w:val="clear" w:color="auto" w:fill="auto"/>
            <w:vAlign w:val="center"/>
          </w:tcPr>
          <w:p w:rsidR="00D86E1A" w:rsidRPr="00B44CEC" w:rsidRDefault="00D86E1A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Общий объем жилищного фонда</w:t>
            </w:r>
            <w:r w:rsidRPr="00B44CEC">
              <w:rPr>
                <w:rStyle w:val="FontStyle68"/>
                <w:sz w:val="24"/>
                <w:szCs w:val="24"/>
                <w:lang w:eastAsia="en-US"/>
              </w:rPr>
              <w:t xml:space="preserve"> </w:t>
            </w:r>
            <w:r w:rsidRPr="00B44CEC">
              <w:rPr>
                <w:rStyle w:val="FontStyle68"/>
                <w:sz w:val="24"/>
                <w:szCs w:val="24"/>
                <w:lang w:val="en-US" w:eastAsia="en-US"/>
              </w:rPr>
              <w:t>So</w:t>
            </w:r>
            <w:r w:rsidRPr="00B44CEC">
              <w:rPr>
                <w:rStyle w:val="FontStyle68"/>
                <w:sz w:val="24"/>
                <w:szCs w:val="24"/>
                <w:lang w:eastAsia="en-US"/>
              </w:rPr>
              <w:t>6щ.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  <w:vertAlign w:val="superscript"/>
                <w:lang w:eastAsia="en-US"/>
              </w:rPr>
            </w:pPr>
            <w:r w:rsidRPr="00B44CEC">
              <w:rPr>
                <w:rStyle w:val="FontStyle68"/>
                <w:sz w:val="24"/>
                <w:szCs w:val="24"/>
                <w:lang w:eastAsia="en-US"/>
              </w:rPr>
              <w:t>м</w:t>
            </w:r>
            <w:r w:rsidRPr="00B44CEC">
              <w:rPr>
                <w:rStyle w:val="FontStyle68"/>
                <w:sz w:val="24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820" w:type="pct"/>
            <w:shd w:val="clear" w:color="auto" w:fill="auto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707,2</w:t>
            </w:r>
          </w:p>
        </w:tc>
        <w:tc>
          <w:tcPr>
            <w:tcW w:w="681" w:type="pct"/>
            <w:shd w:val="clear" w:color="auto" w:fill="auto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7542,4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3.</w:t>
            </w:r>
          </w:p>
        </w:tc>
        <w:tc>
          <w:tcPr>
            <w:tcW w:w="2605" w:type="pct"/>
            <w:shd w:val="clear" w:color="auto" w:fill="auto"/>
            <w:vAlign w:val="center"/>
          </w:tcPr>
          <w:p w:rsidR="00D86E1A" w:rsidRPr="00B44CEC" w:rsidRDefault="00B91EC1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Плотность населения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B91EC1" w:rsidP="00B337BD">
            <w:pPr>
              <w:ind w:firstLine="0"/>
              <w:jc w:val="center"/>
              <w:rPr>
                <w:rStyle w:val="FontStyle68"/>
                <w:sz w:val="24"/>
                <w:szCs w:val="24"/>
                <w:lang w:eastAsia="en-US"/>
              </w:rPr>
            </w:pPr>
            <w:r w:rsidRPr="00B44CEC">
              <w:rPr>
                <w:rStyle w:val="FontStyle68"/>
                <w:sz w:val="24"/>
                <w:szCs w:val="24"/>
                <w:lang w:eastAsia="en-US"/>
              </w:rPr>
              <w:t>чел./га</w:t>
            </w:r>
          </w:p>
        </w:tc>
        <w:tc>
          <w:tcPr>
            <w:tcW w:w="820" w:type="pct"/>
            <w:shd w:val="clear" w:color="auto" w:fill="auto"/>
            <w:vAlign w:val="center"/>
          </w:tcPr>
          <w:p w:rsidR="00D86E1A" w:rsidRPr="00B44CEC" w:rsidRDefault="008B7348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</w:t>
            </w:r>
          </w:p>
        </w:tc>
        <w:tc>
          <w:tcPr>
            <w:tcW w:w="681" w:type="pct"/>
            <w:shd w:val="clear" w:color="auto" w:fill="auto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16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7"/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  <w:lang w:val="en-US"/>
              </w:rPr>
              <w:t>IV</w:t>
            </w:r>
            <w:r w:rsidRPr="00B44CEC">
              <w:rPr>
                <w:rStyle w:val="FontStyle67"/>
                <w:sz w:val="24"/>
                <w:szCs w:val="24"/>
              </w:rPr>
              <w:t>.</w:t>
            </w:r>
          </w:p>
        </w:tc>
        <w:tc>
          <w:tcPr>
            <w:tcW w:w="4777" w:type="pct"/>
            <w:gridSpan w:val="4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</w:rPr>
              <w:t>ОБЪЕКТЫ СОЦИАЛЬНОГО И КУЛЬТУРНО-БЫТОВОГО ОБСЛУЖИВАНИЯ НАСЕЛЕНИЯ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1.</w:t>
            </w:r>
          </w:p>
        </w:tc>
        <w:tc>
          <w:tcPr>
            <w:tcW w:w="2605" w:type="pct"/>
            <w:vAlign w:val="center"/>
          </w:tcPr>
          <w:p w:rsidR="00D86E1A" w:rsidRPr="00B44CEC" w:rsidRDefault="00B337BD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Объект торговли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B44CEC">
              <w:rPr>
                <w:sz w:val="24"/>
                <w:szCs w:val="24"/>
              </w:rPr>
              <w:t>кв.м</w:t>
            </w:r>
            <w:proofErr w:type="spellEnd"/>
            <w:r w:rsidRPr="00B44CEC">
              <w:rPr>
                <w:sz w:val="24"/>
                <w:szCs w:val="24"/>
              </w:rPr>
              <w:t>.</w:t>
            </w:r>
          </w:p>
        </w:tc>
        <w:tc>
          <w:tcPr>
            <w:tcW w:w="820" w:type="pct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  <w:tc>
          <w:tcPr>
            <w:tcW w:w="681" w:type="pct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100,0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2.</w:t>
            </w:r>
          </w:p>
        </w:tc>
        <w:tc>
          <w:tcPr>
            <w:tcW w:w="2605" w:type="pct"/>
            <w:vAlign w:val="center"/>
          </w:tcPr>
          <w:p w:rsidR="00D86E1A" w:rsidRPr="00B44CEC" w:rsidRDefault="00B337BD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Плоскостное спортивное сооружение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B44CEC">
              <w:rPr>
                <w:sz w:val="24"/>
                <w:szCs w:val="24"/>
              </w:rPr>
              <w:t>кв.м</w:t>
            </w:r>
            <w:proofErr w:type="spellEnd"/>
            <w:r w:rsidRPr="00B44CEC">
              <w:rPr>
                <w:sz w:val="24"/>
                <w:szCs w:val="24"/>
              </w:rPr>
              <w:t>.</w:t>
            </w:r>
          </w:p>
        </w:tc>
        <w:tc>
          <w:tcPr>
            <w:tcW w:w="820" w:type="pct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  <w:tc>
          <w:tcPr>
            <w:tcW w:w="681" w:type="pct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1144,0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3.</w:t>
            </w:r>
          </w:p>
        </w:tc>
        <w:tc>
          <w:tcPr>
            <w:tcW w:w="2605" w:type="pct"/>
            <w:vAlign w:val="center"/>
          </w:tcPr>
          <w:p w:rsidR="00D86E1A" w:rsidRPr="00B44CEC" w:rsidRDefault="00B337BD" w:rsidP="00F971C5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Пожарное депо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автомобиль</w:t>
            </w:r>
          </w:p>
        </w:tc>
        <w:tc>
          <w:tcPr>
            <w:tcW w:w="820" w:type="pct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  <w:tc>
          <w:tcPr>
            <w:tcW w:w="681" w:type="pct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4.</w:t>
            </w:r>
          </w:p>
        </w:tc>
        <w:tc>
          <w:tcPr>
            <w:tcW w:w="2605" w:type="pct"/>
            <w:vAlign w:val="center"/>
          </w:tcPr>
          <w:p w:rsidR="00D86E1A" w:rsidRPr="00B44CEC" w:rsidRDefault="00B337BD" w:rsidP="00B337BD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color w:val="000000"/>
                <w:sz w:val="24"/>
                <w:szCs w:val="24"/>
              </w:rPr>
              <w:t>Объект придорожного сервиса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AF32BC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объект</w:t>
            </w:r>
          </w:p>
        </w:tc>
        <w:tc>
          <w:tcPr>
            <w:tcW w:w="820" w:type="pct"/>
            <w:vAlign w:val="center"/>
          </w:tcPr>
          <w:p w:rsidR="00D86E1A" w:rsidRPr="00B44CEC" w:rsidRDefault="00B337BD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  <w:tc>
          <w:tcPr>
            <w:tcW w:w="681" w:type="pct"/>
            <w:vAlign w:val="center"/>
          </w:tcPr>
          <w:p w:rsidR="00D86E1A" w:rsidRPr="00B44CEC" w:rsidRDefault="00F971C5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7"/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  <w:lang w:val="en-US"/>
              </w:rPr>
              <w:t>V</w:t>
            </w:r>
            <w:r w:rsidRPr="00B44CEC">
              <w:rPr>
                <w:rStyle w:val="FontStyle67"/>
                <w:sz w:val="24"/>
                <w:szCs w:val="24"/>
              </w:rPr>
              <w:t>.</w:t>
            </w:r>
          </w:p>
        </w:tc>
        <w:tc>
          <w:tcPr>
            <w:tcW w:w="4777" w:type="pct"/>
            <w:gridSpan w:val="4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</w:rPr>
              <w:t>ИНЖЕНЕРНАЯ ИНФРАСТРУКТУРА И БЛАГОУСТРОЙСТВО ТЕРРИТОРИИ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1.</w:t>
            </w: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Водопотребление всего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м</w:t>
            </w:r>
            <w:r w:rsidRPr="00B44CEC">
              <w:rPr>
                <w:rStyle w:val="FontStyle68"/>
                <w:sz w:val="24"/>
                <w:szCs w:val="24"/>
                <w:vertAlign w:val="superscript"/>
              </w:rPr>
              <w:t>3</w:t>
            </w:r>
            <w:r w:rsidRPr="00B44CEC">
              <w:rPr>
                <w:rStyle w:val="FontStyle68"/>
                <w:sz w:val="24"/>
                <w:szCs w:val="24"/>
              </w:rPr>
              <w:t>/</w:t>
            </w:r>
            <w:proofErr w:type="spellStart"/>
            <w:r w:rsidRPr="00B44CEC">
              <w:rPr>
                <w:rStyle w:val="FontStyle68"/>
                <w:sz w:val="24"/>
                <w:szCs w:val="24"/>
              </w:rPr>
              <w:t>сут</w:t>
            </w:r>
            <w:proofErr w:type="spellEnd"/>
            <w:r w:rsidRPr="00B44CEC">
              <w:rPr>
                <w:rStyle w:val="FontStyle68"/>
                <w:sz w:val="24"/>
                <w:szCs w:val="24"/>
              </w:rPr>
              <w:t>.</w:t>
            </w:r>
          </w:p>
        </w:tc>
        <w:tc>
          <w:tcPr>
            <w:tcW w:w="820" w:type="pct"/>
            <w:vAlign w:val="center"/>
          </w:tcPr>
          <w:p w:rsidR="00D86E1A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6,78</w:t>
            </w:r>
          </w:p>
        </w:tc>
        <w:tc>
          <w:tcPr>
            <w:tcW w:w="681" w:type="pct"/>
            <w:vAlign w:val="center"/>
          </w:tcPr>
          <w:p w:rsidR="00D86E1A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64,64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2.</w:t>
            </w: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Общее поступление сточных вод всего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м</w:t>
            </w:r>
            <w:r w:rsidRPr="00B44CEC">
              <w:rPr>
                <w:rStyle w:val="FontStyle68"/>
                <w:sz w:val="24"/>
                <w:szCs w:val="24"/>
                <w:vertAlign w:val="superscript"/>
              </w:rPr>
              <w:t>3</w:t>
            </w:r>
            <w:r w:rsidRPr="00B44CEC">
              <w:rPr>
                <w:rStyle w:val="FontStyle68"/>
                <w:sz w:val="24"/>
                <w:szCs w:val="24"/>
              </w:rPr>
              <w:t>/</w:t>
            </w:r>
            <w:proofErr w:type="spellStart"/>
            <w:r w:rsidRPr="00B44CEC">
              <w:rPr>
                <w:rStyle w:val="FontStyle68"/>
                <w:sz w:val="24"/>
                <w:szCs w:val="24"/>
              </w:rPr>
              <w:t>сут</w:t>
            </w:r>
            <w:proofErr w:type="spellEnd"/>
            <w:r w:rsidRPr="00B44CEC">
              <w:rPr>
                <w:rStyle w:val="FontStyle68"/>
                <w:sz w:val="24"/>
                <w:szCs w:val="24"/>
              </w:rPr>
              <w:t>.</w:t>
            </w:r>
          </w:p>
        </w:tc>
        <w:tc>
          <w:tcPr>
            <w:tcW w:w="820" w:type="pct"/>
            <w:vAlign w:val="center"/>
          </w:tcPr>
          <w:p w:rsidR="00D86E1A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5,28</w:t>
            </w:r>
          </w:p>
        </w:tc>
        <w:tc>
          <w:tcPr>
            <w:tcW w:w="681" w:type="pct"/>
            <w:vAlign w:val="center"/>
          </w:tcPr>
          <w:p w:rsidR="00D86E1A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50,34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3.</w:t>
            </w: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Потребность в электроэнергии всего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0B680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к</w:t>
            </w:r>
            <w:r w:rsidR="00D86E1A" w:rsidRPr="00B44CEC">
              <w:rPr>
                <w:rStyle w:val="FontStyle68"/>
                <w:sz w:val="24"/>
                <w:szCs w:val="24"/>
              </w:rPr>
              <w:t>Вт</w:t>
            </w:r>
          </w:p>
        </w:tc>
        <w:tc>
          <w:tcPr>
            <w:tcW w:w="820" w:type="pct"/>
            <w:vAlign w:val="center"/>
          </w:tcPr>
          <w:p w:rsidR="00D86E1A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14,64</w:t>
            </w:r>
          </w:p>
        </w:tc>
        <w:tc>
          <w:tcPr>
            <w:tcW w:w="681" w:type="pct"/>
            <w:vAlign w:val="center"/>
          </w:tcPr>
          <w:p w:rsidR="00D86E1A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156,88</w:t>
            </w:r>
          </w:p>
        </w:tc>
      </w:tr>
      <w:tr w:rsidR="00BD7986" w:rsidRPr="00B44CEC" w:rsidTr="00B337BD">
        <w:trPr>
          <w:trHeight w:val="65"/>
        </w:trPr>
        <w:tc>
          <w:tcPr>
            <w:tcW w:w="223" w:type="pct"/>
            <w:vAlign w:val="center"/>
          </w:tcPr>
          <w:p w:rsidR="00BD7986" w:rsidRPr="00B44CEC" w:rsidRDefault="00BD7986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4.</w:t>
            </w:r>
          </w:p>
        </w:tc>
        <w:tc>
          <w:tcPr>
            <w:tcW w:w="2605" w:type="pct"/>
            <w:vAlign w:val="center"/>
          </w:tcPr>
          <w:p w:rsidR="00BD7986" w:rsidRPr="00B44CEC" w:rsidRDefault="00BD7986" w:rsidP="00BD7986">
            <w:pPr>
              <w:ind w:firstLine="0"/>
              <w:rPr>
                <w:rStyle w:val="FontStyle68"/>
                <w:sz w:val="24"/>
                <w:szCs w:val="24"/>
              </w:rPr>
            </w:pPr>
            <w:proofErr w:type="spellStart"/>
            <w:r w:rsidRPr="00B44CEC">
              <w:rPr>
                <w:rStyle w:val="FontStyle68"/>
                <w:sz w:val="24"/>
                <w:szCs w:val="24"/>
              </w:rPr>
              <w:t>Газопотребление</w:t>
            </w:r>
            <w:proofErr w:type="spellEnd"/>
            <w:r w:rsidRPr="00B44CEC">
              <w:rPr>
                <w:rStyle w:val="FontStyle68"/>
                <w:sz w:val="24"/>
                <w:szCs w:val="24"/>
              </w:rPr>
              <w:t xml:space="preserve"> всего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BD7986" w:rsidRPr="00B44CEC" w:rsidRDefault="00BD7986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м</w:t>
            </w:r>
            <w:r w:rsidRPr="00B44CEC">
              <w:rPr>
                <w:rStyle w:val="FontStyle68"/>
                <w:sz w:val="24"/>
                <w:szCs w:val="24"/>
                <w:vertAlign w:val="superscript"/>
              </w:rPr>
              <w:t>3</w:t>
            </w:r>
            <w:r w:rsidRPr="00B44CEC">
              <w:rPr>
                <w:rStyle w:val="FontStyle68"/>
                <w:sz w:val="24"/>
                <w:szCs w:val="24"/>
              </w:rPr>
              <w:t>/год</w:t>
            </w:r>
          </w:p>
        </w:tc>
        <w:tc>
          <w:tcPr>
            <w:tcW w:w="820" w:type="pct"/>
            <w:vAlign w:val="center"/>
          </w:tcPr>
          <w:p w:rsidR="00BD7986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9114</w:t>
            </w:r>
          </w:p>
        </w:tc>
        <w:tc>
          <w:tcPr>
            <w:tcW w:w="681" w:type="pct"/>
            <w:vAlign w:val="center"/>
          </w:tcPr>
          <w:p w:rsidR="00BD7986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86886,8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FA3816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5</w:t>
            </w:r>
            <w:r w:rsidR="00D86E1A" w:rsidRPr="00B44CEC">
              <w:rPr>
                <w:rStyle w:val="FontStyle68"/>
                <w:sz w:val="24"/>
                <w:szCs w:val="24"/>
              </w:rPr>
              <w:t>.</w:t>
            </w:r>
          </w:p>
        </w:tc>
        <w:tc>
          <w:tcPr>
            <w:tcW w:w="2605" w:type="pct"/>
            <w:vAlign w:val="center"/>
          </w:tcPr>
          <w:p w:rsidR="00D86E1A" w:rsidRPr="00B44CEC" w:rsidRDefault="00D86E1A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Потребление тепла всего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Гкал/час</w:t>
            </w:r>
          </w:p>
        </w:tc>
        <w:tc>
          <w:tcPr>
            <w:tcW w:w="820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  <w:tc>
          <w:tcPr>
            <w:tcW w:w="681" w:type="pct"/>
            <w:vAlign w:val="center"/>
          </w:tcPr>
          <w:p w:rsidR="00D86E1A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</w:tr>
      <w:tr w:rsidR="00BD7986" w:rsidRPr="00B44CEC" w:rsidTr="00B337BD">
        <w:trPr>
          <w:trHeight w:val="65"/>
        </w:trPr>
        <w:tc>
          <w:tcPr>
            <w:tcW w:w="223" w:type="pct"/>
            <w:vAlign w:val="center"/>
          </w:tcPr>
          <w:p w:rsidR="00BD7986" w:rsidRPr="00B44CEC" w:rsidRDefault="00BD7986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6.</w:t>
            </w:r>
          </w:p>
        </w:tc>
        <w:tc>
          <w:tcPr>
            <w:tcW w:w="2605" w:type="pct"/>
            <w:vAlign w:val="center"/>
          </w:tcPr>
          <w:p w:rsidR="00BD7986" w:rsidRPr="00B44CEC" w:rsidRDefault="00BD7986" w:rsidP="002E33FB">
            <w:pPr>
              <w:ind w:firstLine="0"/>
              <w:rPr>
                <w:rStyle w:val="FontStyle68"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Обеспеченность населения телефонной сетью общего пользования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BD7986" w:rsidRPr="00B44CEC" w:rsidRDefault="00BD7986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номеров</w:t>
            </w:r>
          </w:p>
        </w:tc>
        <w:tc>
          <w:tcPr>
            <w:tcW w:w="820" w:type="pct"/>
            <w:vAlign w:val="center"/>
          </w:tcPr>
          <w:p w:rsidR="00BD7986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13</w:t>
            </w:r>
          </w:p>
        </w:tc>
        <w:tc>
          <w:tcPr>
            <w:tcW w:w="681" w:type="pct"/>
            <w:vAlign w:val="center"/>
          </w:tcPr>
          <w:p w:rsidR="00BD7986" w:rsidRPr="00B44CEC" w:rsidRDefault="00BD7986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119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7"/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  <w:lang w:val="en-US"/>
              </w:rPr>
              <w:t>VI</w:t>
            </w:r>
            <w:r w:rsidRPr="00B44CEC">
              <w:rPr>
                <w:rStyle w:val="FontStyle67"/>
                <w:sz w:val="24"/>
                <w:szCs w:val="24"/>
              </w:rPr>
              <w:t>.</w:t>
            </w:r>
          </w:p>
        </w:tc>
        <w:tc>
          <w:tcPr>
            <w:tcW w:w="4777" w:type="pct"/>
            <w:gridSpan w:val="4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rStyle w:val="FontStyle67"/>
                <w:sz w:val="24"/>
                <w:szCs w:val="24"/>
              </w:rPr>
              <w:t>ТРАНСПОРТНАЯ ИНФРАСТРУКТУРА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1.</w:t>
            </w:r>
          </w:p>
        </w:tc>
        <w:tc>
          <w:tcPr>
            <w:tcW w:w="2605" w:type="pct"/>
          </w:tcPr>
          <w:p w:rsidR="00D86E1A" w:rsidRPr="00B44CEC" w:rsidRDefault="00D86E1A" w:rsidP="002E33FB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Протяжённость улично-дорожной сети всего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км</w:t>
            </w:r>
          </w:p>
        </w:tc>
        <w:tc>
          <w:tcPr>
            <w:tcW w:w="820" w:type="pct"/>
            <w:vAlign w:val="center"/>
          </w:tcPr>
          <w:p w:rsidR="00D86E1A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  <w:lang w:val="en-US"/>
              </w:rPr>
              <w:t>0,</w:t>
            </w:r>
            <w:r w:rsidR="00FA474A" w:rsidRPr="00B44CEC">
              <w:rPr>
                <w:sz w:val="24"/>
                <w:szCs w:val="24"/>
              </w:rPr>
              <w:t>86</w:t>
            </w:r>
          </w:p>
        </w:tc>
        <w:tc>
          <w:tcPr>
            <w:tcW w:w="681" w:type="pct"/>
            <w:vAlign w:val="center"/>
          </w:tcPr>
          <w:p w:rsidR="00D86E1A" w:rsidRPr="00B44CEC" w:rsidRDefault="00FA474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  <w:r w:rsidR="004E37F4" w:rsidRPr="00B44CEC">
              <w:rPr>
                <w:sz w:val="24"/>
                <w:szCs w:val="24"/>
              </w:rPr>
              <w:t>,5</w:t>
            </w:r>
            <w:r w:rsidRPr="00B44CEC">
              <w:rPr>
                <w:sz w:val="24"/>
                <w:szCs w:val="24"/>
              </w:rPr>
              <w:t>9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</w:p>
        </w:tc>
        <w:tc>
          <w:tcPr>
            <w:tcW w:w="2605" w:type="pct"/>
          </w:tcPr>
          <w:p w:rsidR="00D86E1A" w:rsidRPr="00B44CEC" w:rsidRDefault="00D86E1A" w:rsidP="002E33FB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 том числе: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20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81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</w:p>
        </w:tc>
        <w:tc>
          <w:tcPr>
            <w:tcW w:w="2605" w:type="pct"/>
          </w:tcPr>
          <w:p w:rsidR="00D86E1A" w:rsidRPr="00B44CEC" w:rsidRDefault="00D86E1A" w:rsidP="001250B2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- </w:t>
            </w:r>
            <w:r w:rsidR="004E37F4" w:rsidRPr="00B44CEC">
              <w:rPr>
                <w:sz w:val="24"/>
                <w:szCs w:val="24"/>
              </w:rPr>
              <w:t>главная улица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D86E1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км</w:t>
            </w:r>
          </w:p>
        </w:tc>
        <w:tc>
          <w:tcPr>
            <w:tcW w:w="820" w:type="pct"/>
            <w:vAlign w:val="center"/>
          </w:tcPr>
          <w:p w:rsidR="00D86E1A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</w:t>
            </w:r>
            <w:r w:rsidR="00FA474A" w:rsidRPr="00B44CEC">
              <w:rPr>
                <w:sz w:val="24"/>
                <w:szCs w:val="24"/>
              </w:rPr>
              <w:t>74</w:t>
            </w:r>
          </w:p>
        </w:tc>
        <w:tc>
          <w:tcPr>
            <w:tcW w:w="681" w:type="pct"/>
            <w:vAlign w:val="center"/>
          </w:tcPr>
          <w:p w:rsidR="00D86E1A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</w:t>
            </w:r>
            <w:r w:rsidR="00FA474A" w:rsidRPr="00B44CEC">
              <w:rPr>
                <w:sz w:val="24"/>
                <w:szCs w:val="24"/>
              </w:rPr>
              <w:t>74</w:t>
            </w:r>
          </w:p>
        </w:tc>
      </w:tr>
      <w:tr w:rsidR="004E37F4" w:rsidRPr="00B44CEC" w:rsidTr="00B337BD">
        <w:trPr>
          <w:trHeight w:val="65"/>
        </w:trPr>
        <w:tc>
          <w:tcPr>
            <w:tcW w:w="223" w:type="pct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</w:p>
        </w:tc>
        <w:tc>
          <w:tcPr>
            <w:tcW w:w="2605" w:type="pct"/>
          </w:tcPr>
          <w:p w:rsidR="004E37F4" w:rsidRPr="00B44CEC" w:rsidRDefault="004E37F4" w:rsidP="004E37F4">
            <w:pPr>
              <w:pStyle w:val="a4"/>
              <w:numPr>
                <w:ilvl w:val="0"/>
                <w:numId w:val="36"/>
              </w:numPr>
              <w:ind w:left="236" w:hanging="236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улицы в жилой застройке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км</w:t>
            </w:r>
          </w:p>
        </w:tc>
        <w:tc>
          <w:tcPr>
            <w:tcW w:w="820" w:type="pct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</w:t>
            </w:r>
            <w:r w:rsidR="00FA474A" w:rsidRPr="00B44CEC">
              <w:rPr>
                <w:sz w:val="24"/>
                <w:szCs w:val="24"/>
              </w:rPr>
              <w:t>12</w:t>
            </w:r>
          </w:p>
        </w:tc>
        <w:tc>
          <w:tcPr>
            <w:tcW w:w="681" w:type="pct"/>
            <w:vAlign w:val="center"/>
          </w:tcPr>
          <w:p w:rsidR="004E37F4" w:rsidRPr="00B44CEC" w:rsidRDefault="00FA474A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  <w:r w:rsidR="004E37F4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85</w:t>
            </w:r>
          </w:p>
        </w:tc>
      </w:tr>
      <w:tr w:rsidR="004E37F4" w:rsidRPr="00B44CEC" w:rsidTr="00B337BD">
        <w:trPr>
          <w:trHeight w:val="65"/>
        </w:trPr>
        <w:tc>
          <w:tcPr>
            <w:tcW w:w="223" w:type="pct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</w:p>
        </w:tc>
        <w:tc>
          <w:tcPr>
            <w:tcW w:w="2605" w:type="pct"/>
          </w:tcPr>
          <w:p w:rsidR="004E37F4" w:rsidRPr="00B44CEC" w:rsidRDefault="004E37F4" w:rsidP="004E37F4">
            <w:pPr>
              <w:ind w:firstLine="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в том числе:</w:t>
            </w:r>
          </w:p>
          <w:p w:rsidR="004E37F4" w:rsidRPr="00B44CEC" w:rsidRDefault="004E37F4" w:rsidP="004E37F4">
            <w:pPr>
              <w:ind w:firstLine="520"/>
              <w:contextualSpacing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основные</w:t>
            </w:r>
          </w:p>
          <w:p w:rsidR="004E37F4" w:rsidRPr="00B44CEC" w:rsidRDefault="004E37F4" w:rsidP="004E37F4">
            <w:pPr>
              <w:ind w:firstLine="52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 второстепенные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км</w:t>
            </w:r>
          </w:p>
        </w:tc>
        <w:tc>
          <w:tcPr>
            <w:tcW w:w="820" w:type="pct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</w:p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</w:t>
            </w:r>
            <w:r w:rsidR="00FA474A" w:rsidRPr="00B44CEC">
              <w:rPr>
                <w:sz w:val="24"/>
                <w:szCs w:val="24"/>
              </w:rPr>
              <w:t>12</w:t>
            </w:r>
          </w:p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-</w:t>
            </w:r>
          </w:p>
        </w:tc>
        <w:tc>
          <w:tcPr>
            <w:tcW w:w="681" w:type="pct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</w:p>
          <w:p w:rsidR="004E37F4" w:rsidRPr="00B44CEC" w:rsidRDefault="007C1888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  <w:r w:rsidR="004E37F4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06</w:t>
            </w:r>
          </w:p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0,</w:t>
            </w:r>
            <w:r w:rsidR="007C1888" w:rsidRPr="00B44CEC">
              <w:rPr>
                <w:sz w:val="24"/>
                <w:szCs w:val="24"/>
              </w:rPr>
              <w:t>7</w:t>
            </w:r>
            <w:r w:rsidRPr="00B44CEC">
              <w:rPr>
                <w:sz w:val="24"/>
                <w:szCs w:val="24"/>
              </w:rPr>
              <w:t>9</w:t>
            </w:r>
          </w:p>
        </w:tc>
      </w:tr>
      <w:tr w:rsidR="00D86E1A" w:rsidRPr="00B44CEC" w:rsidTr="00B337BD">
        <w:trPr>
          <w:trHeight w:val="65"/>
        </w:trPr>
        <w:tc>
          <w:tcPr>
            <w:tcW w:w="223" w:type="pct"/>
            <w:vAlign w:val="center"/>
          </w:tcPr>
          <w:p w:rsidR="00D86E1A" w:rsidRPr="00B44CEC" w:rsidRDefault="001250B2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2.</w:t>
            </w:r>
          </w:p>
        </w:tc>
        <w:tc>
          <w:tcPr>
            <w:tcW w:w="2605" w:type="pct"/>
          </w:tcPr>
          <w:p w:rsidR="00D86E1A" w:rsidRPr="00B44CEC" w:rsidRDefault="004E37F4" w:rsidP="002E33FB">
            <w:pPr>
              <w:ind w:firstLine="0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Плотность улично-дорожной сети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D86E1A" w:rsidRPr="00B44CEC" w:rsidRDefault="001250B2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км/км</w:t>
            </w:r>
            <w:r w:rsidRPr="00B44CEC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820" w:type="pct"/>
            <w:vAlign w:val="center"/>
          </w:tcPr>
          <w:p w:rsidR="00D86E1A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2,</w:t>
            </w:r>
            <w:r w:rsidR="007C1888" w:rsidRPr="00B44CEC">
              <w:rPr>
                <w:sz w:val="24"/>
                <w:szCs w:val="24"/>
              </w:rPr>
              <w:t>10</w:t>
            </w:r>
          </w:p>
        </w:tc>
        <w:tc>
          <w:tcPr>
            <w:tcW w:w="681" w:type="pct"/>
            <w:vAlign w:val="center"/>
          </w:tcPr>
          <w:p w:rsidR="00D86E1A" w:rsidRPr="00B44CEC" w:rsidRDefault="007C1888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8</w:t>
            </w:r>
            <w:r w:rsidR="004E37F4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76</w:t>
            </w:r>
          </w:p>
        </w:tc>
      </w:tr>
      <w:tr w:rsidR="004E37F4" w:rsidRPr="00B44CEC" w:rsidTr="00B337BD">
        <w:trPr>
          <w:trHeight w:val="65"/>
        </w:trPr>
        <w:tc>
          <w:tcPr>
            <w:tcW w:w="223" w:type="pct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rStyle w:val="FontStyle68"/>
                <w:sz w:val="24"/>
                <w:szCs w:val="24"/>
              </w:rPr>
            </w:pPr>
            <w:r w:rsidRPr="00B44CEC">
              <w:rPr>
                <w:rStyle w:val="FontStyle68"/>
                <w:sz w:val="24"/>
                <w:szCs w:val="24"/>
              </w:rPr>
              <w:t>3.</w:t>
            </w:r>
          </w:p>
        </w:tc>
        <w:tc>
          <w:tcPr>
            <w:tcW w:w="2605" w:type="pct"/>
          </w:tcPr>
          <w:p w:rsidR="004E37F4" w:rsidRPr="00B44CEC" w:rsidRDefault="004E37F4" w:rsidP="004E37F4">
            <w:pPr>
              <w:ind w:firstLine="0"/>
              <w:contextualSpacing/>
              <w:jc w:val="left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Плотность основной улично-дорожной сети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км/км</w:t>
            </w:r>
            <w:r w:rsidRPr="00B44CEC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820" w:type="pct"/>
            <w:vAlign w:val="center"/>
          </w:tcPr>
          <w:p w:rsidR="004E37F4" w:rsidRPr="00B44CEC" w:rsidRDefault="004E37F4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2,</w:t>
            </w:r>
            <w:r w:rsidR="007C1888" w:rsidRPr="00B44CEC">
              <w:rPr>
                <w:sz w:val="24"/>
                <w:szCs w:val="24"/>
              </w:rPr>
              <w:t>10</w:t>
            </w:r>
          </w:p>
        </w:tc>
        <w:tc>
          <w:tcPr>
            <w:tcW w:w="681" w:type="pct"/>
            <w:vAlign w:val="center"/>
          </w:tcPr>
          <w:p w:rsidR="004E37F4" w:rsidRPr="00B44CEC" w:rsidRDefault="007C1888" w:rsidP="00B337BD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6</w:t>
            </w:r>
            <w:r w:rsidR="004E37F4" w:rsidRPr="00B44CEC">
              <w:rPr>
                <w:sz w:val="24"/>
                <w:szCs w:val="24"/>
              </w:rPr>
              <w:t>,</w:t>
            </w:r>
            <w:r w:rsidRPr="00B44CEC">
              <w:rPr>
                <w:sz w:val="24"/>
                <w:szCs w:val="24"/>
              </w:rPr>
              <w:t>83</w:t>
            </w:r>
          </w:p>
        </w:tc>
      </w:tr>
    </w:tbl>
    <w:p w:rsidR="007E48BC" w:rsidRPr="00B44CEC" w:rsidRDefault="007E48BC" w:rsidP="007E48BC">
      <w:pPr>
        <w:pStyle w:val="3"/>
        <w:rPr>
          <w:rStyle w:val="FontStyle67"/>
          <w:b/>
          <w:bCs/>
          <w:sz w:val="28"/>
          <w:szCs w:val="26"/>
        </w:rPr>
        <w:sectPr w:rsidR="007E48BC" w:rsidRPr="00B44CEC" w:rsidSect="00695F6F">
          <w:pgSz w:w="11906" w:h="16838" w:code="9"/>
          <w:pgMar w:top="794" w:right="737" w:bottom="340" w:left="1644" w:header="426" w:footer="44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titlePg/>
          <w:docGrid w:linePitch="381"/>
        </w:sectPr>
      </w:pPr>
      <w:bookmarkStart w:id="120" w:name="_Toc366948287"/>
      <w:bookmarkStart w:id="121" w:name="_Toc405208029"/>
    </w:p>
    <w:p w:rsidR="00D86E1A" w:rsidRPr="00B44CEC" w:rsidRDefault="00D86E1A" w:rsidP="009571D7">
      <w:pPr>
        <w:pStyle w:val="3"/>
        <w:rPr>
          <w:rStyle w:val="FontStyle67"/>
          <w:b/>
          <w:bCs/>
          <w:sz w:val="28"/>
          <w:szCs w:val="26"/>
        </w:rPr>
      </w:pPr>
      <w:bookmarkStart w:id="122" w:name="_Toc430343975"/>
      <w:r w:rsidRPr="00B44CEC">
        <w:rPr>
          <w:rStyle w:val="FontStyle67"/>
          <w:b/>
          <w:bCs/>
          <w:sz w:val="28"/>
          <w:szCs w:val="26"/>
        </w:rPr>
        <w:t>IV. ПЕРЕЧЕНЬ ОСНОВНЫХ ФАКТОРОВ РИСКА ВОЗДЕЙСТВИЯ ЧРЕЗВЫЧАЙНЫХ СИТУАЦИЙ ПРИРОДНОГО И ТЕХНОГЕННОГО ХАРАКТЕРА</w:t>
      </w:r>
      <w:bookmarkEnd w:id="120"/>
      <w:bookmarkEnd w:id="121"/>
      <w:bookmarkEnd w:id="122"/>
    </w:p>
    <w:p w:rsidR="00D86E1A" w:rsidRPr="00B44CEC" w:rsidRDefault="00D86E1A" w:rsidP="00FF04EB">
      <w:pPr>
        <w:pStyle w:val="3"/>
      </w:pPr>
      <w:bookmarkStart w:id="123" w:name="_Toc366948288"/>
      <w:bookmarkStart w:id="124" w:name="_Toc405208030"/>
      <w:bookmarkStart w:id="125" w:name="_Toc430343976"/>
      <w:r w:rsidRPr="00B44CEC">
        <w:t>1. Чрезвычайные ситуации природного характера</w:t>
      </w:r>
      <w:bookmarkEnd w:id="123"/>
      <w:bookmarkEnd w:id="124"/>
      <w:bookmarkEnd w:id="125"/>
    </w:p>
    <w:p w:rsidR="00227729" w:rsidRPr="00B44CEC" w:rsidRDefault="00227729" w:rsidP="00FF04EB">
      <w:r w:rsidRPr="00B44CEC">
        <w:rPr>
          <w:b/>
          <w:bCs/>
        </w:rPr>
        <w:t>Природная чрезвычайная ситуация, природная ЧС</w:t>
      </w:r>
      <w:r w:rsidRPr="00B44CEC">
        <w:t xml:space="preserve"> – обстановка на определенной территории или акватории, сложившаяся в результате возникновения источника природной чрезвычайной ситуации, который может повлечь или повлек за собой человеческие жертвы, ущерб здоровью людей и (или) окружающей природной среде, значительные материальные потери и нарушение условий жизнедеятельности людей.</w:t>
      </w:r>
    </w:p>
    <w:p w:rsidR="00227729" w:rsidRPr="00B44CEC" w:rsidRDefault="00227729" w:rsidP="00FF04EB">
      <w:r w:rsidRPr="00B44CEC">
        <w:t>В соответствии с ГОСТ 22.0.06-95 «Источники природных ЧС. Поражающие факторы», ГОСТ 22.0.07-95 «Источники техногенных ЧС. Классификация и номенклатура поражающих факторов и параметров».</w:t>
      </w:r>
    </w:p>
    <w:p w:rsidR="00227729" w:rsidRPr="00B44CEC" w:rsidRDefault="00227729" w:rsidP="00FF04EB">
      <w:r w:rsidRPr="00B44CEC">
        <w:t xml:space="preserve">Источником природной ЧС является опасное природное явление или процесс, причиной возникновения которого может быть: </w:t>
      </w:r>
    </w:p>
    <w:p w:rsidR="00227729" w:rsidRPr="00B44CEC" w:rsidRDefault="00227729" w:rsidP="00FF04EB">
      <w:r w:rsidRPr="00B44CEC">
        <w:t>1) Грозы;</w:t>
      </w:r>
    </w:p>
    <w:p w:rsidR="00227729" w:rsidRPr="00B44CEC" w:rsidRDefault="00227729" w:rsidP="00FF04EB">
      <w:r w:rsidRPr="00B44CEC">
        <w:t>2) Ливни с интенсивностью 30 мм/час и более.</w:t>
      </w:r>
    </w:p>
    <w:p w:rsidR="00227729" w:rsidRPr="00B44CEC" w:rsidRDefault="00227729" w:rsidP="00FF04EB">
      <w:r w:rsidRPr="00B44CEC">
        <w:t xml:space="preserve">3) Снегопады, превышающие </w:t>
      </w:r>
      <w:smartTag w:uri="urn:schemas-microsoft-com:office:smarttags" w:element="metricconverter">
        <w:smartTagPr>
          <w:attr w:name="ProductID" w:val="20 мм"/>
        </w:smartTagPr>
        <w:r w:rsidRPr="00B44CEC">
          <w:t>20 мм</w:t>
        </w:r>
      </w:smartTag>
      <w:r w:rsidRPr="00B44CEC">
        <w:t xml:space="preserve"> за 24 часа.</w:t>
      </w:r>
    </w:p>
    <w:p w:rsidR="00227729" w:rsidRPr="00B44CEC" w:rsidRDefault="00227729" w:rsidP="00FF04EB">
      <w:r w:rsidRPr="00B44CEC">
        <w:t>Конструкции кровли должны быть рассчитаны на восприятие снеговых нагрузок, установленных СНиП 2.01.07-85 «Нагрузки и воздействия» для данного населенного пункта строительства;</w:t>
      </w:r>
    </w:p>
    <w:p w:rsidR="00227729" w:rsidRPr="00B44CEC" w:rsidRDefault="00227729" w:rsidP="00FF04EB">
      <w:r w:rsidRPr="00B44CEC">
        <w:t xml:space="preserve">4) Град с диаметром частиц </w:t>
      </w:r>
      <w:smartTag w:uri="urn:schemas-microsoft-com:office:smarttags" w:element="metricconverter">
        <w:smartTagPr>
          <w:attr w:name="ProductID" w:val="20 мм"/>
        </w:smartTagPr>
        <w:r w:rsidRPr="00B44CEC">
          <w:t>20 мм</w:t>
        </w:r>
      </w:smartTag>
      <w:r w:rsidRPr="00B44CEC">
        <w:t>;</w:t>
      </w:r>
    </w:p>
    <w:p w:rsidR="00227729" w:rsidRPr="00B44CEC" w:rsidRDefault="00227729" w:rsidP="00FF04EB">
      <w:r w:rsidRPr="00B44CEC">
        <w:t xml:space="preserve">5) Гололед с диаметром отложений более </w:t>
      </w:r>
      <w:smartTag w:uri="urn:schemas-microsoft-com:office:smarttags" w:element="metricconverter">
        <w:smartTagPr>
          <w:attr w:name="ProductID" w:val="200 мм"/>
        </w:smartTagPr>
        <w:r w:rsidRPr="00B44CEC">
          <w:t>200 мм</w:t>
        </w:r>
      </w:smartTag>
      <w:r w:rsidRPr="00B44CEC">
        <w:t>;</w:t>
      </w:r>
    </w:p>
    <w:p w:rsidR="00227729" w:rsidRPr="00B44CEC" w:rsidRDefault="00227729" w:rsidP="00FF04EB">
      <w:r w:rsidRPr="00B44CEC">
        <w:t>6) Сильные ветра со скоростью более 20 м/с.</w:t>
      </w:r>
    </w:p>
    <w:p w:rsidR="00227729" w:rsidRPr="00B44CEC" w:rsidRDefault="00227729" w:rsidP="00FF04EB">
      <w:r w:rsidRPr="00B44CEC">
        <w:t>В соответствии с требованиями СНиП 2.01.07-85 «Нагрузки и воздействия» элементы зданий должны быть рассчитаны на восприятие ветровых нагрузок при скорости ветра 23 м/с.</w:t>
      </w:r>
    </w:p>
    <w:p w:rsidR="00227729" w:rsidRPr="00B44CEC" w:rsidRDefault="00227729" w:rsidP="00FF04EB">
      <w:r w:rsidRPr="00B44CEC">
        <w:t>7) Сильные морозы. Производительность системы отопления должна быть рассчитана в соответствии с требованиями СНиП 2.04.05-91</w:t>
      </w:r>
      <w:r w:rsidRPr="00B44CEC">
        <w:rPr>
          <w:vertAlign w:val="superscript"/>
        </w:rPr>
        <w:t>*</w:t>
      </w:r>
      <w:r w:rsidRPr="00B44CEC">
        <w:t xml:space="preserve"> «Отопление, вентиляция и кондиционирование воздуха».</w:t>
      </w:r>
    </w:p>
    <w:p w:rsidR="00227729" w:rsidRPr="00B44CEC" w:rsidRDefault="00227729" w:rsidP="00FF04EB">
      <w:r w:rsidRPr="00B44CEC">
        <w:t xml:space="preserve">8) Наводнения (затопление паводковыми водами). На территории деревни  с северо-запада на юго-восток протекает река </w:t>
      </w:r>
      <w:proofErr w:type="spellStart"/>
      <w:r w:rsidRPr="00B44CEC">
        <w:t>Ница</w:t>
      </w:r>
      <w:proofErr w:type="spellEnd"/>
      <w:r w:rsidRPr="00B44CEC">
        <w:t xml:space="preserve">. Река </w:t>
      </w:r>
      <w:proofErr w:type="spellStart"/>
      <w:r w:rsidRPr="00B44CEC">
        <w:t>Ница</w:t>
      </w:r>
      <w:proofErr w:type="spellEnd"/>
      <w:r w:rsidRPr="00B44CEC">
        <w:t xml:space="preserve"> относится к типу рек с ярко выраженным весенним половодьем, летне-весенними дождевыми паводками. Среднее течение реки Ницца – 0,5 м/с. Критический уровень реки во время половодья 340-</w:t>
      </w:r>
      <w:smartTag w:uri="urn:schemas-microsoft-com:office:smarttags" w:element="metricconverter">
        <w:smartTagPr>
          <w:attr w:name="ProductID" w:val="380 см"/>
        </w:smartTagPr>
        <w:r w:rsidRPr="00B44CEC">
          <w:t>380 см</w:t>
        </w:r>
      </w:smartTag>
      <w:r w:rsidRPr="00B44CEC">
        <w:t xml:space="preserve">. Река не судоходная. Опасных гидрологических явлений и процессов не наблюдалось. </w:t>
      </w:r>
    </w:p>
    <w:p w:rsidR="00227729" w:rsidRPr="00B44CEC" w:rsidRDefault="00227729" w:rsidP="00FF04EB">
      <w:r w:rsidRPr="00B44CEC">
        <w:t xml:space="preserve">9) Опасные геологические процессы: подтопление, эрозия (плоскостная и линейная), овражно-оползневые процессы. </w:t>
      </w:r>
    </w:p>
    <w:p w:rsidR="00FF04EB" w:rsidRPr="00B44CEC" w:rsidRDefault="00FF04EB" w:rsidP="00FF04EB"/>
    <w:p w:rsidR="00FF04EB" w:rsidRPr="00B44CEC" w:rsidRDefault="00FF04EB" w:rsidP="00FF04EB"/>
    <w:p w:rsidR="00D86E1A" w:rsidRPr="00B44CEC" w:rsidRDefault="00D86E1A" w:rsidP="00FF04EB">
      <w:pPr>
        <w:jc w:val="left"/>
        <w:rPr>
          <w:b/>
          <w:i/>
        </w:rPr>
      </w:pPr>
      <w:r w:rsidRPr="00B44CEC">
        <w:rPr>
          <w:b/>
          <w:i/>
        </w:rPr>
        <w:t>Природные пожары</w:t>
      </w:r>
    </w:p>
    <w:p w:rsidR="00D86E1A" w:rsidRPr="00B44CEC" w:rsidRDefault="00D86E1A" w:rsidP="00FF04EB">
      <w:r w:rsidRPr="00B44CEC">
        <w:t>В засушливые периоды лесные массивы окружающие могут стать источниками лесных пожаров. Для снижения риска возникновения ЧС – лесные пожары необходимо предусматривать организацию противопожарных разрывов в соответствии с СП 42.13330.2011 расстояние от застройки до лесных массивов - не менее 15 м.</w:t>
      </w:r>
    </w:p>
    <w:p w:rsidR="00D86E1A" w:rsidRPr="00B44CEC" w:rsidRDefault="00D86E1A" w:rsidP="00FF04EB">
      <w:r w:rsidRPr="00B44CEC">
        <w:t xml:space="preserve">Следует отметить, что для ликвидации лесных пожаров необходима реконструкция дорог для обслуживания лесов, крупных водоёмов и рек. В соответствии с Техническим регламентом о требованиях пожарной безопасности (123-ФЗ от 22.07.2008) необходимо устройство подъездов к водоемам для забора воды пожарными машинами, в том числе, в зимнее время. Зоны доступности пожарных машин к месту возникновения ЧС определяется из расчета прибытия к месту пожара в течение 20 мин. </w:t>
      </w:r>
    </w:p>
    <w:p w:rsidR="00D86E1A" w:rsidRPr="00B44CEC" w:rsidRDefault="00D86E1A" w:rsidP="00FF04EB">
      <w:r w:rsidRPr="00B44CEC">
        <w:t>Проектом предусмотрено размещение пожарн</w:t>
      </w:r>
      <w:r w:rsidR="00B93213" w:rsidRPr="00B44CEC">
        <w:t>ого</w:t>
      </w:r>
      <w:r w:rsidRPr="00B44CEC">
        <w:t xml:space="preserve"> </w:t>
      </w:r>
      <w:r w:rsidR="00B93213" w:rsidRPr="00B44CEC">
        <w:t>депо</w:t>
      </w:r>
      <w:r w:rsidR="007D5010" w:rsidRPr="00B44CEC">
        <w:t xml:space="preserve"> на 2 выезда</w:t>
      </w:r>
      <w:r w:rsidRPr="00B44CEC">
        <w:t xml:space="preserve"> в границах проектирования</w:t>
      </w:r>
      <w:r w:rsidR="002C0C2E" w:rsidRPr="00B44CEC">
        <w:t xml:space="preserve">, что </w:t>
      </w:r>
      <w:r w:rsidRPr="00B44CEC">
        <w:t xml:space="preserve">позволит </w:t>
      </w:r>
      <w:r w:rsidR="002C0C2E" w:rsidRPr="00B44CEC">
        <w:t>обслуживать</w:t>
      </w:r>
      <w:r w:rsidR="00497585" w:rsidRPr="00B44CEC">
        <w:t xml:space="preserve"> весь</w:t>
      </w:r>
      <w:r w:rsidR="007D5010" w:rsidRPr="00B44CEC">
        <w:t xml:space="preserve"> населенн</w:t>
      </w:r>
      <w:r w:rsidR="002C0C2E" w:rsidRPr="00B44CEC">
        <w:t>ый</w:t>
      </w:r>
      <w:r w:rsidR="007D5010" w:rsidRPr="00B44CEC">
        <w:t xml:space="preserve"> пункт</w:t>
      </w:r>
      <w:r w:rsidRPr="00B44CEC">
        <w:t xml:space="preserve"> в случае возникновения ЧС</w:t>
      </w:r>
      <w:r w:rsidR="002806D5" w:rsidRPr="00B44CEC">
        <w:t>.</w:t>
      </w:r>
    </w:p>
    <w:p w:rsidR="000E2803" w:rsidRPr="00B44CEC" w:rsidRDefault="000E2803" w:rsidP="00FF04EB">
      <w:r w:rsidRPr="00B44CEC">
        <w:t>Для предотвращения ЧС природного характера необходимо проведение следующих мероприятий:</w:t>
      </w:r>
    </w:p>
    <w:p w:rsidR="000E2803" w:rsidRPr="00B44CEC" w:rsidRDefault="000E2803" w:rsidP="00FF04EB">
      <w:r w:rsidRPr="00B44CEC">
        <w:t>- своевременное оповещение населения о ЧС;</w:t>
      </w:r>
    </w:p>
    <w:p w:rsidR="000E2803" w:rsidRPr="00B44CEC" w:rsidRDefault="000E2803" w:rsidP="00FF04EB">
      <w:r w:rsidRPr="00B44CEC">
        <w:t>- своевременная организация контроля над транспортными потоками;</w:t>
      </w:r>
    </w:p>
    <w:p w:rsidR="000E2803" w:rsidRPr="00B44CEC" w:rsidRDefault="000E2803" w:rsidP="00FF04EB">
      <w:r w:rsidRPr="00B44CEC">
        <w:t>- контроль за состоянием и своевременный ремонт инженерных коммуникаций;</w:t>
      </w:r>
    </w:p>
    <w:p w:rsidR="000E2803" w:rsidRPr="00B44CEC" w:rsidRDefault="000E2803" w:rsidP="00FF04EB">
      <w:r w:rsidRPr="00B44CEC">
        <w:t>- создание резервов материально технических средств для ликвидации последствий опасных метеорологических явлений;</w:t>
      </w:r>
    </w:p>
    <w:p w:rsidR="000E2803" w:rsidRPr="00B44CEC" w:rsidRDefault="000E2803" w:rsidP="00FF04EB">
      <w:r w:rsidRPr="00B44CEC">
        <w:t>- применение громоотводов для защиты зданий и сооружений от молний;</w:t>
      </w:r>
    </w:p>
    <w:p w:rsidR="000E2803" w:rsidRPr="00B44CEC" w:rsidRDefault="000E2803" w:rsidP="00FF04EB">
      <w:r w:rsidRPr="00B44CEC">
        <w:t xml:space="preserve">- посадка лесонасаждений для защиты автомобильных дорог от снежных заносов. </w:t>
      </w:r>
    </w:p>
    <w:p w:rsidR="00D86E1A" w:rsidRPr="00B44CEC" w:rsidRDefault="00D86E1A" w:rsidP="00FF04EB">
      <w:pPr>
        <w:pStyle w:val="3"/>
        <w:tabs>
          <w:tab w:val="left" w:pos="4962"/>
        </w:tabs>
      </w:pPr>
      <w:bookmarkStart w:id="126" w:name="_Toc308008492"/>
      <w:bookmarkStart w:id="127" w:name="_Toc366948289"/>
      <w:bookmarkStart w:id="128" w:name="_Toc405208031"/>
      <w:bookmarkStart w:id="129" w:name="_Toc430343977"/>
      <w:r w:rsidRPr="00B44CEC">
        <w:t>2. Чрезвычайные ситуации техногенного характера</w:t>
      </w:r>
      <w:bookmarkEnd w:id="126"/>
      <w:bookmarkEnd w:id="127"/>
      <w:bookmarkEnd w:id="128"/>
      <w:bookmarkEnd w:id="129"/>
    </w:p>
    <w:p w:rsidR="002806D5" w:rsidRPr="00B44CEC" w:rsidRDefault="002806D5" w:rsidP="00FF04EB">
      <w:r w:rsidRPr="00B44CEC">
        <w:t>Возможное возникновение чрезвычайных ситуаций техногенного характера связано с размещением на территории потенциально опасных объектов.</w:t>
      </w:r>
    </w:p>
    <w:p w:rsidR="006E3D9B" w:rsidRPr="00B44CEC" w:rsidRDefault="006E3D9B" w:rsidP="00FF04EB">
      <w:r w:rsidRPr="00B44CEC">
        <w:t>Источником техногенной чрезвычайной ситуации является опасное техногенное происшествие, в результате которого на объекте, определенной территории или акватории нарушаются нормальные условия жизни и деятельности людей, возникает угроза их жизни и здоровью, наносится ущерб имуществу населения, народному хозяйству и окружающей природной среде.</w:t>
      </w:r>
    </w:p>
    <w:p w:rsidR="001420C5" w:rsidRPr="00B44CEC" w:rsidRDefault="001420C5" w:rsidP="00FF04EB">
      <w:bookmarkStart w:id="130" w:name="_Toc302640779"/>
      <w:bookmarkStart w:id="131" w:name="_Toc322371677"/>
      <w:bookmarkStart w:id="132" w:name="_Toc366948290"/>
      <w:bookmarkStart w:id="133" w:name="_Toc405208032"/>
      <w:bookmarkStart w:id="134" w:name="_Toc279133324"/>
      <w:bookmarkStart w:id="135" w:name="_Toc302640783"/>
      <w:r w:rsidRPr="00B44CEC">
        <w:t xml:space="preserve">На территории </w:t>
      </w:r>
      <w:proofErr w:type="spellStart"/>
      <w:r w:rsidRPr="00B44CEC">
        <w:t>Ирбитского</w:t>
      </w:r>
      <w:proofErr w:type="spellEnd"/>
      <w:r w:rsidRPr="00B44CEC">
        <w:t xml:space="preserve"> муниципального образования и </w:t>
      </w:r>
      <w:r w:rsidR="00FF04EB" w:rsidRPr="00B44CEC">
        <w:t xml:space="preserve">в том числе в </w:t>
      </w:r>
      <w:proofErr w:type="spellStart"/>
      <w:r w:rsidRPr="00B44CEC">
        <w:t>д.Бердюгина</w:t>
      </w:r>
      <w:proofErr w:type="spellEnd"/>
      <w:r w:rsidRPr="00B44CEC">
        <w:t xml:space="preserve">  нет потенциально опасных объектов. </w:t>
      </w:r>
    </w:p>
    <w:p w:rsidR="001420C5" w:rsidRPr="00B44CEC" w:rsidRDefault="001420C5" w:rsidP="00FF04EB">
      <w:r w:rsidRPr="00B44CEC">
        <w:t xml:space="preserve">Опасные происшествия на транспорте при перевозке опасных грузов, в том числе: </w:t>
      </w:r>
    </w:p>
    <w:p w:rsidR="001420C5" w:rsidRPr="00B44CEC" w:rsidRDefault="001420C5" w:rsidP="00FF04EB">
      <w:r w:rsidRPr="00B44CEC">
        <w:t>- аварии на автомобильном транспорте при перевозке опасных грузов не зафиксированы;</w:t>
      </w:r>
    </w:p>
    <w:p w:rsidR="001420C5" w:rsidRPr="00B44CEC" w:rsidRDefault="001420C5" w:rsidP="00FF04EB">
      <w:r w:rsidRPr="00B44CEC">
        <w:t xml:space="preserve"> - аварии на железнодорожном транспорте при перевозке опасных грузов не зафиксированы.</w:t>
      </w:r>
    </w:p>
    <w:p w:rsidR="001420C5" w:rsidRPr="00B44CEC" w:rsidRDefault="001420C5" w:rsidP="00FF04EB">
      <w:r w:rsidRPr="00B44CEC">
        <w:t xml:space="preserve">Трубопроводный транспорт по транспортировке опасных веществ на территории </w:t>
      </w:r>
      <w:proofErr w:type="spellStart"/>
      <w:r w:rsidRPr="00B44CEC">
        <w:t>д.Бердюгина</w:t>
      </w:r>
      <w:proofErr w:type="spellEnd"/>
      <w:r w:rsidRPr="00B44CEC">
        <w:t xml:space="preserve"> отсутствует.</w:t>
      </w:r>
    </w:p>
    <w:p w:rsidR="00CF266D" w:rsidRPr="00B44CEC" w:rsidRDefault="00CF266D" w:rsidP="00FF04EB">
      <w:r w:rsidRPr="00B44CEC">
        <w:t xml:space="preserve">К </w:t>
      </w:r>
      <w:proofErr w:type="spellStart"/>
      <w:r w:rsidRPr="00B44CEC">
        <w:t>пожаро</w:t>
      </w:r>
      <w:proofErr w:type="spellEnd"/>
      <w:r w:rsidRPr="00B44CEC">
        <w:t xml:space="preserve"> взрывоопасным объектам относятся объекты, на которых производят, используют, перерабатывают, хранят или транспортируют легковоспламеняющиеся и </w:t>
      </w:r>
      <w:proofErr w:type="spellStart"/>
      <w:r w:rsidRPr="00B44CEC">
        <w:t>пожаровзрывоопасные</w:t>
      </w:r>
      <w:proofErr w:type="spellEnd"/>
      <w:r w:rsidRPr="00B44CEC">
        <w:t xml:space="preserve"> вещества, создающие реальную угрозу возникновения техногенной чрезвычайной ситуации (ГОСТ Р 22.0.05-94 БЧС. Техногенные чрезвычайные ситуации. Термины и определения.).</w:t>
      </w:r>
    </w:p>
    <w:p w:rsidR="00CF266D" w:rsidRPr="00B44CEC" w:rsidRDefault="00CF266D" w:rsidP="00FF04EB">
      <w:r w:rsidRPr="00B44CEC">
        <w:t xml:space="preserve">На въезде в </w:t>
      </w:r>
      <w:proofErr w:type="spellStart"/>
      <w:r w:rsidRPr="00B44CEC">
        <w:t>д.Бердюгина</w:t>
      </w:r>
      <w:proofErr w:type="spellEnd"/>
      <w:r w:rsidRPr="00B44CEC">
        <w:t xml:space="preserve"> расположена автозаправочная станция (АЗС) на 4 колонки.</w:t>
      </w:r>
    </w:p>
    <w:p w:rsidR="00D86E1A" w:rsidRPr="00B44CEC" w:rsidRDefault="00D86E1A" w:rsidP="00FF04EB">
      <w:pPr>
        <w:pStyle w:val="3"/>
      </w:pPr>
      <w:bookmarkStart w:id="136" w:name="_Toc430343978"/>
      <w:r w:rsidRPr="00B44CEC">
        <w:t>3. Стратегически важные объекты при возникновении чрезвычайных ситуаций</w:t>
      </w:r>
      <w:bookmarkEnd w:id="130"/>
      <w:bookmarkEnd w:id="131"/>
      <w:bookmarkEnd w:id="132"/>
      <w:bookmarkEnd w:id="133"/>
      <w:bookmarkEnd w:id="136"/>
    </w:p>
    <w:p w:rsidR="00D86E1A" w:rsidRPr="00B44CEC" w:rsidRDefault="00D86E1A" w:rsidP="00FF04EB">
      <w:pPr>
        <w:rPr>
          <w:b/>
          <w:i/>
        </w:rPr>
      </w:pPr>
      <w:r w:rsidRPr="00B44CEC">
        <w:rPr>
          <w:b/>
          <w:i/>
        </w:rPr>
        <w:t xml:space="preserve">Стратегически важными объектами </w:t>
      </w:r>
      <w:r w:rsidR="00227A29" w:rsidRPr="00B44CEC">
        <w:rPr>
          <w:b/>
          <w:i/>
        </w:rPr>
        <w:t>д</w:t>
      </w:r>
      <w:r w:rsidRPr="00B44CEC">
        <w:rPr>
          <w:b/>
          <w:i/>
        </w:rPr>
        <w:t xml:space="preserve">. </w:t>
      </w:r>
      <w:proofErr w:type="spellStart"/>
      <w:r w:rsidR="00227A29" w:rsidRPr="00B44CEC">
        <w:rPr>
          <w:b/>
          <w:i/>
        </w:rPr>
        <w:t>Бердюгина</w:t>
      </w:r>
      <w:proofErr w:type="spellEnd"/>
      <w:r w:rsidR="006E3D9B" w:rsidRPr="00B44CEC">
        <w:rPr>
          <w:b/>
          <w:i/>
        </w:rPr>
        <w:t xml:space="preserve"> </w:t>
      </w:r>
      <w:r w:rsidRPr="00B44CEC">
        <w:rPr>
          <w:b/>
          <w:i/>
        </w:rPr>
        <w:t>при возникновении ЧС</w:t>
      </w:r>
      <w:r w:rsidRPr="00B44CEC">
        <w:t xml:space="preserve"> </w:t>
      </w:r>
      <w:r w:rsidRPr="00B44CEC">
        <w:rPr>
          <w:b/>
          <w:i/>
        </w:rPr>
        <w:t>являются:</w:t>
      </w:r>
    </w:p>
    <w:p w:rsidR="00D86E1A" w:rsidRPr="00B44CEC" w:rsidRDefault="00D86E1A" w:rsidP="00FF04EB">
      <w:r w:rsidRPr="00B44CEC">
        <w:t>-</w:t>
      </w:r>
      <w:r w:rsidRPr="00B44CEC">
        <w:tab/>
        <w:t>Источники водоснабжения;</w:t>
      </w:r>
    </w:p>
    <w:p w:rsidR="00D86E1A" w:rsidRPr="00B44CEC" w:rsidRDefault="00D86E1A" w:rsidP="00FF04EB">
      <w:r w:rsidRPr="00B44CEC">
        <w:t>-</w:t>
      </w:r>
      <w:r w:rsidRPr="00B44CEC">
        <w:tab/>
        <w:t>Автомобильные дороги;</w:t>
      </w:r>
    </w:p>
    <w:p w:rsidR="00D86E1A" w:rsidRPr="00B44CEC" w:rsidRDefault="00D86E1A" w:rsidP="00FF04EB">
      <w:r w:rsidRPr="00B44CEC">
        <w:t>-</w:t>
      </w:r>
      <w:r w:rsidRPr="00B44CEC">
        <w:tab/>
        <w:t>Мосты.</w:t>
      </w:r>
    </w:p>
    <w:p w:rsidR="00D86E1A" w:rsidRPr="00B44CEC" w:rsidRDefault="00D86E1A" w:rsidP="00FF04EB">
      <w:pPr>
        <w:rPr>
          <w:b/>
          <w:i/>
        </w:rPr>
      </w:pPr>
      <w:r w:rsidRPr="00B44CEC">
        <w:rPr>
          <w:b/>
          <w:i/>
        </w:rPr>
        <w:t>К объектам, не прекращающим работу во время ЧС могут быть отнесены:</w:t>
      </w:r>
    </w:p>
    <w:p w:rsidR="00D86E1A" w:rsidRPr="00B44CEC" w:rsidRDefault="00D86E1A" w:rsidP="00FF04EB">
      <w:pPr>
        <w:rPr>
          <w:szCs w:val="28"/>
          <w:u w:val="single"/>
        </w:rPr>
      </w:pPr>
      <w:r w:rsidRPr="00B44CEC">
        <w:rPr>
          <w:szCs w:val="28"/>
          <w:u w:val="single"/>
        </w:rPr>
        <w:t>Административные, деловые и общественные организации:</w:t>
      </w:r>
    </w:p>
    <w:p w:rsidR="00D86E1A" w:rsidRPr="00B44CEC" w:rsidRDefault="00D86E1A" w:rsidP="00FF04EB">
      <w:r w:rsidRPr="00B44CEC">
        <w:t>-</w:t>
      </w:r>
      <w:r w:rsidRPr="00B44CEC">
        <w:tab/>
        <w:t>Здание Администрации;</w:t>
      </w:r>
    </w:p>
    <w:p w:rsidR="00D86E1A" w:rsidRPr="00B44CEC" w:rsidRDefault="00D86E1A" w:rsidP="00FF04EB">
      <w:r w:rsidRPr="00B44CEC">
        <w:t>-</w:t>
      </w:r>
      <w:r w:rsidRPr="00B44CEC">
        <w:tab/>
        <w:t>Почта России и отделения связи;</w:t>
      </w:r>
    </w:p>
    <w:p w:rsidR="00D86E1A" w:rsidRPr="00B44CEC" w:rsidRDefault="00D86E1A" w:rsidP="00FF04EB">
      <w:pPr>
        <w:rPr>
          <w:u w:val="single"/>
        </w:rPr>
      </w:pPr>
      <w:r w:rsidRPr="00B44CEC">
        <w:rPr>
          <w:u w:val="single"/>
        </w:rPr>
        <w:t>Учреждения религии</w:t>
      </w:r>
    </w:p>
    <w:p w:rsidR="00D86E1A" w:rsidRPr="00B44CEC" w:rsidRDefault="00D86E1A" w:rsidP="00FF04EB">
      <w:r w:rsidRPr="00B44CEC">
        <w:t>-</w:t>
      </w:r>
      <w:r w:rsidRPr="00B44CEC">
        <w:tab/>
        <w:t>Все религиозные учреждения.</w:t>
      </w:r>
    </w:p>
    <w:p w:rsidR="00D86E1A" w:rsidRPr="00B44CEC" w:rsidRDefault="00D86E1A" w:rsidP="00FF04EB">
      <w:pPr>
        <w:rPr>
          <w:szCs w:val="28"/>
          <w:u w:val="single"/>
        </w:rPr>
      </w:pPr>
      <w:r w:rsidRPr="00B44CEC">
        <w:rPr>
          <w:szCs w:val="28"/>
          <w:u w:val="single"/>
        </w:rPr>
        <w:t>Медицинские учреждения:</w:t>
      </w:r>
    </w:p>
    <w:p w:rsidR="00D86E1A" w:rsidRPr="00B44CEC" w:rsidRDefault="00D86E1A" w:rsidP="00FF04EB">
      <w:r w:rsidRPr="00B44CEC">
        <w:t>-</w:t>
      </w:r>
      <w:r w:rsidRPr="00B44CEC">
        <w:tab/>
        <w:t>Объекты здравоохранения;</w:t>
      </w:r>
    </w:p>
    <w:p w:rsidR="00D86E1A" w:rsidRPr="00B44CEC" w:rsidRDefault="00D86E1A" w:rsidP="00FF04EB">
      <w:r w:rsidRPr="00B44CEC">
        <w:t>Объекты, рассматриваемые в качестве возможных мест устройства укрытий, госпиталей во время ЧС:</w:t>
      </w:r>
    </w:p>
    <w:p w:rsidR="00D86E1A" w:rsidRPr="00B44CEC" w:rsidRDefault="00D86E1A" w:rsidP="00FF04EB">
      <w:pPr>
        <w:rPr>
          <w:szCs w:val="28"/>
          <w:u w:val="single"/>
        </w:rPr>
      </w:pPr>
      <w:r w:rsidRPr="00B44CEC">
        <w:rPr>
          <w:szCs w:val="28"/>
          <w:u w:val="single"/>
        </w:rPr>
        <w:t>Учреждение культуры и искусства:</w:t>
      </w:r>
    </w:p>
    <w:p w:rsidR="00D86E1A" w:rsidRPr="00B44CEC" w:rsidRDefault="00D86E1A" w:rsidP="00FF04EB">
      <w:r w:rsidRPr="00B44CEC">
        <w:t>-</w:t>
      </w:r>
      <w:r w:rsidRPr="00B44CEC">
        <w:tab/>
        <w:t>Дома культуры, клубы (проектируемые);</w:t>
      </w:r>
    </w:p>
    <w:p w:rsidR="00D86E1A" w:rsidRPr="00B44CEC" w:rsidRDefault="00D86E1A" w:rsidP="00FF04EB">
      <w:r w:rsidRPr="00B44CEC">
        <w:t>-</w:t>
      </w:r>
      <w:r w:rsidRPr="00B44CEC">
        <w:tab/>
        <w:t>Учреждения религии.</w:t>
      </w:r>
    </w:p>
    <w:p w:rsidR="00D86E1A" w:rsidRPr="00B44CEC" w:rsidRDefault="00D86E1A" w:rsidP="00FF04EB">
      <w:pPr>
        <w:rPr>
          <w:szCs w:val="28"/>
          <w:u w:val="single"/>
        </w:rPr>
      </w:pPr>
      <w:r w:rsidRPr="00B44CEC">
        <w:rPr>
          <w:szCs w:val="28"/>
          <w:u w:val="single"/>
        </w:rPr>
        <w:t>Детские учреждения:</w:t>
      </w:r>
    </w:p>
    <w:p w:rsidR="00D86E1A" w:rsidRPr="00B44CEC" w:rsidRDefault="00D86E1A" w:rsidP="00FF04EB">
      <w:r w:rsidRPr="00B44CEC">
        <w:t>-</w:t>
      </w:r>
      <w:r w:rsidRPr="00B44CEC">
        <w:tab/>
        <w:t>Детские дошкольные учреждения.</w:t>
      </w:r>
    </w:p>
    <w:p w:rsidR="00D86E1A" w:rsidRPr="00B44CEC" w:rsidRDefault="00D86E1A" w:rsidP="00FF04EB">
      <w:pPr>
        <w:rPr>
          <w:szCs w:val="28"/>
          <w:u w:val="single"/>
        </w:rPr>
      </w:pPr>
      <w:r w:rsidRPr="00B44CEC">
        <w:rPr>
          <w:szCs w:val="28"/>
          <w:u w:val="single"/>
        </w:rPr>
        <w:t xml:space="preserve">Учебные учреждения </w:t>
      </w:r>
    </w:p>
    <w:p w:rsidR="00BE4445" w:rsidRPr="00B44CEC" w:rsidRDefault="00D86E1A" w:rsidP="00FF04EB">
      <w:r w:rsidRPr="00B44CEC">
        <w:t>-</w:t>
      </w:r>
      <w:r w:rsidRPr="00B44CEC">
        <w:tab/>
        <w:t>Общеобразовательные школы.</w:t>
      </w:r>
      <w:bookmarkEnd w:id="134"/>
      <w:bookmarkEnd w:id="135"/>
    </w:p>
    <w:p w:rsidR="00D86E1A" w:rsidRPr="00B44CEC" w:rsidRDefault="00D86E1A" w:rsidP="00FF04EB">
      <w:pPr>
        <w:pStyle w:val="3"/>
      </w:pPr>
      <w:bookmarkStart w:id="137" w:name="_Toc322371678"/>
      <w:bookmarkStart w:id="138" w:name="_Toc366948291"/>
      <w:bookmarkStart w:id="139" w:name="_Toc405208033"/>
      <w:bookmarkStart w:id="140" w:name="_Toc430343979"/>
      <w:r w:rsidRPr="00B44CEC">
        <w:t>4. Меры по предупреждению ЧС природного и техногенного характера</w:t>
      </w:r>
      <w:bookmarkEnd w:id="137"/>
      <w:bookmarkEnd w:id="138"/>
      <w:bookmarkEnd w:id="139"/>
      <w:bookmarkEnd w:id="140"/>
    </w:p>
    <w:p w:rsidR="00BE4445" w:rsidRPr="00B44CEC" w:rsidRDefault="00BE4445" w:rsidP="00FF04EB">
      <w:r w:rsidRPr="00B44CEC">
        <w:t>Для предупреждения ЧС и руководства в чрезвычайных ситуациях в администрациях создаются:</w:t>
      </w:r>
    </w:p>
    <w:p w:rsidR="00BE4445" w:rsidRPr="00B44CEC" w:rsidRDefault="00BE4445" w:rsidP="00FF04EB">
      <w:r w:rsidRPr="00B44CEC">
        <w:t>Постоянно действующая комиссия по предупреждению, ликвидации чрезвычайных ситуаций и обеспечению пожарной безопасности при администрации сельского поселения.</w:t>
      </w:r>
    </w:p>
    <w:p w:rsidR="00BE4445" w:rsidRPr="00B44CEC" w:rsidRDefault="00BE4445" w:rsidP="00FF04EB">
      <w:r w:rsidRPr="00B44CEC">
        <w:t>На противопожарный сезон - оперативная группа по борьбе с лесными пожарами.</w:t>
      </w:r>
    </w:p>
    <w:p w:rsidR="00BE4445" w:rsidRPr="00B44CEC" w:rsidRDefault="00BE4445" w:rsidP="00FF04EB">
      <w:r w:rsidRPr="00B44CEC">
        <w:t>Для противодействия терроризму – антитеррористическая комиссия по координации усилий, направленных на предотвращение террористических актов на территории поселения.</w:t>
      </w:r>
    </w:p>
    <w:p w:rsidR="00BE4445" w:rsidRPr="00B44CEC" w:rsidRDefault="00BE4445" w:rsidP="00FF04EB">
      <w:r w:rsidRPr="00B44CEC">
        <w:t>Для финансирования проводимых мероприятий по предупреждению и ликвидации ЧС в администрации сельского поселения и на объектах экономики создаются резервные финансовые фонды.</w:t>
      </w:r>
    </w:p>
    <w:p w:rsidR="00BE4445" w:rsidRDefault="00BE4445" w:rsidP="00FF04EB">
      <w:r w:rsidRPr="00B44CEC">
        <w:t xml:space="preserve">Для предупреждения ЧС на подведомственных территориях, ежегодно, в администрации сельского поселения и на объектах экономики разрабатывается планы основных мероприятий по гражданской обороне, предупреждения чрезвычайных ситуаций, обеспечения пожарной безопасности и безопасности на водных объектах. Проектирование и строительство пожарного депо на два выезда в деревне </w:t>
      </w:r>
      <w:proofErr w:type="spellStart"/>
      <w:r w:rsidRPr="00B44CEC">
        <w:t>Бердюгина</w:t>
      </w:r>
      <w:proofErr w:type="spellEnd"/>
      <w:r w:rsidRPr="00B44CEC">
        <w:t xml:space="preserve"> планируется в 2020 году согласно Постановлению Правительства Свердловской области №991-ПП от 06.08.2013г. «Об утверждении Концепции развития противопожарной службы Свердловской области и общественных объединений пожарной охраны, действующих на территории Свердловской области, на период до 2020 года».</w:t>
      </w:r>
    </w:p>
    <w:p w:rsidR="00632C15" w:rsidRPr="00B44CEC" w:rsidRDefault="00632C15" w:rsidP="00632C15">
      <w:r w:rsidRPr="00B44CEC">
        <w:t>Инженерная защита застраиваемой территории предусматривает образование единой комплексной территориальной системы, обеспечивающей эффективную защиту территории от негативного влияния природных и техногенных процессов. Мероприятия защиты направлены на оптимизацию среды проживания, предотвращение возможности техногенных аварий, связанных с эксплуатацией хозяйства.</w:t>
      </w:r>
    </w:p>
    <w:p w:rsidR="00632C15" w:rsidRPr="00B44CEC" w:rsidRDefault="00632C15" w:rsidP="00FF04EB"/>
    <w:p w:rsidR="00D86E1A" w:rsidRPr="00B44CEC" w:rsidRDefault="00D86E1A" w:rsidP="00D86E1A"/>
    <w:p w:rsidR="007E48BC" w:rsidRPr="00B44CEC" w:rsidRDefault="007E48BC" w:rsidP="007E48BC">
      <w:pPr>
        <w:pStyle w:val="3"/>
        <w:rPr>
          <w:rStyle w:val="FontStyle67"/>
          <w:b/>
          <w:bCs/>
          <w:sz w:val="28"/>
          <w:szCs w:val="26"/>
        </w:rPr>
        <w:sectPr w:rsidR="007E48BC" w:rsidRPr="00B44CEC" w:rsidSect="00695F6F">
          <w:pgSz w:w="11906" w:h="16838" w:code="9"/>
          <w:pgMar w:top="794" w:right="737" w:bottom="340" w:left="1644" w:header="426" w:footer="44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titlePg/>
          <w:docGrid w:linePitch="381"/>
        </w:sectPr>
      </w:pPr>
      <w:bookmarkStart w:id="141" w:name="_Toc366948292"/>
      <w:bookmarkStart w:id="142" w:name="_Toc405208034"/>
    </w:p>
    <w:p w:rsidR="00D86E1A" w:rsidRPr="00B44CEC" w:rsidRDefault="00D86E1A" w:rsidP="009571D7">
      <w:pPr>
        <w:pStyle w:val="3"/>
        <w:rPr>
          <w:rStyle w:val="FontStyle67"/>
          <w:b/>
          <w:bCs/>
          <w:sz w:val="28"/>
          <w:szCs w:val="26"/>
        </w:rPr>
      </w:pPr>
      <w:bookmarkStart w:id="143" w:name="_Toc430343980"/>
      <w:r w:rsidRPr="00B44CEC">
        <w:rPr>
          <w:rStyle w:val="FontStyle67"/>
          <w:b/>
          <w:bCs/>
          <w:sz w:val="28"/>
          <w:szCs w:val="26"/>
        </w:rPr>
        <w:t>V. ПРОЕКТ МЕЖЕВАНИЯ ТЕРРИТОРИИ</w:t>
      </w:r>
      <w:bookmarkEnd w:id="141"/>
      <w:bookmarkEnd w:id="142"/>
      <w:bookmarkEnd w:id="143"/>
    </w:p>
    <w:p w:rsidR="00D86E1A" w:rsidRPr="00B44CEC" w:rsidRDefault="00D86E1A" w:rsidP="00D86E1A">
      <w:r w:rsidRPr="00B44CEC">
        <w:t>Проект межевания территорий выполнен в целях установления границ земельных участков, планируемых для предоставления физическим и юридическим</w:t>
      </w:r>
      <w:r w:rsidR="00924BD9" w:rsidRPr="00B44CEC">
        <w:t xml:space="preserve"> лицам для строительства, а так</w:t>
      </w:r>
      <w:r w:rsidRPr="00B44CEC">
        <w:t xml:space="preserve">же границ земельных участков, предназначенных для размещения объектов капитального строительства местного значения. Участок проектирования располагается в </w:t>
      </w:r>
      <w:r w:rsidR="00260CEE" w:rsidRPr="00B44CEC">
        <w:t>д</w:t>
      </w:r>
      <w:r w:rsidRPr="00B44CEC">
        <w:t xml:space="preserve">. </w:t>
      </w:r>
      <w:proofErr w:type="spellStart"/>
      <w:r w:rsidR="00260CEE" w:rsidRPr="00B44CEC">
        <w:t>Бердюгина</w:t>
      </w:r>
      <w:proofErr w:type="spellEnd"/>
      <w:r w:rsidRPr="00B44CEC">
        <w:t xml:space="preserve"> в када</w:t>
      </w:r>
      <w:r w:rsidR="00BE35BC" w:rsidRPr="00B44CEC">
        <w:t xml:space="preserve">стровом квартале с номером </w:t>
      </w:r>
      <w:r w:rsidR="00260CEE" w:rsidRPr="00B44CEC">
        <w:t>66:11:1501001</w:t>
      </w:r>
      <w:r w:rsidR="006E3D9B" w:rsidRPr="00B44CEC">
        <w:t xml:space="preserve">, </w:t>
      </w:r>
      <w:r w:rsidR="00260CEE" w:rsidRPr="00B44CEC">
        <w:t>66:11:0109001</w:t>
      </w:r>
      <w:r w:rsidRPr="00B44CEC">
        <w:t>.</w:t>
      </w:r>
    </w:p>
    <w:p w:rsidR="00D86E1A" w:rsidRPr="00B44CEC" w:rsidRDefault="00D86E1A" w:rsidP="00D86E1A">
      <w:r w:rsidRPr="00B44CEC">
        <w:t>Проектные красные линии определены в соответствие с требованиями</w:t>
      </w:r>
      <w:r w:rsidRPr="00B44CEC">
        <w:br/>
        <w:t xml:space="preserve">СП 42.13330.2011 в соответствие с нормируемыми параметрами улиц. Поворотные точки красных линий отражены на листе </w:t>
      </w:r>
      <w:r w:rsidR="00260CEE" w:rsidRPr="00B44CEC">
        <w:t>4</w:t>
      </w:r>
      <w:r w:rsidRPr="00B44CEC">
        <w:t xml:space="preserve"> «Разбивочный чертеж красных линий».</w:t>
      </w:r>
    </w:p>
    <w:p w:rsidR="00DC7D81" w:rsidRPr="00B44CEC" w:rsidRDefault="00DC7D81" w:rsidP="00DC7D81">
      <w:r w:rsidRPr="00B44CEC">
        <w:t>Каждый земельный участок имеет свой порядковый номер, координирование произведено с правого нижнего угла против часовой стрелки.</w:t>
      </w:r>
    </w:p>
    <w:p w:rsidR="0011064E" w:rsidRPr="00B44CEC" w:rsidRDefault="008908C7" w:rsidP="00DC7D81">
      <w:r w:rsidRPr="00B44CEC">
        <w:t xml:space="preserve">В результате оценки предоставленных кадастровых данных, на проектируемой территории предлагается к изъятию 5 участков. Ведомость изъятия приведена в таблицу </w:t>
      </w:r>
      <w:r w:rsidR="004E3AFA" w:rsidRPr="00B44CEC">
        <w:t>21</w:t>
      </w:r>
      <w:r w:rsidRPr="00B44CEC">
        <w:t>.</w:t>
      </w:r>
    </w:p>
    <w:p w:rsidR="008908C7" w:rsidRPr="00B44CEC" w:rsidRDefault="0011064E" w:rsidP="0011064E">
      <w:pPr>
        <w:pStyle w:val="afb"/>
      </w:pPr>
      <w:r w:rsidRPr="00B44CEC">
        <w:t>Ведомость изъятия</w:t>
      </w:r>
    </w:p>
    <w:p w:rsidR="008908C7" w:rsidRPr="00B44CEC" w:rsidRDefault="008908C7" w:rsidP="008908C7">
      <w:pPr>
        <w:jc w:val="right"/>
      </w:pPr>
      <w:r w:rsidRPr="00B44CEC">
        <w:t xml:space="preserve">Таблица </w:t>
      </w:r>
      <w:r w:rsidR="004E3AFA" w:rsidRPr="00B44CEC">
        <w:t>21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62"/>
        <w:gridCol w:w="4253"/>
        <w:gridCol w:w="4700"/>
      </w:tblGrid>
      <w:tr w:rsidR="008908C7" w:rsidRPr="00B44CEC" w:rsidTr="00FF04EB">
        <w:tc>
          <w:tcPr>
            <w:tcW w:w="562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4253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Кадастровый номер участка</w:t>
            </w:r>
          </w:p>
        </w:tc>
        <w:tc>
          <w:tcPr>
            <w:tcW w:w="4700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Изъятие</w:t>
            </w:r>
          </w:p>
        </w:tc>
      </w:tr>
      <w:tr w:rsidR="008908C7" w:rsidRPr="00B44CEC" w:rsidTr="00FF04EB">
        <w:tc>
          <w:tcPr>
            <w:tcW w:w="562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253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700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B44CEC">
              <w:rPr>
                <w:b/>
                <w:sz w:val="24"/>
                <w:szCs w:val="24"/>
              </w:rPr>
              <w:t>3</w:t>
            </w:r>
          </w:p>
        </w:tc>
      </w:tr>
      <w:tr w:rsidR="008908C7" w:rsidRPr="00B44CEC" w:rsidTr="00FF04EB">
        <w:tc>
          <w:tcPr>
            <w:tcW w:w="562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1</w:t>
            </w:r>
          </w:p>
        </w:tc>
        <w:tc>
          <w:tcPr>
            <w:tcW w:w="4253" w:type="dxa"/>
            <w:vAlign w:val="center"/>
          </w:tcPr>
          <w:p w:rsidR="008908C7" w:rsidRPr="00B44CEC" w:rsidRDefault="0044318A" w:rsidP="00FF04EB">
            <w:pPr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66:11:1501001:189 </w:t>
            </w:r>
            <w:r w:rsidR="008908C7" w:rsidRPr="00B44CEC">
              <w:rPr>
                <w:sz w:val="24"/>
                <w:szCs w:val="24"/>
              </w:rPr>
              <w:t>(</w:t>
            </w:r>
            <w:r w:rsidRPr="00B44CEC">
              <w:rPr>
                <w:sz w:val="24"/>
                <w:szCs w:val="24"/>
              </w:rPr>
              <w:t>для ведения личного подсобного хозяйства</w:t>
            </w:r>
            <w:r w:rsidR="008908C7" w:rsidRPr="00B44CEC">
              <w:rPr>
                <w:sz w:val="24"/>
                <w:szCs w:val="24"/>
              </w:rPr>
              <w:t>)</w:t>
            </w:r>
          </w:p>
        </w:tc>
        <w:tc>
          <w:tcPr>
            <w:tcW w:w="4700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Изъятие в пользу проектного участка под </w:t>
            </w:r>
            <w:r w:rsidR="0044318A" w:rsidRPr="00B44CEC">
              <w:rPr>
                <w:sz w:val="24"/>
                <w:szCs w:val="24"/>
              </w:rPr>
              <w:t>индивидуальное жилое строительство</w:t>
            </w:r>
          </w:p>
        </w:tc>
      </w:tr>
      <w:tr w:rsidR="008908C7" w:rsidRPr="00B44CEC" w:rsidTr="00FF04EB">
        <w:tc>
          <w:tcPr>
            <w:tcW w:w="562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2</w:t>
            </w:r>
          </w:p>
        </w:tc>
        <w:tc>
          <w:tcPr>
            <w:tcW w:w="4253" w:type="dxa"/>
            <w:vAlign w:val="center"/>
          </w:tcPr>
          <w:p w:rsidR="008908C7" w:rsidRPr="00B44CEC" w:rsidRDefault="0044318A" w:rsidP="00FF04EB">
            <w:pPr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66:11:1501001:152 </w:t>
            </w:r>
            <w:r w:rsidR="008908C7" w:rsidRPr="00B44CEC">
              <w:rPr>
                <w:sz w:val="24"/>
                <w:szCs w:val="24"/>
              </w:rPr>
              <w:t>(</w:t>
            </w:r>
            <w:r w:rsidRPr="00B44CEC">
              <w:rPr>
                <w:sz w:val="24"/>
                <w:szCs w:val="24"/>
              </w:rPr>
              <w:t>для ведения личного подсобного хозяйства</w:t>
            </w:r>
            <w:r w:rsidR="008908C7" w:rsidRPr="00B44CEC">
              <w:rPr>
                <w:sz w:val="24"/>
                <w:szCs w:val="24"/>
              </w:rPr>
              <w:t>)</w:t>
            </w:r>
          </w:p>
        </w:tc>
        <w:tc>
          <w:tcPr>
            <w:tcW w:w="4700" w:type="dxa"/>
            <w:vAlign w:val="center"/>
          </w:tcPr>
          <w:p w:rsidR="008908C7" w:rsidRPr="00B44CEC" w:rsidRDefault="0044318A" w:rsidP="00FF04EB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Изъятие в пользу проектного участка под индивидуальное жилое строительство</w:t>
            </w:r>
          </w:p>
        </w:tc>
      </w:tr>
      <w:tr w:rsidR="008908C7" w:rsidRPr="00B44CEC" w:rsidTr="00FF04EB">
        <w:tc>
          <w:tcPr>
            <w:tcW w:w="562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3</w:t>
            </w:r>
          </w:p>
        </w:tc>
        <w:tc>
          <w:tcPr>
            <w:tcW w:w="4253" w:type="dxa"/>
            <w:vAlign w:val="center"/>
          </w:tcPr>
          <w:p w:rsidR="008908C7" w:rsidRPr="00B44CEC" w:rsidRDefault="0044318A" w:rsidP="00FF04EB">
            <w:pPr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66:11:1501001:140 </w:t>
            </w:r>
            <w:r w:rsidR="008908C7" w:rsidRPr="00B44CEC">
              <w:rPr>
                <w:sz w:val="24"/>
                <w:szCs w:val="24"/>
              </w:rPr>
              <w:t>(</w:t>
            </w:r>
            <w:r w:rsidRPr="00B44CEC">
              <w:rPr>
                <w:sz w:val="24"/>
                <w:szCs w:val="24"/>
              </w:rPr>
              <w:t>для ведения личного подсобного хозяйства</w:t>
            </w:r>
            <w:r w:rsidR="008908C7" w:rsidRPr="00B44CEC">
              <w:rPr>
                <w:sz w:val="24"/>
                <w:szCs w:val="24"/>
              </w:rPr>
              <w:t>)</w:t>
            </w:r>
          </w:p>
        </w:tc>
        <w:tc>
          <w:tcPr>
            <w:tcW w:w="4700" w:type="dxa"/>
            <w:vAlign w:val="center"/>
          </w:tcPr>
          <w:p w:rsidR="008908C7" w:rsidRPr="00B44CEC" w:rsidRDefault="0044318A" w:rsidP="00FF04EB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Изъятие в пользу проектного участка под индивидуальное жилое строительство</w:t>
            </w:r>
          </w:p>
        </w:tc>
      </w:tr>
      <w:tr w:rsidR="008908C7" w:rsidRPr="00B44CEC" w:rsidTr="00FF04EB">
        <w:tc>
          <w:tcPr>
            <w:tcW w:w="562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4</w:t>
            </w:r>
          </w:p>
        </w:tc>
        <w:tc>
          <w:tcPr>
            <w:tcW w:w="4253" w:type="dxa"/>
            <w:vAlign w:val="center"/>
          </w:tcPr>
          <w:p w:rsidR="008908C7" w:rsidRPr="00B44CEC" w:rsidRDefault="0044318A" w:rsidP="00FF04EB">
            <w:pPr>
              <w:jc w:val="center"/>
              <w:rPr>
                <w:sz w:val="24"/>
                <w:szCs w:val="24"/>
              </w:rPr>
            </w:pPr>
            <w:r w:rsidRPr="00B44CEC">
              <w:rPr>
                <w:bCs/>
                <w:color w:val="333333"/>
                <w:sz w:val="24"/>
                <w:szCs w:val="24"/>
              </w:rPr>
              <w:t xml:space="preserve">66:11:1501001:169 </w:t>
            </w:r>
            <w:r w:rsidR="008908C7" w:rsidRPr="00B44CEC">
              <w:rPr>
                <w:sz w:val="24"/>
                <w:szCs w:val="24"/>
              </w:rPr>
              <w:t>(</w:t>
            </w:r>
            <w:r w:rsidRPr="00B44CEC">
              <w:rPr>
                <w:sz w:val="24"/>
                <w:szCs w:val="24"/>
              </w:rPr>
              <w:t>для ведения личного подсобного хозяйства</w:t>
            </w:r>
            <w:r w:rsidR="008908C7" w:rsidRPr="00B44CEC">
              <w:rPr>
                <w:sz w:val="24"/>
                <w:szCs w:val="24"/>
              </w:rPr>
              <w:t>)</w:t>
            </w:r>
          </w:p>
        </w:tc>
        <w:tc>
          <w:tcPr>
            <w:tcW w:w="4700" w:type="dxa"/>
            <w:vAlign w:val="center"/>
          </w:tcPr>
          <w:p w:rsidR="008908C7" w:rsidRPr="00B44CEC" w:rsidRDefault="0044318A" w:rsidP="00FF04EB">
            <w:pPr>
              <w:ind w:firstLine="34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Изъятие в пользу проектного участка под индивидуальное жилое строительство</w:t>
            </w:r>
          </w:p>
        </w:tc>
      </w:tr>
      <w:tr w:rsidR="008908C7" w:rsidRPr="00B44CEC" w:rsidTr="00FF04EB">
        <w:tc>
          <w:tcPr>
            <w:tcW w:w="562" w:type="dxa"/>
            <w:vAlign w:val="center"/>
          </w:tcPr>
          <w:p w:rsidR="008908C7" w:rsidRPr="00B44CEC" w:rsidRDefault="008908C7" w:rsidP="00FF04EB">
            <w:pPr>
              <w:ind w:firstLine="0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5</w:t>
            </w:r>
          </w:p>
        </w:tc>
        <w:tc>
          <w:tcPr>
            <w:tcW w:w="4253" w:type="dxa"/>
            <w:vAlign w:val="center"/>
          </w:tcPr>
          <w:p w:rsidR="008908C7" w:rsidRPr="00B44CEC" w:rsidRDefault="0044318A" w:rsidP="00FF04EB">
            <w:pPr>
              <w:jc w:val="center"/>
              <w:rPr>
                <w:bCs/>
                <w:color w:val="333333"/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 xml:space="preserve">66:11:1501001:403 </w:t>
            </w:r>
            <w:r w:rsidR="008908C7" w:rsidRPr="00B44CEC">
              <w:rPr>
                <w:sz w:val="24"/>
                <w:szCs w:val="24"/>
              </w:rPr>
              <w:t>(</w:t>
            </w:r>
            <w:r w:rsidRPr="00B44CEC">
              <w:rPr>
                <w:sz w:val="24"/>
                <w:szCs w:val="24"/>
              </w:rPr>
              <w:t>для индивидуального жилищного строительства</w:t>
            </w:r>
            <w:r w:rsidR="008908C7" w:rsidRPr="00B44CEC">
              <w:rPr>
                <w:sz w:val="24"/>
                <w:szCs w:val="24"/>
              </w:rPr>
              <w:t>)</w:t>
            </w:r>
          </w:p>
        </w:tc>
        <w:tc>
          <w:tcPr>
            <w:tcW w:w="4700" w:type="dxa"/>
            <w:vAlign w:val="center"/>
          </w:tcPr>
          <w:p w:rsidR="008908C7" w:rsidRPr="00B44CEC" w:rsidRDefault="0044318A" w:rsidP="00FF04EB">
            <w:pPr>
              <w:ind w:firstLine="34"/>
              <w:jc w:val="center"/>
              <w:rPr>
                <w:sz w:val="24"/>
                <w:szCs w:val="24"/>
              </w:rPr>
            </w:pPr>
            <w:r w:rsidRPr="00B44CEC">
              <w:rPr>
                <w:sz w:val="24"/>
                <w:szCs w:val="24"/>
              </w:rPr>
              <w:t>Изъятие в пользу проектного участка под индивидуальное жилое строительство</w:t>
            </w:r>
          </w:p>
        </w:tc>
      </w:tr>
    </w:tbl>
    <w:p w:rsidR="00FF04EB" w:rsidRPr="00B44CEC" w:rsidRDefault="00FF04EB" w:rsidP="00BE35BC"/>
    <w:p w:rsidR="00D86E1A" w:rsidRPr="00B44CEC" w:rsidRDefault="00D86E1A" w:rsidP="00BE35BC">
      <w:r w:rsidRPr="00B44CEC">
        <w:t xml:space="preserve">Ведомость координат </w:t>
      </w:r>
      <w:r w:rsidR="00DA5125" w:rsidRPr="00B44CEC">
        <w:t>земельных участков</w:t>
      </w:r>
      <w:r w:rsidRPr="00B44CEC">
        <w:t xml:space="preserve"> в границах проектирования сведена в таблицу </w:t>
      </w:r>
      <w:r w:rsidR="004E3AFA" w:rsidRPr="00B44CEC">
        <w:t>22</w:t>
      </w:r>
      <w:r w:rsidRPr="00B44CEC">
        <w:t xml:space="preserve"> и выполнена в </w:t>
      </w:r>
      <w:r w:rsidR="00757941" w:rsidRPr="00B44CEC">
        <w:t>единой</w:t>
      </w:r>
      <w:r w:rsidRPr="00B44CEC">
        <w:t xml:space="preserve"> системе координат (местная система координа</w:t>
      </w:r>
      <w:r w:rsidR="00BE35BC" w:rsidRPr="00B44CEC">
        <w:t>т Свердловской области МСК 66).</w:t>
      </w:r>
    </w:p>
    <w:p w:rsidR="00D86E1A" w:rsidRPr="00B44CEC" w:rsidRDefault="00D86E1A" w:rsidP="00A01D7F">
      <w:r w:rsidRPr="00B44CEC">
        <w:t>Линии регулирования застройки определены в соответствие с требованиями СП 42.13330.2011 и назначены с отступом от проектных красных линий не менее 5 м – на участках новой застройки</w:t>
      </w:r>
      <w:r w:rsidR="00DA5125" w:rsidRPr="00B44CEC">
        <w:t>, не менее 3 м – в условиях существующей застройки</w:t>
      </w:r>
      <w:r w:rsidRPr="00B44CEC">
        <w:t>.</w:t>
      </w:r>
      <w:r w:rsidR="0011064E" w:rsidRPr="00B44CEC">
        <w:t xml:space="preserve"> </w:t>
      </w:r>
      <w:r w:rsidRPr="00B44CEC">
        <w:t>Границы кадастровых кварталов, кадастровых участков представлены</w:t>
      </w:r>
      <w:r w:rsidR="00A01D7F" w:rsidRPr="00B44CEC">
        <w:t xml:space="preserve"> на </w:t>
      </w:r>
      <w:r w:rsidR="00DA5125" w:rsidRPr="00B44CEC">
        <w:t>чертеже</w:t>
      </w:r>
      <w:r w:rsidR="00A01D7F" w:rsidRPr="00B44CEC">
        <w:t xml:space="preserve"> межевания территории</w:t>
      </w:r>
      <w:r w:rsidR="00DA5125" w:rsidRPr="00B44CEC">
        <w:t xml:space="preserve"> (лист </w:t>
      </w:r>
      <w:r w:rsidR="008509DC" w:rsidRPr="00B44CEC">
        <w:t>8</w:t>
      </w:r>
      <w:r w:rsidR="00DA5125" w:rsidRPr="00B44CEC">
        <w:t>)</w:t>
      </w:r>
      <w:r w:rsidR="00A01D7F" w:rsidRPr="00B44CEC">
        <w:t>.</w:t>
      </w:r>
    </w:p>
    <w:p w:rsidR="00DA5125" w:rsidRPr="00B44CEC" w:rsidRDefault="00DA5125" w:rsidP="00D86E1A">
      <w:pPr>
        <w:jc w:val="right"/>
        <w:sectPr w:rsidR="00DA5125" w:rsidRPr="00B44CEC" w:rsidSect="00695F6F">
          <w:headerReference w:type="default" r:id="rId30"/>
          <w:footerReference w:type="default" r:id="rId31"/>
          <w:headerReference w:type="first" r:id="rId32"/>
          <w:footerReference w:type="first" r:id="rId33"/>
          <w:pgSz w:w="11906" w:h="16838" w:code="9"/>
          <w:pgMar w:top="794" w:right="737" w:bottom="340" w:left="1644" w:header="709" w:footer="70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docGrid w:linePitch="360"/>
        </w:sectPr>
      </w:pPr>
    </w:p>
    <w:p w:rsidR="00CC25B8" w:rsidRPr="00B44CEC" w:rsidRDefault="00D86E1A" w:rsidP="00FF04EB">
      <w:pPr>
        <w:pStyle w:val="afb"/>
      </w:pPr>
      <w:r w:rsidRPr="00B44CEC">
        <w:t xml:space="preserve">Ведомость земельных участков проекта </w:t>
      </w:r>
      <w:r w:rsidR="00504DB4" w:rsidRPr="00B44CEC">
        <w:t>межевания</w:t>
      </w:r>
      <w:r w:rsidRPr="00B44CEC">
        <w:t xml:space="preserve"> </w:t>
      </w:r>
      <w:r w:rsidR="00CC25B8" w:rsidRPr="00B44CEC">
        <w:t>территории</w:t>
      </w:r>
    </w:p>
    <w:p w:rsidR="00FF04EB" w:rsidRPr="00B44CEC" w:rsidRDefault="00FF04EB" w:rsidP="00FF04EB">
      <w:pPr>
        <w:jc w:val="right"/>
      </w:pPr>
      <w:r w:rsidRPr="00B44CEC">
        <w:t>Таблица 22</w:t>
      </w:r>
    </w:p>
    <w:tbl>
      <w:tblPr>
        <w:tblStyle w:val="1b"/>
        <w:tblW w:w="0" w:type="auto"/>
        <w:tblLayout w:type="fixed"/>
        <w:tblLook w:val="04A0" w:firstRow="1" w:lastRow="0" w:firstColumn="1" w:lastColumn="0" w:noHBand="0" w:noVBand="1"/>
      </w:tblPr>
      <w:tblGrid>
        <w:gridCol w:w="1129"/>
        <w:gridCol w:w="2835"/>
        <w:gridCol w:w="1418"/>
        <w:gridCol w:w="992"/>
        <w:gridCol w:w="1418"/>
        <w:gridCol w:w="1553"/>
      </w:tblGrid>
      <w:tr w:rsidR="00CC25B8" w:rsidRPr="00B44CEC" w:rsidTr="002C39BC">
        <w:tc>
          <w:tcPr>
            <w:tcW w:w="1129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b/>
                <w:sz w:val="24"/>
                <w:szCs w:val="24"/>
                <w:lang w:eastAsia="en-US"/>
              </w:rPr>
              <w:t>Номер участка</w:t>
            </w:r>
          </w:p>
        </w:tc>
        <w:tc>
          <w:tcPr>
            <w:tcW w:w="2835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b/>
                <w:sz w:val="24"/>
                <w:szCs w:val="24"/>
                <w:lang w:eastAsia="en-US"/>
              </w:rPr>
              <w:t>Назначение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vertAlign w:val="superscript"/>
                <w:lang w:eastAsia="en-US"/>
              </w:rPr>
            </w:pPr>
            <w:r w:rsidRPr="00B44CEC">
              <w:rPr>
                <w:rFonts w:eastAsia="Calibri"/>
                <w:b/>
                <w:sz w:val="24"/>
                <w:szCs w:val="24"/>
                <w:lang w:eastAsia="en-US"/>
              </w:rPr>
              <w:t>Площадь, м</w:t>
            </w:r>
            <w:r w:rsidRPr="00B44CEC">
              <w:rPr>
                <w:rFonts w:eastAsia="Calibri"/>
                <w:b/>
                <w:sz w:val="24"/>
                <w:szCs w:val="24"/>
                <w:vertAlign w:val="superscript"/>
                <w:lang w:eastAsia="en-US"/>
              </w:rPr>
              <w:t>2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b/>
                <w:sz w:val="24"/>
                <w:szCs w:val="24"/>
                <w:lang w:eastAsia="en-US"/>
              </w:rPr>
              <w:t>Номер точки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lang w:val="en-US" w:eastAsia="en-US"/>
              </w:rPr>
            </w:pPr>
            <w:r w:rsidRPr="00B44CEC">
              <w:rPr>
                <w:rFonts w:eastAsia="Calibri"/>
                <w:b/>
                <w:sz w:val="24"/>
                <w:szCs w:val="24"/>
                <w:lang w:val="en-US" w:eastAsia="en-US"/>
              </w:rPr>
              <w:t>X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lang w:val="en-US" w:eastAsia="en-US"/>
              </w:rPr>
            </w:pPr>
            <w:r w:rsidRPr="00B44CEC">
              <w:rPr>
                <w:rFonts w:eastAsia="Calibri"/>
                <w:b/>
                <w:sz w:val="24"/>
                <w:szCs w:val="24"/>
                <w:lang w:val="en-US" w:eastAsia="en-US"/>
              </w:rPr>
              <w:t>Y</w:t>
            </w:r>
          </w:p>
        </w:tc>
      </w:tr>
      <w:tr w:rsidR="00CC25B8" w:rsidRPr="00B44CEC" w:rsidTr="002C39BC">
        <w:tc>
          <w:tcPr>
            <w:tcW w:w="1129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B44CEC">
              <w:rPr>
                <w:rFonts w:eastAsia="Calibri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2835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B44CEC">
              <w:rPr>
                <w:rFonts w:eastAsia="Calibri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B44CEC">
              <w:rPr>
                <w:rFonts w:eastAsia="Calibri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B44CEC">
              <w:rPr>
                <w:rFonts w:eastAsia="Calibri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B44CEC">
              <w:rPr>
                <w:rFonts w:eastAsia="Calibri"/>
                <w:b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B44CEC">
              <w:rPr>
                <w:rFonts w:eastAsia="Calibri"/>
                <w:b/>
                <w:sz w:val="20"/>
                <w:szCs w:val="20"/>
                <w:lang w:eastAsia="en-US"/>
              </w:rPr>
              <w:t>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 :1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61480,11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496334.99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1678735.90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496356.46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1678698.88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496371.73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1678666.94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496383.93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1678637.32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496378.14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1678632.50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496256.68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1678522.56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496084.85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1678374.63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495885.08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1678202.64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495746.30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1678275.43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495612.57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1678348.11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495608.18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1678350.29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495610.93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1678353.22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495618.31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1678363.38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495624.36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1678374.38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495630.56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1678388.09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495636.92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1678402.15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495665.49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1678386.85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495694.33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1678371.41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495722.55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1678356.30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495755.38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1678338.66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495771.08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1678368.45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495766.62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1678388.17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495806.75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1678367.06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495796.35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1678347.30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495804.69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1678310.38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495816.54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1678304.31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495839.35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1678292.73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495859.93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1678291.70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495884.31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1678290.48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495904.65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1678299.86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495911.36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1678302.95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495911.36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1678302.95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495935.21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1678323.63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495958.72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1678344.01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495982.08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1678364.27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496005.51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1678384.58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496028.93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1678404.89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496052.35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1678425.20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39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496075.77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1678445.50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496099.19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1678465.81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496122.61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1678486.11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496150.97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1678510.66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496134.11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1678529.92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496107.67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1678538.64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496119.47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1678548.87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496134.79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1678534.24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496165.49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1678524.63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496180.89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1678537.86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496205.23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1678558.64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50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496229.57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1678579.42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496253.90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1678600.20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496278.24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1678620.98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496302.58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1678641.76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496325.47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1678661.31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496294.07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1678700.39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1537,80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496294.07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1678700.39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496325.47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1678661.31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496302.58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1678641.76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496270.33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1678679.78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1591,31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496270.33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1678679.78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496302.58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1678641.76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496278.24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1678620.98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496246.16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1678658.81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1583,12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496246.16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1678658.81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496278.24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1678620.98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496253.90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1678600.20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496221.99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1678637.83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ЗУ:5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1574,88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496221.99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1678637.83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496253.90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1678600.20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496229.57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1678579.42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496197.81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1678616.86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ЗУ:6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1566,79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496197.81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1678616.86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496229.57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1678579.42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496205.23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1678558.64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496173.64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1678595.88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ЗУ:7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1558,44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496173.64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1678595.88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496205.23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1678558.64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496180.89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1678537.86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496149.47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1678574.90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ЗУ:8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1606,68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496165.49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1678524.63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496180.89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1678537.86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496149.47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1678574.90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496119.47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1678548.87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496134.79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1678534.24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ЗУ:9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1681,64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496107.67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1678538.64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496134.11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1678529.92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496150.97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1678510.66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496122.61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1678486.11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496090.19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1678523.47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ЗУ:10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1533,05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496090.19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1678523.47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496122.61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1678486.11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496099.19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1678465.81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496066.78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1678503.15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ЗУ:11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1532,50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496066.78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1678503.15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496099.19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1678465.81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496075.77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1678445.50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496043.37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1678482.83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ЗУ:12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1532,17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496043.37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1678482.83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496075.77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1678445.50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496052.35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1678425.20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496019.95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1678462.51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ЗУ:13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1531,57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496019.95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1678462.51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496052.35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1678425.20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496028.93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1678404.89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495996.54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1678442.20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ЗУ:14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1531,43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495996.54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1678442.20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496028.93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1678404.89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496005.51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1678384.58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495973.13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1678421.88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ЗУ:15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1531,02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495973.13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1678421.88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496005.51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1678384.58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495982.08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1678364.27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495949.71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1678401.57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ЗУ:16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1526,81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495949.71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1678401.57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495982.08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1678364.27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495958.72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1678344.01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495926.36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1678381.30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ascii="Calibri" w:eastAsia="Calibri" w:hAnsi="Calibri"/>
                <w:sz w:val="22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ЗУ:17</w:t>
            </w:r>
          </w:p>
          <w:p w:rsidR="00CC25B8" w:rsidRPr="00B44CEC" w:rsidRDefault="00CC25B8" w:rsidP="00CC25B8">
            <w:pPr>
              <w:ind w:firstLine="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1535,52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495935.21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1678323.63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495958.72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1678344.01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495926.36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1678381.30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495902.88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1678360.92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ascii="Calibri" w:eastAsia="Calibri" w:hAnsi="Calibri"/>
                <w:sz w:val="22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ЗУ:18</w:t>
            </w:r>
          </w:p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1564,78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495904.65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1678299.86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495911.36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1678302.95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495935.21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1678323.63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495902.88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1678360.92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495895.87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1678354.84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495883.74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1678349.05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ЗУ:19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1885,72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495884.31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1678290.48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495904.65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1678299.86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495883.74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1678349.05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495879.40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1678346.99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495861.53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1678344.92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  <w:tcBorders>
              <w:bottom w:val="single" w:sz="4" w:space="0" w:color="auto"/>
            </w:tcBorders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495859.93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1678291.70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ЗУ:20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1816,96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495884.31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1678290.48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495904.65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1678299.86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495883.74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1678349.05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495879.40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1678346.99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495861.53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1678344.92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  <w:tcBorders>
              <w:bottom w:val="single" w:sz="4" w:space="0" w:color="auto"/>
            </w:tcBorders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495859.93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1678291.70</w:t>
            </w:r>
          </w:p>
        </w:tc>
      </w:tr>
      <w:tr w:rsidR="00CC25B8" w:rsidRPr="00B44CEC" w:rsidTr="002C39BC">
        <w:tc>
          <w:tcPr>
            <w:tcW w:w="1129" w:type="dxa"/>
            <w:vMerge w:val="restart"/>
            <w:tcBorders>
              <w:top w:val="single" w:sz="4" w:space="0" w:color="auto"/>
            </w:tcBorders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ЗУ:21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1559,59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495806.75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1678367.06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495839.50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1678349.83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495816.54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1678304.31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495804.69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1678310.38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495796.35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1678347.30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ЗУ:22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1727,39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495755.38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1678338.66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495771.08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1678368.46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495766.63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1678388.16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495745.03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1678399.52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495722.55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1678356.30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ЗУ:23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1555,95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495716.70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1678414.43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495745.03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1678399.52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495722.55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1678356.30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495694.33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1678371.41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ЗУ:24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1581,68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495687.77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1678429.65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495716.70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1678414.43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495694.33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1678371.41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495665.49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1678386.85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ЗУ:25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1559,92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495659.08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1678444.74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495687.77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1678429.65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495665.49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1678386.85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495636.92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1678402.15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ЗУ:26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Коммунальное обслуживание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5577,93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495568.20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1678492.55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495659.08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1678444.74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495636.92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1678402.15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495630.56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1678388.09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495592.17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1678407.82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495555.22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1678434.36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495577.63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1678473.48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495562.12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1678482.99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ЗУ:27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Обслуживание автотранспорта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4642,77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495544.68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1678440.19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495555.22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1678434.36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495592.17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1678407.82</w:t>
            </w:r>
          </w:p>
        </w:tc>
      </w:tr>
      <w:tr w:rsidR="00CC25B8" w:rsidRPr="00B44CEC" w:rsidTr="002C39BC">
        <w:trPr>
          <w:trHeight w:val="4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495630.56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1678388.09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495624.36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1678374.38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495618.31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1678363.38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495610.93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1678353.22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495608.18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1678350.29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495522.49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1678392.77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495533.88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1678416.96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ЗУ:28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17297,98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495983.49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1678923.80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495990.62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1678920.87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495986.83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1678890.15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496034.11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1678866.32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496085.85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1678840.75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496129.31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1678819.70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496178.99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1678794.92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496189.88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1678838.73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496208.36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1678830.28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496197.30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1678785.78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496231.48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1678768.71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496248.53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1678811.89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496273.64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1678800.41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496302.57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1678776.97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496323.00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1678751.97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496273.96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1678709.42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496236.21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1678728.44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496207.60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1678742.77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496178.96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1678757.04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496150.35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1678771.37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496121.74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1678785.71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496092.99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1678799.77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496064.35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1678813.68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496035.15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1678828.28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496006.52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1678842.60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495977.89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1678856.92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495950.75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1678870.49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ЗУ:29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Магазин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1879,05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496248.53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1678811.89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496208.36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1678830.28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496197.30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1678785.78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496231.48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1678768.71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ЗУ:30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Отдых (рекреация)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4133,47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496099.94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1678875.97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496085.85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1678840.75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496129.31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1678819.70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496178.99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1678794.92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496189.88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1678838.73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496183.28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1678841.75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ЗУ:31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Спорт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3868,17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496085.85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1678840.75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496099.94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1678875.97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495990.62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1678920.87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495986.83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1678890.15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496034.11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1678866.32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ЗУ:32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1561,40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496236.21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1678728.44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496273.96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1678709.42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496233.95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1678674.70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496214.80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1678684.30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ЗУ:33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1569,71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496214.80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1678684.30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496236.21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1678728.44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496207.60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1678742.77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496186.19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1678698.64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ЗУ:34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1568,25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496186.19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1678698.64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496207.60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1678742.77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496178.96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1678757.04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496157.58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B44CEC">
              <w:rPr>
                <w:rFonts w:eastAsia="Calibri"/>
                <w:sz w:val="24"/>
                <w:lang w:eastAsia="en-US"/>
              </w:rPr>
              <w:t>1678712.97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ЗУ:35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1567,23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496157.58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1678712.97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496178.96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1678757.04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496150.35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1678771.37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496128.97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1678727.31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ЗУ:36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1567,17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496128.97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1678727.31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496150.35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1678771.37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496121.74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1678785.71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496100.36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1678741.65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ЗУ:37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1562,10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496100.36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1678741.65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496121.74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1678785.71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496092.99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1678799.77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496071.75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1678755.98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ЗУ:38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1588,99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496071.75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1678755.98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496092.99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1678799.77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496064.35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1678813.68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496041.59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1678771.10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ЗУ:39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1575,14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496064.35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1678813.68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496035.15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1678828.28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496012.40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1678785.73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496041.59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1678771.10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ЗУ:40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1543,49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496006.52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1678842.60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495983.78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1678800.07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496012.40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1678785.73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496035.15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1678828.28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ЗУ:41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1542,54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495977.89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1678856.92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495955.17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1678814.41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495983.78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1678800.07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496006.52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1678842.60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ЗУ:42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1531,20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495950.75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1678870.49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495977.89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1678856.92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495955.17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1678814.41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495925.46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1678829.30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ЗУ:43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1642,08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496155.45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1678691.66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496217.61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1678660.51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496188.98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1678635.67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496165.08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1678663.21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496146.28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1678673.74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ЗУ:44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1576,39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496096.25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1678665.87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496113.85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1678645.59</w:t>
            </w:r>
          </w:p>
        </w:tc>
      </w:tr>
      <w:tr w:rsidR="00CC25B8" w:rsidRPr="00B44CEC" w:rsidTr="002C39BC">
        <w:trPr>
          <w:trHeight w:val="1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496130.69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1678660.21</w:t>
            </w:r>
          </w:p>
        </w:tc>
      </w:tr>
      <w:tr w:rsidR="00CC25B8" w:rsidRPr="00B44CEC" w:rsidTr="002C39BC">
        <w:trPr>
          <w:trHeight w:val="1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496146.28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1678673.74</w:t>
            </w:r>
          </w:p>
        </w:tc>
      </w:tr>
      <w:tr w:rsidR="00CC25B8" w:rsidRPr="00B44CEC" w:rsidTr="002C39BC">
        <w:trPr>
          <w:trHeight w:val="1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496155.45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1678691.66</w:t>
            </w:r>
          </w:p>
        </w:tc>
      </w:tr>
      <w:tr w:rsidR="00CC25B8" w:rsidRPr="00B44CEC" w:rsidTr="002C39BC">
        <w:trPr>
          <w:trHeight w:val="1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496130.25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1678704.29</w:t>
            </w:r>
          </w:p>
        </w:tc>
      </w:tr>
      <w:tr w:rsidR="00CC25B8" w:rsidRPr="00B44CEC" w:rsidTr="002C39BC">
        <w:trPr>
          <w:trHeight w:val="1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496122.54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1678689.02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ЗУ:45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1493,12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496099.37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1678719.77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496130.25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1678704.29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496122.54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1678689.02</w:t>
            </w:r>
          </w:p>
        </w:tc>
      </w:tr>
      <w:tr w:rsidR="00CC25B8" w:rsidRPr="00B44CEC" w:rsidTr="002C39BC">
        <w:trPr>
          <w:trHeight w:val="13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496096.25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1678665.87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496093.99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1678668.48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496087.55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1678671.49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496076.87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1678676.48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ЗУ:46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1465,89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496072.78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1678733.09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496099.37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1678719.77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496076.87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1678676.48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496056.48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1678686.01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496049.80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1678689.14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ЗУ:47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1454,11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496046.74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1678746.15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496072.78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1678733.09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496049.80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1678689.14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496025.96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1678700.28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496023.47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1678701.44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ЗУ:48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1461,48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496022.63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1678758.23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496046.74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1678746.15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496023.47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1678701.44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495995.73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1678714.41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ЗУ:49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1718,43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496002.75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1678656.34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496025.96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1678700.28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496023.47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1678701.44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495995.73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1678714.41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495970.11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1678672.70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ЗУ:50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1692,90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496025.96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1678700.28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496049.65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1678689.21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496056.48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1678686.01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496033.04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1678641.17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496002.75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1678656.34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ЗУ:51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1652,15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496076.89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1678650.14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496087.55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1678671.49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496076.87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1678676.48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496056.48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1678686.01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496033.04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1678641.17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496039.90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1678637.72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496049.28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1678630.44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496051.83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1678627.51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ЗУ:52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1729,44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496087.55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1678671.49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496093.99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1678668.48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496096.25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1678665.87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496113.85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1678645.59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496110.30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1678642.51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496089.90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1678624.82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496069.52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1678607.13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496051.83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1678627.51</w:t>
            </w:r>
          </w:p>
        </w:tc>
      </w:tr>
      <w:tr w:rsidR="00CC25B8" w:rsidRPr="00B44CEC" w:rsidTr="002C39BC">
        <w:trPr>
          <w:trHeight w:val="54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496076.89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1678650.14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ЗУ:53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1531,66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496127.09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1678581.97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496089.90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1678624.82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496069.52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1678607.13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496106.71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1678564.27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ЗУ:54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1532,05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496110.30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1678642.51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496147.49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1678599.66</w:t>
            </w:r>
          </w:p>
        </w:tc>
      </w:tr>
      <w:tr w:rsidR="00CC25B8" w:rsidRPr="00B44CEC" w:rsidTr="002C39BC">
        <w:trPr>
          <w:trHeight w:val="158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496127.09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1678581.97</w:t>
            </w:r>
          </w:p>
        </w:tc>
      </w:tr>
      <w:tr w:rsidR="00CC25B8" w:rsidRPr="00B44CEC" w:rsidTr="002C39BC">
        <w:trPr>
          <w:trHeight w:val="405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496089.90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1678624.82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ЗУ:55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1531,83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496167.88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1678617.36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496130.69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1678660.21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496113.85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1678645.59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496110.30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1678642.51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496147.49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1678599.66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ЗУ:56</w:t>
            </w:r>
          </w:p>
        </w:tc>
        <w:tc>
          <w:tcPr>
            <w:tcW w:w="2835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44CEC">
              <w:rPr>
                <w:rFonts w:eastAsia="Calibri"/>
                <w:sz w:val="24"/>
                <w:szCs w:val="24"/>
                <w:lang w:eastAsia="en-US"/>
              </w:rPr>
              <w:t>1511,45</w:t>
            </w: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496146.28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1678673.74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496165.08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1678663.21</w:t>
            </w:r>
          </w:p>
        </w:tc>
      </w:tr>
      <w:tr w:rsidR="00CC25B8" w:rsidRPr="00B44CEC" w:rsidTr="002C39BC">
        <w:trPr>
          <w:trHeight w:val="27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496188.98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1678635.67</w:t>
            </w:r>
          </w:p>
        </w:tc>
      </w:tr>
      <w:tr w:rsidR="00CC25B8" w:rsidRPr="00B44CEC" w:rsidTr="002C39BC">
        <w:trPr>
          <w:trHeight w:val="27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496167.88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1678617.36</w:t>
            </w:r>
          </w:p>
        </w:tc>
      </w:tr>
      <w:tr w:rsidR="00CC25B8" w:rsidRPr="00B44CEC" w:rsidTr="002C39BC">
        <w:trPr>
          <w:trHeight w:val="270"/>
        </w:trPr>
        <w:tc>
          <w:tcPr>
            <w:tcW w:w="1129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496130.69</w:t>
            </w:r>
          </w:p>
        </w:tc>
        <w:tc>
          <w:tcPr>
            <w:tcW w:w="1553" w:type="dxa"/>
          </w:tcPr>
          <w:p w:rsidR="00CC25B8" w:rsidRPr="00B44CEC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B44CEC">
              <w:rPr>
                <w:rFonts w:eastAsia="Calibri"/>
                <w:sz w:val="22"/>
                <w:lang w:eastAsia="en-US"/>
              </w:rPr>
              <w:t>1678660.21</w:t>
            </w:r>
          </w:p>
        </w:tc>
      </w:tr>
      <w:tr w:rsidR="00F11FFC" w:rsidRPr="00B44CEC" w:rsidTr="00804C60">
        <w:trPr>
          <w:trHeight w:val="270"/>
        </w:trPr>
        <w:tc>
          <w:tcPr>
            <w:tcW w:w="1129" w:type="dxa"/>
            <w:vMerge w:val="restart"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11FFC">
              <w:rPr>
                <w:rFonts w:eastAsia="Calibri"/>
                <w:sz w:val="24"/>
                <w:szCs w:val="24"/>
                <w:lang w:eastAsia="en-US"/>
              </w:rPr>
              <w:t>ЗУ:57</w:t>
            </w:r>
          </w:p>
        </w:tc>
        <w:tc>
          <w:tcPr>
            <w:tcW w:w="2835" w:type="dxa"/>
            <w:vMerge w:val="restart"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11FFC"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1418" w:type="dxa"/>
            <w:vMerge w:val="restart"/>
          </w:tcPr>
          <w:p w:rsidR="00F11FFC" w:rsidRPr="00F11FFC" w:rsidRDefault="00804C60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="00F11FFC" w:rsidRPr="00F11FFC">
              <w:rPr>
                <w:rFonts w:eastAsia="Calibri"/>
                <w:sz w:val="24"/>
                <w:szCs w:val="24"/>
                <w:lang w:eastAsia="en-US"/>
              </w:rPr>
              <w:t>335,75</w:t>
            </w:r>
          </w:p>
        </w:tc>
        <w:tc>
          <w:tcPr>
            <w:tcW w:w="992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1</w:t>
            </w:r>
          </w:p>
        </w:tc>
        <w:tc>
          <w:tcPr>
            <w:tcW w:w="1418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496060.65</w:t>
            </w:r>
          </w:p>
        </w:tc>
        <w:tc>
          <w:tcPr>
            <w:tcW w:w="1553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1678524.30</w:t>
            </w:r>
          </w:p>
        </w:tc>
      </w:tr>
      <w:tr w:rsidR="00F11FFC" w:rsidRPr="00B44CEC" w:rsidTr="00804C60">
        <w:trPr>
          <w:trHeight w:val="270"/>
        </w:trPr>
        <w:tc>
          <w:tcPr>
            <w:tcW w:w="1129" w:type="dxa"/>
            <w:vMerge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2</w:t>
            </w:r>
          </w:p>
        </w:tc>
        <w:tc>
          <w:tcPr>
            <w:tcW w:w="1418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496075.97</w:t>
            </w:r>
          </w:p>
        </w:tc>
        <w:tc>
          <w:tcPr>
            <w:tcW w:w="1553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1678537.59</w:t>
            </w:r>
          </w:p>
        </w:tc>
      </w:tr>
      <w:tr w:rsidR="00F11FFC" w:rsidRPr="00B44CEC" w:rsidTr="00804C60">
        <w:trPr>
          <w:trHeight w:val="270"/>
        </w:trPr>
        <w:tc>
          <w:tcPr>
            <w:tcW w:w="1129" w:type="dxa"/>
            <w:vMerge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3</w:t>
            </w:r>
          </w:p>
        </w:tc>
        <w:tc>
          <w:tcPr>
            <w:tcW w:w="1418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496065.21</w:t>
            </w:r>
          </w:p>
        </w:tc>
        <w:tc>
          <w:tcPr>
            <w:tcW w:w="1553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1678550.10</w:t>
            </w:r>
          </w:p>
        </w:tc>
      </w:tr>
      <w:tr w:rsidR="00F11FFC" w:rsidRPr="00B44CEC" w:rsidTr="00804C60">
        <w:trPr>
          <w:trHeight w:val="270"/>
        </w:trPr>
        <w:tc>
          <w:tcPr>
            <w:tcW w:w="1129" w:type="dxa"/>
            <w:vMerge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F11FFC" w:rsidRPr="00F11FFC" w:rsidRDefault="00F11FFC" w:rsidP="00F11FFC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4</w:t>
            </w:r>
          </w:p>
        </w:tc>
        <w:tc>
          <w:tcPr>
            <w:tcW w:w="1418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496049.86</w:t>
            </w:r>
          </w:p>
        </w:tc>
        <w:tc>
          <w:tcPr>
            <w:tcW w:w="1553" w:type="dxa"/>
          </w:tcPr>
          <w:p w:rsidR="00F11FFC" w:rsidRPr="00F11FFC" w:rsidRDefault="00F11FFC" w:rsidP="00F11FFC">
            <w:pPr>
              <w:ind w:firstLine="0"/>
              <w:jc w:val="center"/>
              <w:rPr>
                <w:sz w:val="22"/>
              </w:rPr>
            </w:pPr>
            <w:r w:rsidRPr="00F11FFC">
              <w:rPr>
                <w:sz w:val="22"/>
              </w:rPr>
              <w:t>1678537.15</w:t>
            </w:r>
          </w:p>
        </w:tc>
      </w:tr>
      <w:tr w:rsidR="004E629A" w:rsidRPr="00B44CEC" w:rsidTr="002C39BC">
        <w:tc>
          <w:tcPr>
            <w:tcW w:w="1129" w:type="dxa"/>
            <w:vMerge w:val="restart"/>
          </w:tcPr>
          <w:p w:rsidR="004E629A" w:rsidRPr="00F11FFC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11FFC">
              <w:rPr>
                <w:rFonts w:eastAsia="Calibri"/>
                <w:sz w:val="24"/>
                <w:szCs w:val="24"/>
                <w:lang w:eastAsia="en-US"/>
              </w:rPr>
              <w:t>ЗУ:58</w:t>
            </w:r>
          </w:p>
        </w:tc>
        <w:tc>
          <w:tcPr>
            <w:tcW w:w="2835" w:type="dxa"/>
            <w:vMerge w:val="restart"/>
          </w:tcPr>
          <w:p w:rsidR="004E629A" w:rsidRPr="00F11FFC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11FFC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4E629A" w:rsidRPr="00F11FFC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11FFC">
              <w:rPr>
                <w:rFonts w:eastAsia="Calibri"/>
                <w:sz w:val="24"/>
                <w:szCs w:val="24"/>
                <w:lang w:eastAsia="en-US"/>
              </w:rPr>
              <w:t>2508,31</w:t>
            </w: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496064.97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1678528.05</w:t>
            </w:r>
          </w:p>
        </w:tc>
      </w:tr>
      <w:tr w:rsidR="004E629A" w:rsidRPr="00B44CEC" w:rsidTr="002C39BC"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2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496060.65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1678524.30</w:t>
            </w:r>
          </w:p>
        </w:tc>
      </w:tr>
      <w:tr w:rsidR="004E629A" w:rsidRPr="00B44CEC" w:rsidTr="002C39BC"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3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496049.86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1678537.15</w:t>
            </w:r>
          </w:p>
        </w:tc>
      </w:tr>
      <w:tr w:rsidR="004E629A" w:rsidRPr="00B44CEC" w:rsidTr="002C39BC">
        <w:trPr>
          <w:trHeight w:val="28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496065.21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1678550.10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5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496075.97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1678537.59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6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496091.60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1678551.16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7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496071.77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1678574.01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8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496055.18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1678559.79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9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496010.40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1678574.02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10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495990.81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1678580.24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11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495985.69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1678583.03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12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495959.93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1678596.08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13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495934.00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1678609.23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14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495927.18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1678596.27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15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495970.94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1678582.36</w:t>
            </w:r>
          </w:p>
        </w:tc>
      </w:tr>
      <w:tr w:rsidR="004E629A" w:rsidRPr="00B44CEC" w:rsidTr="00261EB5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495988.11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1678576.91</w:t>
            </w:r>
          </w:p>
        </w:tc>
      </w:tr>
      <w:tr w:rsidR="004E629A" w:rsidRPr="00B44CEC" w:rsidTr="00261EB5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17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496005.10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1678565.66</w:t>
            </w:r>
          </w:p>
        </w:tc>
      </w:tr>
      <w:tr w:rsidR="004E629A" w:rsidRPr="00B44CEC" w:rsidTr="00261EB5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18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496030.93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1678549.13</w:t>
            </w:r>
          </w:p>
        </w:tc>
      </w:tr>
      <w:tr w:rsidR="004E629A" w:rsidRPr="00B44CEC" w:rsidTr="00261EB5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19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496035.65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1678543.56</w:t>
            </w:r>
          </w:p>
        </w:tc>
      </w:tr>
      <w:tr w:rsidR="004E629A" w:rsidRPr="00B44CEC" w:rsidTr="002C39BC">
        <w:trPr>
          <w:trHeight w:val="22"/>
        </w:trPr>
        <w:tc>
          <w:tcPr>
            <w:tcW w:w="1129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4E629A" w:rsidRPr="00486A93" w:rsidRDefault="004E629A" w:rsidP="004E629A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20</w:t>
            </w:r>
          </w:p>
        </w:tc>
        <w:tc>
          <w:tcPr>
            <w:tcW w:w="1418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496055.63</w:t>
            </w:r>
          </w:p>
        </w:tc>
        <w:tc>
          <w:tcPr>
            <w:tcW w:w="1553" w:type="dxa"/>
          </w:tcPr>
          <w:p w:rsidR="004E629A" w:rsidRPr="004E629A" w:rsidRDefault="004E629A" w:rsidP="004E629A">
            <w:pPr>
              <w:ind w:firstLine="34"/>
              <w:jc w:val="center"/>
              <w:rPr>
                <w:sz w:val="22"/>
              </w:rPr>
            </w:pPr>
            <w:r w:rsidRPr="004E629A">
              <w:rPr>
                <w:sz w:val="22"/>
              </w:rPr>
              <w:t>1678519.95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804C60" w:rsidRDefault="00CC25B8" w:rsidP="00804C60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ЗУ:5</w:t>
            </w:r>
            <w:r w:rsidR="00804C60" w:rsidRPr="00804C60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1552,93</w:t>
            </w: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496042.82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1678607.38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496020.81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1678590.44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496010.39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1678574.02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496055.18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1678559.79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496071.77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1678574.01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804C60" w:rsidRDefault="00CC25B8" w:rsidP="00804C60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ЗУ:</w:t>
            </w:r>
            <w:r w:rsidR="00804C60" w:rsidRPr="00804C60">
              <w:rPr>
                <w:rFonts w:eastAsia="Calibri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2835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1605,29</w:t>
            </w: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496009.94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1678630.37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495985.68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1678583.03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495990.82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1678580.24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496010.39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1678574.02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496020.81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1678590.44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496042.82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1678607.38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496035.47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1678615.85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496029.22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804C60">
              <w:rPr>
                <w:rFonts w:eastAsia="Calibri"/>
                <w:sz w:val="22"/>
                <w:lang w:eastAsia="en-US"/>
              </w:rPr>
              <w:t>1678620.71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804C60" w:rsidRDefault="00CC25B8" w:rsidP="00804C60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ЗУ:6</w:t>
            </w:r>
            <w:r w:rsidR="00804C60" w:rsidRPr="00804C60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835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1533,68</w:t>
            </w: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495984.13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1678643.30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495959.93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1678596.08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495985.68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1678583.03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496009.94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1678630.37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804C60" w:rsidRDefault="00CC25B8" w:rsidP="00804C60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ЗУ:6</w:t>
            </w:r>
            <w:r w:rsidR="00804C60" w:rsidRPr="00804C60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835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1517,30</w:t>
            </w: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495959.93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1678596.08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495984.13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1678643.30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495959.60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1678655.59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495951.13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1678641.80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495933.99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804C60">
              <w:rPr>
                <w:rFonts w:eastAsia="Calibri"/>
                <w:sz w:val="24"/>
                <w:lang w:eastAsia="en-US"/>
              </w:rPr>
              <w:t>1678609.22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804C60" w:rsidRDefault="00CC25B8" w:rsidP="00804C60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ЗУ:6</w:t>
            </w:r>
            <w:r w:rsidR="00804C60" w:rsidRPr="00804C60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835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1579,70</w:t>
            </w: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495949.28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1678548.92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495965.27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1678571.54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495970.93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1678582.37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495927.18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1678596.27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495912.07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1678567.56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804C60" w:rsidRDefault="00CC25B8" w:rsidP="00804C60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ЗУ:6</w:t>
            </w:r>
            <w:r w:rsidR="00804C60" w:rsidRPr="00804C60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835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1518,39</w:t>
            </w: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496005.09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1678565.66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495988.11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1678576.91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495970.93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1678582.37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495965.27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1678571.54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495949.28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1678548.92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495968.29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1678539.39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495977.68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1678532.10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495998.76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1678553.83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804C60" w:rsidRDefault="00CC25B8" w:rsidP="00804C60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ЗУ:6</w:t>
            </w:r>
            <w:r w:rsidR="00804C60" w:rsidRPr="00804C60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835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1536,95</w:t>
            </w: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496005.09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1678565.66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496030.93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1678549.13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496035.65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1678543.56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495996.70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1678510.18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495977.68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1678532.10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495998.76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1678553.83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804C60" w:rsidRDefault="00CC25B8" w:rsidP="00804C60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ЗУ:6</w:t>
            </w:r>
            <w:r w:rsidR="00804C60" w:rsidRPr="00804C60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835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1588,76</w:t>
            </w: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496035.65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1678543.56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496055.63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1678519.94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496017.18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1678486.58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495996.70</w:t>
            </w:r>
          </w:p>
        </w:tc>
        <w:tc>
          <w:tcPr>
            <w:tcW w:w="1553" w:type="dxa"/>
          </w:tcPr>
          <w:p w:rsidR="00CC25B8" w:rsidRPr="00804C60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804C60">
              <w:rPr>
                <w:rFonts w:eastAsia="Calibri"/>
                <w:sz w:val="24"/>
                <w:szCs w:val="24"/>
                <w:lang w:eastAsia="en-US"/>
              </w:rPr>
              <w:t>1678510.18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ЗУ:6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1562,81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495983.28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1678495.13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496002.07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1678473.47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495961.14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1678437.96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495941.88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1678459.20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ЗУ:6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1607,80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495960.65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1678520.00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495963.88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1678517.49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495983.28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1678495.13</w:t>
            </w:r>
          </w:p>
        </w:tc>
      </w:tr>
      <w:tr w:rsidR="00CC25B8" w:rsidRPr="00B44CEC" w:rsidTr="002C39BC">
        <w:trPr>
          <w:trHeight w:val="132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495941.88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1678459.20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495931.04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1678471.16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495931.04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1678471.16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495924.46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1678476.07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ЗУ:6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1666,27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495929.04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1678536.69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495957.55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1678522.40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495960.65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1678520.00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495924.46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1678476.07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495917.26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1678481.46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495903.29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1678488.47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70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1596,20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495902.76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1678549.86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495929.04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1678536.69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495903.29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1678488.47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495877.33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1678501.51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ЗУ:7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1659,62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495877.33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1678501.51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495903.29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1678488.47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495917.26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1678481.46</w:t>
            </w:r>
          </w:p>
        </w:tc>
      </w:tr>
      <w:tr w:rsidR="00CC25B8" w:rsidRPr="00B44CEC" w:rsidTr="002C39BC">
        <w:trPr>
          <w:trHeight w:val="132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495924.46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1678476.07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495904.56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1678449.00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495896.23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1678455.86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495862.42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1678473.17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ЗУ:7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1639,01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495862.42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1678473.17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495896.23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1678455.86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495904.56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1678449.00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495883.00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1678420.08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495874.53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1678427.08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495845.85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1678441.68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ЗУ:7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1327,33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495830.49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1678412.47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495865.31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1678394.46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495871.97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1678406.94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495883.00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1678420.08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495874.53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1678427.08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495845.85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1678441.68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ЗУ:7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1483,30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495867.91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1678365.79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495865.31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1678394.46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495830.49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1678412.47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495815.94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1678384.83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495849.86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1678366.98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495861.93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1678365.10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ЗУ:7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1378,32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495867.91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1678365.79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495873.80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1678366.47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495884.82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1678371.73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495909.53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1678393.17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495892.20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1678412.52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495883.00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1678420.08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495871.97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1678406.94</w:t>
            </w:r>
          </w:p>
        </w:tc>
      </w:tr>
      <w:tr w:rsidR="00CC25B8" w:rsidRPr="00B44CEC" w:rsidTr="002C39BC">
        <w:trPr>
          <w:trHeight w:val="10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495865.31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1678394.46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ЗУ:7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1509,59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495904.56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1678449.00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495917.26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1678438.54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495936.99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1678416.99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495909.53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1678393.17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495892.20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1678412.52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495883.00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1678420.08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ЗУ:7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1604,02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495924.46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1678476.07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495931.04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1678471.16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495941.88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1678459.20</w:t>
            </w:r>
          </w:p>
        </w:tc>
      </w:tr>
      <w:tr w:rsidR="00CC25B8" w:rsidRPr="00B44CEC" w:rsidTr="002C39BC">
        <w:trPr>
          <w:trHeight w:val="132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495961.14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1678437.96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495936.99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1678416.99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495917.26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1678438.54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495904.56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1678449.00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ЗУ:7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1600,23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495775.41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1678457.73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495819.44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1678434.44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495798.24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1678394.14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495784.09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1678401.58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495776.36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1678435.81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495772.67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1678452.55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ЗУ:7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1493,12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495789.46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1678484.24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495833.41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1678460.99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495819.44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1678434.44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495775.41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1678457.73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80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1490,25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495847.38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1678487.54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495803.51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1678510.75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495794.35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1678493.47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495789.46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1678484.24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495833.41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1678460.99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ЗУ:8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1487,63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495861.35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1678514.09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495817.56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1678537.26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495811.67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1678526.16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495803.51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1678510.75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495847.38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F36D29">
              <w:rPr>
                <w:rFonts w:eastAsia="Calibri"/>
                <w:sz w:val="24"/>
                <w:lang w:eastAsia="en-US"/>
              </w:rPr>
              <w:t>1678487.54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ЗУ:8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1484,69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495875.31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1678540.65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495831.61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1678563.77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495825.72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1678552.67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495817.56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1678537.26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495861.35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1678514.09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ЗУ:8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1482,27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495875.31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1678540.65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495889.28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1678567.20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495845.66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1678590.28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495839.77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1678579.17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495831.61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1678563.77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ЗУ:8</w:t>
            </w:r>
            <w:r w:rsidR="004F1454"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1714,42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495906.27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1678599.48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495887.50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1678609.03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495860.24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1678617.79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495856.08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1678609.96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495845.66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1678590.28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495889.28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1678567.20</w:t>
            </w:r>
          </w:p>
        </w:tc>
      </w:tr>
      <w:tr w:rsidR="004F1454" w:rsidRPr="00B44CEC" w:rsidTr="002C39BC">
        <w:tc>
          <w:tcPr>
            <w:tcW w:w="1129" w:type="dxa"/>
            <w:vMerge w:val="restart"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ЗУ:85</w:t>
            </w:r>
          </w:p>
        </w:tc>
        <w:tc>
          <w:tcPr>
            <w:tcW w:w="2835" w:type="dxa"/>
            <w:vMerge w:val="restart"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1450,66</w:t>
            </w:r>
          </w:p>
        </w:tc>
        <w:tc>
          <w:tcPr>
            <w:tcW w:w="992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</w:t>
            </w:r>
          </w:p>
        </w:tc>
        <w:tc>
          <w:tcPr>
            <w:tcW w:w="1418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495911.74</w:t>
            </w:r>
          </w:p>
        </w:tc>
        <w:tc>
          <w:tcPr>
            <w:tcW w:w="1553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1678609.89</w:t>
            </w:r>
          </w:p>
        </w:tc>
      </w:tr>
      <w:tr w:rsidR="004F1454" w:rsidRPr="00B44CEC" w:rsidTr="002C39BC">
        <w:tc>
          <w:tcPr>
            <w:tcW w:w="1129" w:type="dxa"/>
            <w:vMerge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2</w:t>
            </w:r>
          </w:p>
        </w:tc>
        <w:tc>
          <w:tcPr>
            <w:tcW w:w="1418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495925.47</w:t>
            </w:r>
          </w:p>
        </w:tc>
        <w:tc>
          <w:tcPr>
            <w:tcW w:w="1553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1678635.99</w:t>
            </w:r>
          </w:p>
        </w:tc>
      </w:tr>
      <w:tr w:rsidR="004F1454" w:rsidRPr="00B44CEC" w:rsidTr="002C39BC">
        <w:tc>
          <w:tcPr>
            <w:tcW w:w="1129" w:type="dxa"/>
            <w:vMerge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3</w:t>
            </w:r>
          </w:p>
        </w:tc>
        <w:tc>
          <w:tcPr>
            <w:tcW w:w="1418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495882.06</w:t>
            </w:r>
          </w:p>
        </w:tc>
        <w:tc>
          <w:tcPr>
            <w:tcW w:w="1553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1678658.96</w:t>
            </w:r>
          </w:p>
        </w:tc>
      </w:tr>
      <w:tr w:rsidR="004F1454" w:rsidRPr="00B44CEC" w:rsidTr="002C39BC">
        <w:trPr>
          <w:trHeight w:val="263"/>
        </w:trPr>
        <w:tc>
          <w:tcPr>
            <w:tcW w:w="1129" w:type="dxa"/>
            <w:vMerge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4F1454" w:rsidRPr="00F36D29" w:rsidRDefault="004F1454" w:rsidP="004F1454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</w:t>
            </w:r>
          </w:p>
        </w:tc>
        <w:tc>
          <w:tcPr>
            <w:tcW w:w="1418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495868.23</w:t>
            </w:r>
          </w:p>
        </w:tc>
        <w:tc>
          <w:tcPr>
            <w:tcW w:w="1553" w:type="dxa"/>
          </w:tcPr>
          <w:p w:rsidR="004F1454" w:rsidRPr="00F36D29" w:rsidRDefault="004F1454" w:rsidP="004F1454">
            <w:pPr>
              <w:ind w:firstLine="0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1678632.88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ЗУ:8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1519,77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495925.47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1678635.99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495933.74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1678651.71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495940.61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1678662.89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495896.51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1678686.22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495882.06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1678658.96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ЗУ:8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1515,76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495940.61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1678662.89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495956.34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1678688.51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495911.56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1678712.20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495902.55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1678697.64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495896.51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1678686.22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ЗУ:8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1518,65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495956.34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1678688.51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495972.08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1678714.13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495927.38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1678737.78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495911.56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1678712.20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ЗУ:8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1515,67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495972.08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1678714.13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495987.81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1678739.75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495943.20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1678763.35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495927.38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1678737.78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90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1594,36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495987.81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1678739.75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496004.68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1678767.22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495959.57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1678789.83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495943.20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1678763.35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ЗУ:9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1518,91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495943.20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1678763.35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495959.57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1678789.83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495914.95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1678812.19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495899.24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1678786.61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ЗУ:9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1490,82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495927.38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1678737.78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495943.20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1678763.35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495899.24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1678786.61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495883.50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1678760.99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ЗУ:9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1487,74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495911.56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1678712.20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495927.38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1678737.78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495883.50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1678760.99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495867.77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1678735.37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ЗУ:9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1490,69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495896.51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1678686.22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495902.55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1678697.64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495911.56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1678712.20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495867.77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1678735.37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495852.03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1678709.75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F36D29" w:rsidRDefault="00CC25B8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ЗУ:9</w:t>
            </w:r>
            <w:r w:rsidR="00F36D29"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835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1568,18</w:t>
            </w: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495882.06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1678658.96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495896.51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1678686.22</w:t>
            </w:r>
          </w:p>
        </w:tc>
      </w:tr>
      <w:tr w:rsidR="00CC25B8" w:rsidRPr="00B44CEC" w:rsidTr="002C39BC">
        <w:trPr>
          <w:trHeight w:val="270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495852.03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1678709.75</w:t>
            </w:r>
          </w:p>
        </w:tc>
      </w:tr>
      <w:tr w:rsidR="00CC25B8" w:rsidRPr="00B44CEC" w:rsidTr="002C39BC">
        <w:trPr>
          <w:trHeight w:val="270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495846.81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1678701.24</w:t>
            </w:r>
          </w:p>
        </w:tc>
      </w:tr>
      <w:tr w:rsidR="00CC25B8" w:rsidRPr="00B44CEC" w:rsidTr="002C39BC">
        <w:trPr>
          <w:trHeight w:val="270"/>
        </w:trPr>
        <w:tc>
          <w:tcPr>
            <w:tcW w:w="1129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495837.08</w:t>
            </w:r>
          </w:p>
        </w:tc>
        <w:tc>
          <w:tcPr>
            <w:tcW w:w="1553" w:type="dxa"/>
          </w:tcPr>
          <w:p w:rsidR="00CC25B8" w:rsidRPr="00F36D2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1678682.75</w:t>
            </w:r>
          </w:p>
        </w:tc>
      </w:tr>
      <w:tr w:rsidR="00F36D29" w:rsidRPr="00B44CEC" w:rsidTr="002C39BC">
        <w:tc>
          <w:tcPr>
            <w:tcW w:w="1129" w:type="dxa"/>
            <w:vMerge w:val="restart"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ЗУ:96</w:t>
            </w:r>
          </w:p>
        </w:tc>
        <w:tc>
          <w:tcPr>
            <w:tcW w:w="2835" w:type="dxa"/>
            <w:vMerge w:val="restart"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6D29">
              <w:rPr>
                <w:rFonts w:eastAsia="Calibri"/>
                <w:sz w:val="24"/>
                <w:szCs w:val="24"/>
                <w:lang w:eastAsia="en-US"/>
              </w:rPr>
              <w:t>1</w:t>
            </w:r>
            <w:r>
              <w:rPr>
                <w:rFonts w:eastAsia="Calibri"/>
                <w:sz w:val="24"/>
                <w:szCs w:val="24"/>
                <w:lang w:eastAsia="en-US"/>
              </w:rPr>
              <w:t>501</w:t>
            </w:r>
            <w:r w:rsidRPr="00F36D29">
              <w:rPr>
                <w:rFonts w:eastAsia="Calibri"/>
                <w:sz w:val="24"/>
                <w:szCs w:val="24"/>
                <w:lang w:eastAsia="en-US"/>
              </w:rPr>
              <w:t>,</w:t>
            </w:r>
            <w:r>
              <w:rPr>
                <w:rFonts w:eastAsia="Calibri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992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</w:t>
            </w:r>
          </w:p>
        </w:tc>
        <w:tc>
          <w:tcPr>
            <w:tcW w:w="1418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495868.23</w:t>
            </w:r>
          </w:p>
        </w:tc>
        <w:tc>
          <w:tcPr>
            <w:tcW w:w="1553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1678632.88</w:t>
            </w:r>
          </w:p>
        </w:tc>
      </w:tr>
      <w:tr w:rsidR="00F36D29" w:rsidRPr="00B44CEC" w:rsidTr="002C39BC">
        <w:tc>
          <w:tcPr>
            <w:tcW w:w="1129" w:type="dxa"/>
            <w:vMerge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2</w:t>
            </w:r>
          </w:p>
        </w:tc>
        <w:tc>
          <w:tcPr>
            <w:tcW w:w="1418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495882.06</w:t>
            </w:r>
          </w:p>
        </w:tc>
        <w:tc>
          <w:tcPr>
            <w:tcW w:w="1553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1678658.96</w:t>
            </w:r>
          </w:p>
        </w:tc>
      </w:tr>
      <w:tr w:rsidR="00F36D29" w:rsidRPr="00B44CEC" w:rsidTr="002C39BC">
        <w:tc>
          <w:tcPr>
            <w:tcW w:w="1129" w:type="dxa"/>
            <w:vMerge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3</w:t>
            </w:r>
          </w:p>
        </w:tc>
        <w:tc>
          <w:tcPr>
            <w:tcW w:w="1418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495837.09</w:t>
            </w:r>
          </w:p>
        </w:tc>
        <w:tc>
          <w:tcPr>
            <w:tcW w:w="1553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1678682.75</w:t>
            </w:r>
          </w:p>
        </w:tc>
      </w:tr>
      <w:tr w:rsidR="00F36D29" w:rsidRPr="00B44CEC" w:rsidTr="002C39BC">
        <w:tc>
          <w:tcPr>
            <w:tcW w:w="1129" w:type="dxa"/>
            <w:vMerge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F36D29" w:rsidRPr="00F36D29" w:rsidRDefault="00F36D29" w:rsidP="00F36D29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</w:t>
            </w:r>
          </w:p>
        </w:tc>
        <w:tc>
          <w:tcPr>
            <w:tcW w:w="1418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495823.33</w:t>
            </w:r>
          </w:p>
        </w:tc>
        <w:tc>
          <w:tcPr>
            <w:tcW w:w="1553" w:type="dxa"/>
          </w:tcPr>
          <w:p w:rsidR="00F36D29" w:rsidRPr="00F36D29" w:rsidRDefault="00F36D29" w:rsidP="00F36D29">
            <w:pPr>
              <w:ind w:firstLine="34"/>
              <w:jc w:val="center"/>
              <w:rPr>
                <w:sz w:val="22"/>
              </w:rPr>
            </w:pPr>
            <w:r w:rsidRPr="00F36D29">
              <w:rPr>
                <w:sz w:val="22"/>
              </w:rPr>
              <w:t>1678656.60</w:t>
            </w:r>
          </w:p>
        </w:tc>
      </w:tr>
      <w:tr w:rsidR="000E5B57" w:rsidRPr="00B44CEC" w:rsidTr="002C39BC">
        <w:tc>
          <w:tcPr>
            <w:tcW w:w="1129" w:type="dxa"/>
            <w:vMerge w:val="restart"/>
          </w:tcPr>
          <w:p w:rsidR="000E5B57" w:rsidRPr="000E5B57" w:rsidRDefault="000E5B57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E5B57">
              <w:rPr>
                <w:rFonts w:eastAsia="Calibri"/>
                <w:sz w:val="24"/>
                <w:szCs w:val="24"/>
                <w:lang w:eastAsia="en-US"/>
              </w:rPr>
              <w:t>ЗУ:9</w:t>
            </w:r>
            <w:r w:rsidR="00FF2DFF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835" w:type="dxa"/>
            <w:vMerge w:val="restart"/>
          </w:tcPr>
          <w:p w:rsidR="000E5B57" w:rsidRPr="000E5B57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E5B57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0E5B57" w:rsidRPr="000E5B57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E5B57">
              <w:rPr>
                <w:rFonts w:eastAsia="Calibri"/>
                <w:sz w:val="24"/>
                <w:szCs w:val="24"/>
                <w:lang w:eastAsia="en-US"/>
              </w:rPr>
              <w:t>1593,87</w:t>
            </w: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495823.33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1678656.60</w:t>
            </w:r>
          </w:p>
        </w:tc>
      </w:tr>
      <w:tr w:rsidR="000E5B57" w:rsidRPr="00B44CEC" w:rsidTr="002C39BC"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2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495839.23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1678648.20</w:t>
            </w:r>
          </w:p>
        </w:tc>
      </w:tr>
      <w:tr w:rsidR="000E5B57" w:rsidRPr="00B44CEC" w:rsidTr="002C39BC"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3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495830.94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1678630.70</w:t>
            </w:r>
          </w:p>
        </w:tc>
      </w:tr>
      <w:tr w:rsidR="000E5B57" w:rsidRPr="00B44CEC" w:rsidTr="002C39BC">
        <w:trPr>
          <w:trHeight w:val="45"/>
        </w:trPr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495812.77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1678636.52</w:t>
            </w:r>
          </w:p>
        </w:tc>
      </w:tr>
      <w:tr w:rsidR="000E5B57" w:rsidRPr="00B44CEC" w:rsidTr="002C39BC">
        <w:trPr>
          <w:trHeight w:val="45"/>
        </w:trPr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5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495811.20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1678633.54</w:t>
            </w:r>
          </w:p>
        </w:tc>
      </w:tr>
      <w:tr w:rsidR="000E5B57" w:rsidRPr="00B44CEC" w:rsidTr="002C39BC">
        <w:trPr>
          <w:trHeight w:val="45"/>
        </w:trPr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6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495856.09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1678609.96</w:t>
            </w:r>
          </w:p>
        </w:tc>
      </w:tr>
      <w:tr w:rsidR="000E5B57" w:rsidRPr="00B44CEC" w:rsidTr="002C39BC">
        <w:trPr>
          <w:trHeight w:val="45"/>
        </w:trPr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7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495860.24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1678617.79</w:t>
            </w:r>
          </w:p>
        </w:tc>
      </w:tr>
      <w:tr w:rsidR="000E5B57" w:rsidRPr="00B44CEC" w:rsidTr="002C39BC">
        <w:trPr>
          <w:trHeight w:val="45"/>
        </w:trPr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8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495887.51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1678609.02</w:t>
            </w:r>
          </w:p>
        </w:tc>
      </w:tr>
      <w:tr w:rsidR="000E5B57" w:rsidRPr="00B44CEC" w:rsidTr="002C39BC">
        <w:trPr>
          <w:trHeight w:val="45"/>
        </w:trPr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9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495906.27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1678599.48</w:t>
            </w:r>
          </w:p>
        </w:tc>
      </w:tr>
      <w:tr w:rsidR="000E5B57" w:rsidRPr="00B44CEC" w:rsidTr="002C39BC">
        <w:trPr>
          <w:trHeight w:val="45"/>
        </w:trPr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10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495911.74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1678609.89</w:t>
            </w:r>
          </w:p>
        </w:tc>
      </w:tr>
      <w:tr w:rsidR="000E5B57" w:rsidRPr="00B44CEC" w:rsidTr="002C39BC">
        <w:trPr>
          <w:trHeight w:val="45"/>
        </w:trPr>
        <w:tc>
          <w:tcPr>
            <w:tcW w:w="1129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0E5B57" w:rsidRPr="00486A93" w:rsidRDefault="000E5B57" w:rsidP="000E5B57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11</w:t>
            </w:r>
          </w:p>
        </w:tc>
        <w:tc>
          <w:tcPr>
            <w:tcW w:w="1418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495868.23</w:t>
            </w:r>
          </w:p>
        </w:tc>
        <w:tc>
          <w:tcPr>
            <w:tcW w:w="1553" w:type="dxa"/>
          </w:tcPr>
          <w:p w:rsidR="000E5B57" w:rsidRPr="000E5B57" w:rsidRDefault="000E5B57" w:rsidP="000E5B57">
            <w:pPr>
              <w:ind w:firstLine="34"/>
              <w:jc w:val="center"/>
              <w:rPr>
                <w:sz w:val="22"/>
              </w:rPr>
            </w:pPr>
            <w:r w:rsidRPr="000E5B57">
              <w:rPr>
                <w:sz w:val="22"/>
              </w:rPr>
              <w:t>1678632.88</w:t>
            </w:r>
          </w:p>
        </w:tc>
      </w:tr>
      <w:tr w:rsidR="00FF2DFF" w:rsidRPr="00B44CEC" w:rsidTr="00261EB5">
        <w:trPr>
          <w:trHeight w:val="45"/>
        </w:trPr>
        <w:tc>
          <w:tcPr>
            <w:tcW w:w="1129" w:type="dxa"/>
            <w:vMerge w:val="restart"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FF2DFF">
              <w:rPr>
                <w:rFonts w:eastAsia="Calibri"/>
                <w:sz w:val="24"/>
                <w:szCs w:val="24"/>
                <w:lang w:eastAsia="en-US"/>
              </w:rPr>
              <w:t>ЗУ:9</w:t>
            </w:r>
            <w:r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835" w:type="dxa"/>
            <w:vMerge w:val="restart"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F11FFC"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1418" w:type="dxa"/>
            <w:vMerge w:val="restart"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FF2DFF">
              <w:rPr>
                <w:rFonts w:eastAsia="Calibri"/>
                <w:sz w:val="24"/>
                <w:szCs w:val="24"/>
                <w:lang w:eastAsia="en-US"/>
              </w:rPr>
              <w:t>387,27</w:t>
            </w:r>
          </w:p>
        </w:tc>
        <w:tc>
          <w:tcPr>
            <w:tcW w:w="992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1</w:t>
            </w:r>
          </w:p>
        </w:tc>
        <w:tc>
          <w:tcPr>
            <w:tcW w:w="1418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495839.23</w:t>
            </w:r>
          </w:p>
        </w:tc>
        <w:tc>
          <w:tcPr>
            <w:tcW w:w="1553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1678648.20</w:t>
            </w:r>
          </w:p>
        </w:tc>
      </w:tr>
      <w:tr w:rsidR="00FF2DFF" w:rsidRPr="00B44CEC" w:rsidTr="00261EB5">
        <w:trPr>
          <w:trHeight w:val="45"/>
        </w:trPr>
        <w:tc>
          <w:tcPr>
            <w:tcW w:w="1129" w:type="dxa"/>
            <w:vMerge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2</w:t>
            </w:r>
          </w:p>
        </w:tc>
        <w:tc>
          <w:tcPr>
            <w:tcW w:w="1418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495823.33</w:t>
            </w:r>
          </w:p>
        </w:tc>
        <w:tc>
          <w:tcPr>
            <w:tcW w:w="1553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1678656.60</w:t>
            </w:r>
          </w:p>
        </w:tc>
      </w:tr>
      <w:tr w:rsidR="00FF2DFF" w:rsidRPr="00B44CEC" w:rsidTr="00261EB5">
        <w:trPr>
          <w:trHeight w:val="45"/>
        </w:trPr>
        <w:tc>
          <w:tcPr>
            <w:tcW w:w="1129" w:type="dxa"/>
            <w:vMerge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3</w:t>
            </w:r>
          </w:p>
        </w:tc>
        <w:tc>
          <w:tcPr>
            <w:tcW w:w="1418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495812.77</w:t>
            </w:r>
          </w:p>
        </w:tc>
        <w:tc>
          <w:tcPr>
            <w:tcW w:w="1553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1678636.52</w:t>
            </w:r>
          </w:p>
        </w:tc>
      </w:tr>
      <w:tr w:rsidR="00FF2DFF" w:rsidRPr="00B44CEC" w:rsidTr="002C39BC">
        <w:trPr>
          <w:trHeight w:val="45"/>
        </w:trPr>
        <w:tc>
          <w:tcPr>
            <w:tcW w:w="1129" w:type="dxa"/>
            <w:vMerge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FF2DFF" w:rsidRPr="00486A93" w:rsidRDefault="00FF2DFF" w:rsidP="00FF2DFF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992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4</w:t>
            </w:r>
          </w:p>
        </w:tc>
        <w:tc>
          <w:tcPr>
            <w:tcW w:w="1418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495830.94</w:t>
            </w:r>
          </w:p>
        </w:tc>
        <w:tc>
          <w:tcPr>
            <w:tcW w:w="1553" w:type="dxa"/>
          </w:tcPr>
          <w:p w:rsidR="00FF2DFF" w:rsidRPr="00FF2DFF" w:rsidRDefault="00FF2DFF" w:rsidP="00FF2DFF">
            <w:pPr>
              <w:ind w:firstLine="0"/>
              <w:jc w:val="center"/>
              <w:rPr>
                <w:sz w:val="22"/>
              </w:rPr>
            </w:pPr>
            <w:r w:rsidRPr="00FF2DFF">
              <w:rPr>
                <w:sz w:val="22"/>
              </w:rPr>
              <w:t>1678630.70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261EB5" w:rsidRDefault="00CC25B8" w:rsidP="00D06CDE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ЗУ:9</w:t>
            </w:r>
            <w:r w:rsidR="00D06CDE" w:rsidRPr="00261EB5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1760,89</w:t>
            </w: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495856.08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1678609.96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495811.19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1678633.54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495795.05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1678602.84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495839.77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1678579.17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495845.66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1678590.28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261EB5" w:rsidRDefault="00CC25B8" w:rsidP="00261EB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ЗУ:</w:t>
            </w:r>
            <w:r w:rsidR="00261EB5" w:rsidRPr="00261EB5">
              <w:rPr>
                <w:rFonts w:eastAsia="Calibri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2835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1516,87</w:t>
            </w: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495839.77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1678579.17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495795.05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1678602.84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495781.08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1678576.29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495825.72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1678552.67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495831.61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1678563.77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261EB5" w:rsidRDefault="00CC25B8" w:rsidP="00261EB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ЗУ:</w:t>
            </w:r>
            <w:r w:rsidR="00261EB5" w:rsidRPr="00261EB5">
              <w:rPr>
                <w:rFonts w:eastAsia="Calibri"/>
                <w:sz w:val="24"/>
                <w:szCs w:val="24"/>
                <w:lang w:eastAsia="en-US"/>
              </w:rPr>
              <w:t>101</w:t>
            </w:r>
          </w:p>
        </w:tc>
        <w:tc>
          <w:tcPr>
            <w:tcW w:w="2835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1514,19</w:t>
            </w: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495825.72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1678552.67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495781.08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1678576.29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495767.11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1678549.73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495811.67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1678526.16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495817.56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1678537.26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261EB5" w:rsidRDefault="00CC25B8" w:rsidP="00261EB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ЗУ:10</w:t>
            </w:r>
            <w:r w:rsidR="00261EB5" w:rsidRPr="00261EB5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835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1791,93</w:t>
            </w: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495794.35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1678493.47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495803.51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1678510.75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495811.67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1678526.16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495767.11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1678549.73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495755.91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1678528.46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495759.57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1678511.88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261EB5" w:rsidRDefault="00CC25B8" w:rsidP="00261EB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ЗУ:10</w:t>
            </w:r>
            <w:r w:rsidR="00261EB5" w:rsidRPr="00261EB5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835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3459,25</w:t>
            </w: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495755.91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1678528.46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495759.57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1678511.88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495794.35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1678493.47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495789.46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1678484.24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495775.41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1678457.73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495772.67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1678452.55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495776.36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1678435.81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495784.09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1678401.58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495750.67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1678419.16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495756.70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1678432.07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11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495756.71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1678432.06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12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495748.67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1678468.46</w:t>
            </w:r>
          </w:p>
        </w:tc>
      </w:tr>
      <w:tr w:rsidR="00CC25B8" w:rsidRPr="00B44CEC" w:rsidTr="002C39BC">
        <w:trPr>
          <w:trHeight w:val="27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13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495729.65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1678478.53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261EB5" w:rsidRDefault="00CC25B8" w:rsidP="00261EB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ЗУ:10</w:t>
            </w:r>
            <w:r w:rsidR="00261EB5" w:rsidRPr="00261EB5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835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Магазин</w:t>
            </w:r>
          </w:p>
        </w:tc>
        <w:tc>
          <w:tcPr>
            <w:tcW w:w="1418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1609,35</w:t>
            </w: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495750.67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1678419.16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495756.70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1678432.07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495748.67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1678468.46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495729.65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1678478.53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495709.74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1678440.69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261EB5" w:rsidRDefault="00CC25B8" w:rsidP="00261EB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ЗУ:10</w:t>
            </w:r>
            <w:r w:rsidR="00261EB5" w:rsidRPr="00261EB5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835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61EB5">
              <w:rPr>
                <w:rFonts w:eastAsia="Calibri"/>
                <w:sz w:val="24"/>
                <w:szCs w:val="24"/>
                <w:lang w:eastAsia="en-US"/>
              </w:rPr>
              <w:t>1473,48</w:t>
            </w: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495692.04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1678450.00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495706.53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1678477.55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495674.78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1678494.41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495661.89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1678501.25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495655.49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1678489.36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495657.88</w:t>
            </w:r>
          </w:p>
        </w:tc>
        <w:tc>
          <w:tcPr>
            <w:tcW w:w="1553" w:type="dxa"/>
          </w:tcPr>
          <w:p w:rsidR="00CC25B8" w:rsidRPr="00261EB5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261EB5">
              <w:rPr>
                <w:rFonts w:eastAsia="Calibri"/>
                <w:sz w:val="24"/>
                <w:lang w:eastAsia="en-US"/>
              </w:rPr>
              <w:t>1678467.98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9454E6" w:rsidRDefault="00CC25B8" w:rsidP="00261EB5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ЗУ:10</w:t>
            </w:r>
            <w:r w:rsidR="00261EB5" w:rsidRPr="009454E6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835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Запас (отсутствие хозяйственной деятельности)</w:t>
            </w:r>
          </w:p>
        </w:tc>
        <w:tc>
          <w:tcPr>
            <w:tcW w:w="1418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761,30</w:t>
            </w: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495645.74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1678514.01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495647.53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1678510.76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495648.48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1678508.36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495661.89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1678501.25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495655.49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1678489.36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495657.88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1678467.98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495628.76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1678483.29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9454E6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ЗУ:10</w:t>
            </w:r>
            <w:r w:rsidR="009454E6" w:rsidRPr="009454E6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835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1319,68</w:t>
            </w: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495662.72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1678544.74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495692.69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1678527.88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495674.78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1678494.41</w:t>
            </w:r>
          </w:p>
        </w:tc>
      </w:tr>
      <w:tr w:rsidR="00CC25B8" w:rsidRPr="00B44CEC" w:rsidTr="002C39BC">
        <w:trPr>
          <w:trHeight w:val="132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495661.89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1678501.25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495648.48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1678508.36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495647.53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1678510.76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495645.74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1678514.01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9454E6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ЗУ:10</w:t>
            </w:r>
            <w:r w:rsidR="009454E6" w:rsidRPr="009454E6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835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1359,53</w:t>
            </w: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495724.20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1678511.15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495692.69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1678527.88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495674.78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1678494.41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495706.53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1678477.55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9454E6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ЗУ:10</w:t>
            </w:r>
            <w:r w:rsidR="009454E6" w:rsidRPr="009454E6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1309,37</w:t>
            </w: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495729.90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1678553.74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495719.19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1678559.61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495711.65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1678563.74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495692.69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1678527.88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495724.20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1678511.15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495734.81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1678531.31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9454E6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ЗУ:1</w:t>
            </w:r>
            <w:r w:rsidR="009454E6" w:rsidRPr="009454E6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2835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1372,89</w:t>
            </w: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495692.69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1678527.88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495711.65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1678563.74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495682.16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1678579.90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495662.72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1678544.74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9454E6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ЗУ:1</w:t>
            </w:r>
            <w:r w:rsidR="009454E6" w:rsidRPr="009454E6">
              <w:rPr>
                <w:rFonts w:eastAsia="Calibr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2835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1459,85</w:t>
            </w: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495725.75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1678572.64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495717.47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1678610.34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495703.68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1678618.86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495682.16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1678579.90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495711.65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1678563.74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495719.19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1678559.61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9454E6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ЗУ:11</w:t>
            </w:r>
            <w:r w:rsidR="009454E6" w:rsidRPr="009454E6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835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3477,30</w:t>
            </w: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495737.44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1678675.07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495703.68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1678618.86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495717.47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1678610.34</w:t>
            </w:r>
          </w:p>
        </w:tc>
      </w:tr>
      <w:tr w:rsidR="00CC25B8" w:rsidRPr="00B44CEC" w:rsidTr="002C39BC">
        <w:trPr>
          <w:trHeight w:val="39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495725.75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1678572.64</w:t>
            </w:r>
          </w:p>
        </w:tc>
      </w:tr>
      <w:tr w:rsidR="00CC25B8" w:rsidRPr="00B44CEC" w:rsidTr="002C39BC">
        <w:trPr>
          <w:trHeight w:val="33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495719.19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1678559.61</w:t>
            </w:r>
          </w:p>
        </w:tc>
      </w:tr>
      <w:tr w:rsidR="00CC25B8" w:rsidRPr="00B44CEC" w:rsidTr="002C39BC">
        <w:trPr>
          <w:trHeight w:val="33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495729.88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1678553.75</w:t>
            </w:r>
          </w:p>
        </w:tc>
      </w:tr>
      <w:tr w:rsidR="00CC25B8" w:rsidRPr="00B44CEC" w:rsidTr="002C39BC">
        <w:trPr>
          <w:trHeight w:val="33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495734.81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1678531.31</w:t>
            </w:r>
          </w:p>
        </w:tc>
      </w:tr>
      <w:tr w:rsidR="00CC25B8" w:rsidRPr="00B44CEC" w:rsidTr="002C39BC">
        <w:trPr>
          <w:trHeight w:val="33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495749.24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1678558.74</w:t>
            </w:r>
          </w:p>
        </w:tc>
      </w:tr>
      <w:tr w:rsidR="00CC25B8" w:rsidRPr="00B44CEC" w:rsidTr="002C39BC">
        <w:trPr>
          <w:trHeight w:val="33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495773.27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1678604.42</w:t>
            </w:r>
          </w:p>
        </w:tc>
      </w:tr>
      <w:tr w:rsidR="00CC25B8" w:rsidRPr="00B44CEC" w:rsidTr="002C39BC">
        <w:trPr>
          <w:trHeight w:val="33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495721.56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1678635.85</w:t>
            </w:r>
          </w:p>
        </w:tc>
      </w:tr>
      <w:tr w:rsidR="00CC25B8" w:rsidRPr="00B44CEC" w:rsidTr="002C39BC">
        <w:trPr>
          <w:trHeight w:val="33"/>
        </w:trPr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495741.58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1678672.37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9454E6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ЗУ:11</w:t>
            </w:r>
            <w:r w:rsidR="009454E6" w:rsidRPr="009454E6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835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2489,38</w:t>
            </w: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495721.56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1678635.85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495773.27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1678604.42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495792.47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1678640.92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495741.58</w:t>
            </w:r>
          </w:p>
        </w:tc>
        <w:tc>
          <w:tcPr>
            <w:tcW w:w="1553" w:type="dxa"/>
          </w:tcPr>
          <w:p w:rsidR="00CC25B8" w:rsidRPr="009454E6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9454E6">
              <w:rPr>
                <w:rFonts w:eastAsia="Calibri"/>
                <w:sz w:val="24"/>
                <w:lang w:eastAsia="en-US"/>
              </w:rPr>
              <w:t>1678672.37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2344,26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495809.72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1678673.71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495756.24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1678706.36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495737.45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1678675.08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495741.58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1678672.37</w:t>
            </w:r>
          </w:p>
        </w:tc>
      </w:tr>
      <w:tr w:rsidR="00CC25B8" w:rsidRPr="00B44CEC" w:rsidTr="002C39BC">
        <w:trPr>
          <w:trHeight w:val="135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495792.47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1678640.92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2326,97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495775.77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1678738.86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495756.24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1678706.36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495809.72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1678673.71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495827.29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1678707.10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110,09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495845.65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1678742.78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495824.69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1678708.70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495827.29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1678707.10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495829.41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1678711.14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495847.98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1678741.37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2199,15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495824.69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1678708.70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495845.65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1678742.78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495798.77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1678771.59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495777.86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1678737.57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107,41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495777.86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1678737.57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495798.77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1678771.59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495796.35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1678773.13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495775.77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1678738.86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564,07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495852.47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1678748.69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495803.59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1678779.68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495806.93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1678784.99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495804.39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1678786.51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495796.35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1678773.13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495847.98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1678741.37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3581,49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495852.47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1678748.69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495886.31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1678803.79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495839.81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1678831.29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495807.78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1678786.34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495806.93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1678784.99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495803.59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1678779.68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1862,31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495886.31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1678803.79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495904.31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1678833.10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495886.79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1678843.33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495857.50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1678860.83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495839.81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1678831.29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ЗУ:12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3447,68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495906.82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1678956.91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495964.90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1678931.76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495904.31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1678833.10</w:t>
            </w:r>
          </w:p>
        </w:tc>
      </w:tr>
      <w:tr w:rsidR="00CC25B8" w:rsidRPr="00B44CEC" w:rsidTr="002C39BC">
        <w:trPr>
          <w:trHeight w:val="28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495886.79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1678843.33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495912.76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1678890.02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495920.77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1678904.42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495920.80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1678906.88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495916.65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1678918.95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495910.97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1678931.19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495910.31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1678935.90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495911.50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1678943.27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495912.33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1678945.17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495911.79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1678945.52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495905.55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1678949.51</w:t>
            </w:r>
          </w:p>
        </w:tc>
      </w:tr>
      <w:tr w:rsidR="00CC25B8" w:rsidRPr="00B44CEC" w:rsidTr="002C39BC">
        <w:trPr>
          <w:trHeight w:val="2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495906.15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1678954.29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ЗУ:12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4178,66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495886.79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1678843.33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495912.76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1678890.02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495920.77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1678904.42</w:t>
            </w:r>
          </w:p>
        </w:tc>
      </w:tr>
      <w:tr w:rsidR="00CC25B8" w:rsidRPr="00B44CEC" w:rsidTr="002C39BC">
        <w:trPr>
          <w:trHeight w:val="3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495920.80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1678906.88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495916.65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1678918.95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495910.97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1678931.19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495910.31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1678935.90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495911.50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1678943.27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495912.33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1678945.17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495911.79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1678945.52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495905.55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1678949.51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495906.15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1678954.29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495906.82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1678956.91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495899.38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1678960.14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495889.24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1678939.74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495871.92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1678910.64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495870.01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1678907.43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495858.80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1678888.60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495847.55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1678869.70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495846.27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1678867.54</w:t>
            </w:r>
          </w:p>
        </w:tc>
      </w:tr>
      <w:tr w:rsidR="00CC25B8" w:rsidRPr="00B44CEC" w:rsidTr="002C39BC">
        <w:trPr>
          <w:trHeight w:val="29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495857.50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1678860.83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ЗУ:12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710,27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495876.94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1678969.85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495899.38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1678960.14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495889.24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1678939.73</w:t>
            </w:r>
          </w:p>
        </w:tc>
      </w:tr>
      <w:tr w:rsidR="00CC25B8" w:rsidRPr="00B44CEC" w:rsidTr="002C39BC">
        <w:trPr>
          <w:trHeight w:val="13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495884.56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1678942.16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495880.58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1678933.57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495863.77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1678942.43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495867.73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1678950.66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ЗУ:12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587,66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495859.17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1678977.55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495876.94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1678969.85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495867.73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1678950.66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495863.77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1678942.43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495846.03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1678950.39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495850.28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2"/>
                <w:lang w:eastAsia="en-US"/>
              </w:rPr>
            </w:pPr>
            <w:r w:rsidRPr="004B4DE9">
              <w:rPr>
                <w:rFonts w:eastAsia="Calibri"/>
                <w:sz w:val="22"/>
                <w:lang w:eastAsia="en-US"/>
              </w:rPr>
              <w:t>1678959.18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ЗУ:12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608,21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495840.79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1678985.51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495859.17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1678977.55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495850.28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1678959.18</w:t>
            </w:r>
          </w:p>
        </w:tc>
      </w:tr>
      <w:tr w:rsidR="00CC25B8" w:rsidRPr="00B44CEC" w:rsidTr="002C39BC">
        <w:trPr>
          <w:trHeight w:val="13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495846.03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1678950.39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495829.90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1678958.07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495835.46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1678966.41</w:t>
            </w:r>
          </w:p>
        </w:tc>
      </w:tr>
      <w:tr w:rsidR="00CC25B8" w:rsidRPr="00B44CEC" w:rsidTr="002C39BC">
        <w:trPr>
          <w:trHeight w:val="131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495828.63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1678969.74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ЗУ:12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4757,66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495839.92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1678985.89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495840.79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1678985.51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495828.63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1678969.74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495835.46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1678966.41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495829.90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1678958.07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495846.03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1678950.39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495863.77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1678942.43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495880.58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1678933.57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495884.56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1678942.16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495889.24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1678939.74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495871.92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1678910.64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495852.62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1678920.43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495824.67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1678935.33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495801.73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1678896.75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495782.79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1678864.95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495754.76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1678817.48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495753.97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1678816.30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495730.90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1678829.94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ЗУ:12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118,43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495824.18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1678934.48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495870.01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1678907.43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495871.92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1678910.64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495852.62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1678920.43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495824.67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1678935.33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ЗУ:12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2336,53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495858.80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1678888.60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495870.01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1678907.43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495824.18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1678934.48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495812.98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1678915.67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495801.73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1678896.75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495847.55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1678869.70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1969,84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495801.73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1678896.75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495847.55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1678869.70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495846.27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1678867.54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495828.62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1678837.89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495782.79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1678864.95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449,31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495839.81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1678831.29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495857.50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1678860.83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495846.27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1678867.54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495828.62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1678837.89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ЗУ:13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829,37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495807.78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1678786.34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495839.81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1678831.29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495828.62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1678837.89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495795.80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1678793.32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495754.76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1678817.48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495753.97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1678816.30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495804.39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1678786.51</w:t>
            </w:r>
          </w:p>
        </w:tc>
      </w:tr>
      <w:tr w:rsidR="00CC25B8" w:rsidRPr="00B44CEC" w:rsidTr="002C39BC">
        <w:trPr>
          <w:trHeight w:val="9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495806.93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4B4DE9">
              <w:rPr>
                <w:rFonts w:eastAsia="Calibri"/>
                <w:sz w:val="24"/>
                <w:lang w:eastAsia="en-US"/>
              </w:rPr>
              <w:t>1678784.99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ЗУ:13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2778,19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495828.62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1678837.89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495782.79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1678864.95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495754.76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1678817.48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495795.80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1678793.32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ЗУ:13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4264,91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495730.90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1678829.94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495753.97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1678816.30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495804.39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1678786.51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495796.35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1678773.13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495775.77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1678738.86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495756.24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1678706.36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495737.44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1678675.07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495703.68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1678618.86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495682.16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1678579.90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495662.72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1678544.74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495645.74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1678514.01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495628.76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1678483.29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495619.91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1678487.95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495644.87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1678533.11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495662.40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1678564.83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495679.08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1678595.02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495695.16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1678624.11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495709.28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1678647.62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495724.29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1678672.59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495764.73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1678739.89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495790.62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1678782.97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495748.23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1678808.05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495725.23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1678821.67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495726.14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1678823.12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ЗУ:13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2462,22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495764.73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1678739.89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495790.62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1678782.97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495748.23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1678808.05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495722.59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1678765.60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ЗУ:13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2600,93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495724.29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1678672.59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495764.73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1678739.89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495722.59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1678765.60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495708.81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1678739.50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ЗУ:13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7748,48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495659.53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1678646.08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495677.12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1678677.28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495706.12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1678662.01</w:t>
            </w:r>
          </w:p>
        </w:tc>
      </w:tr>
      <w:tr w:rsidR="00CC25B8" w:rsidRPr="00B44CEC" w:rsidTr="002C39BC">
        <w:trPr>
          <w:trHeight w:val="4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495709.29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1678647.62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495724.29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1678672.59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495708.81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1678739.50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495722.59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1678765.60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495748.23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1678808.05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495725.23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1678821.67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495627.58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1678665.47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ЗУ:13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1521,11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495709.29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1678647.62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495706.12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1678662.01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495677.12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1678677.28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495659.53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1678646.08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495660.30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1678645.61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ЗУ:13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1407,75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495679.08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1678595.02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495695.16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1678624.11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495660.30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1678645.61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495642.64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1678615.68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1460,36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495662.40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1678564.83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495679.08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1678595.02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495642.64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1678615.68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495625.12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1678586.06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B4DE9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2835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1570,20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495644.87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1678533.11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495662.40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1678564.83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495625.12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1678586.06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495606.85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1678554.78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486A93" w:rsidRDefault="00CC25B8" w:rsidP="009454E6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ЗУ:14</w:t>
            </w:r>
            <w:r w:rsidR="009454E6"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835" w:type="dxa"/>
            <w:vMerge w:val="restart"/>
          </w:tcPr>
          <w:p w:rsidR="00CC25B8" w:rsidRPr="00486A93" w:rsidRDefault="004B4DE9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9454E6">
              <w:rPr>
                <w:rFonts w:eastAsia="Calibri"/>
                <w:sz w:val="24"/>
                <w:szCs w:val="24"/>
                <w:lang w:eastAsia="en-US"/>
              </w:rPr>
              <w:t>Запас (отсутствие хозяйственной деятельности)</w:t>
            </w:r>
          </w:p>
        </w:tc>
        <w:tc>
          <w:tcPr>
            <w:tcW w:w="1418" w:type="dxa"/>
            <w:vMerge w:val="restart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2356,17</w:t>
            </w: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495606.85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1678554.78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86A93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86A93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495644.87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1678533.11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86A93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86A93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495619.91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1678487.95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486A93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486A93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495578.98</w:t>
            </w:r>
          </w:p>
        </w:tc>
        <w:tc>
          <w:tcPr>
            <w:tcW w:w="1553" w:type="dxa"/>
          </w:tcPr>
          <w:p w:rsidR="00CC25B8" w:rsidRPr="004B4DE9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B4DE9">
              <w:rPr>
                <w:rFonts w:eastAsia="Calibri"/>
                <w:sz w:val="24"/>
                <w:szCs w:val="24"/>
                <w:lang w:eastAsia="en-US"/>
              </w:rPr>
              <w:t>1678509.48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AE5E2B" w:rsidRDefault="00CC25B8" w:rsidP="00AE5E2B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ЗУ:14</w:t>
            </w:r>
            <w:r w:rsidR="00AE5E2B" w:rsidRPr="00AE5E2B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835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2000,22</w:t>
            </w: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495626.69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1678720.65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495592.78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1678741.87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495590.23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1678743.46</w:t>
            </w:r>
          </w:p>
        </w:tc>
      </w:tr>
      <w:tr w:rsidR="00CC25B8" w:rsidRPr="00B44CEC" w:rsidTr="002C39BC">
        <w:trPr>
          <w:trHeight w:val="263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495565.59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1678704.01</w:t>
            </w:r>
          </w:p>
        </w:tc>
      </w:tr>
      <w:tr w:rsidR="00CC25B8" w:rsidRPr="00B44CEC" w:rsidTr="002C39BC">
        <w:trPr>
          <w:trHeight w:val="262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495602.03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1678681.20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AE5E2B" w:rsidRDefault="00CC25B8" w:rsidP="00AE5E2B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ЗУ:14</w:t>
            </w:r>
            <w:r w:rsidR="00AE5E2B" w:rsidRPr="00AE5E2B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835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1999,63</w:t>
            </w: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495626.69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1678720.65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495653.20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1678763.04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495619.31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1678784.25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495592.78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1678741.87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AE5E2B" w:rsidRDefault="00CC25B8" w:rsidP="00AE5E2B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ЗУ:14</w:t>
            </w:r>
            <w:r w:rsidR="00AE5E2B" w:rsidRPr="00AE5E2B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835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3,31</w:t>
            </w: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495674.47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1678797.45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495657.52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1678769.95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495674.53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1678797.16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AE5E2B" w:rsidRDefault="00CC25B8" w:rsidP="00AE5E2B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ЗУ:14</w:t>
            </w:r>
            <w:r w:rsidR="00AE5E2B" w:rsidRPr="00AE5E2B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835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2413,47</w:t>
            </w: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495653.20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1678763.04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495674.47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1678797.45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495662.23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1678852.71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495619.31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1678784.25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AE5E2B" w:rsidRDefault="00CC25B8" w:rsidP="00AE5E2B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ЗУ:14</w:t>
            </w:r>
            <w:r w:rsidR="00AE5E2B" w:rsidRPr="00AE5E2B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835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Общее пользование территории</w:t>
            </w:r>
          </w:p>
        </w:tc>
        <w:tc>
          <w:tcPr>
            <w:tcW w:w="1418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5778,82</w:t>
            </w: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495788.74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1678965.04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495758.41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1678921.63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495758.38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1678921.61</w:t>
            </w:r>
          </w:p>
        </w:tc>
      </w:tr>
      <w:tr w:rsidR="00CC25B8" w:rsidRPr="00B44CEC" w:rsidTr="002C39BC">
        <w:trPr>
          <w:trHeight w:val="25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495754.83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1678923.59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495706.38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1678923.76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495688.61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1678894.85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495678.07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1678878.01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495690.29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1678822.36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495674.53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1678797.16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495674.47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1678797.45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495662.23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1678852.71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495619.31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1678784.25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495592.78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1678741.87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495590.23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1678743.46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495565.59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1678704.01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495602.03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1678681.20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495601.93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1678681.05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495564.65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1678703.68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495605.32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1678771.53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495610.52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1678783.06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495612.27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1678791.07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495611.12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1678796.68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495607.48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1678803.04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495605.69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1678811.08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495603.62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1678826.97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495604.19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1678839.85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495605.43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1678845.10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495611.27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1678854.07</w:t>
            </w:r>
          </w:p>
        </w:tc>
      </w:tr>
      <w:tr w:rsidR="00CC25B8" w:rsidRPr="00B44CEC" w:rsidTr="002C39BC">
        <w:trPr>
          <w:trHeight w:val="3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495616.92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1678858.88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495624.60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1678863.97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495629.45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1678865.02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495634.51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1678865.18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495648.08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1678860.52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495654.17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1678860.89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35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495659.82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1678862.92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36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495664.16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1678866.51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495668.56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1678871.75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495675.48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1678882.45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39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495682.15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1678893.27</w:t>
            </w:r>
          </w:p>
        </w:tc>
      </w:tr>
      <w:tr w:rsidR="00CC25B8" w:rsidRPr="00B44CEC" w:rsidTr="002C39BC">
        <w:trPr>
          <w:trHeight w:val="20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495689.00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1678902.45</w:t>
            </w:r>
          </w:p>
        </w:tc>
      </w:tr>
      <w:tr w:rsidR="00CC25B8" w:rsidRPr="00B44CEC" w:rsidTr="002C39BC">
        <w:trPr>
          <w:trHeight w:val="42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495695.07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1678910.90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495697.88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1678917.36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495698.85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1678924.89</w:t>
            </w:r>
          </w:p>
        </w:tc>
      </w:tr>
      <w:tr w:rsidR="00CC25B8" w:rsidRPr="00B44CEC" w:rsidTr="002C39BC">
        <w:trPr>
          <w:trHeight w:val="38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495722.94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1678931.18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AE5E2B" w:rsidRDefault="00CC25B8" w:rsidP="00AE5E2B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ЗУ:14</w:t>
            </w:r>
            <w:r w:rsidR="00AE5E2B" w:rsidRPr="00AE5E2B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835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1645,12</w:t>
            </w: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495690.29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1678822.36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495701.12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1678839.68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495724.17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1678872.65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495722.50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1678873.69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5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495688.61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1678894.85</w:t>
            </w:r>
          </w:p>
        </w:tc>
      </w:tr>
      <w:tr w:rsidR="00CC25B8" w:rsidRPr="00B44CEC" w:rsidTr="002C39BC">
        <w:trPr>
          <w:trHeight w:val="175"/>
        </w:trPr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6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495678.07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1678878.01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AE5E2B" w:rsidRDefault="00CC25B8" w:rsidP="00AE5E2B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ЗУ:14</w:t>
            </w:r>
            <w:r w:rsidR="00AE5E2B" w:rsidRPr="00AE5E2B">
              <w:rPr>
                <w:rFonts w:eastAsia="Calibr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835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179,34</w:t>
            </w: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495724.17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1678872.65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495758.38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1678921.61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495754.83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1678923.59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495722.50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1678873.69</w:t>
            </w:r>
          </w:p>
        </w:tc>
      </w:tr>
      <w:tr w:rsidR="00CC25B8" w:rsidRPr="00B44CEC" w:rsidTr="002C39BC">
        <w:tc>
          <w:tcPr>
            <w:tcW w:w="1129" w:type="dxa"/>
            <w:vMerge w:val="restart"/>
          </w:tcPr>
          <w:p w:rsidR="00CC25B8" w:rsidRPr="00AE5E2B" w:rsidRDefault="00CC25B8" w:rsidP="00AE5E2B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ЗУ:1</w:t>
            </w:r>
            <w:r w:rsidR="00AE5E2B" w:rsidRPr="00AE5E2B">
              <w:rPr>
                <w:rFonts w:eastAsia="Calibri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2835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Малоэтажная жилая застройка (индивидуальное жилищное строительство)</w:t>
            </w:r>
          </w:p>
        </w:tc>
        <w:tc>
          <w:tcPr>
            <w:tcW w:w="1418" w:type="dxa"/>
            <w:vMerge w:val="restart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E5E2B">
              <w:rPr>
                <w:rFonts w:eastAsia="Calibri"/>
                <w:sz w:val="24"/>
                <w:szCs w:val="24"/>
                <w:lang w:eastAsia="en-US"/>
              </w:rPr>
              <w:t>1889,17</w:t>
            </w: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495722.50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1678873.69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2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495754.83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1678923.59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3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495706.38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1678923.76</w:t>
            </w:r>
          </w:p>
        </w:tc>
      </w:tr>
      <w:tr w:rsidR="00CC25B8" w:rsidRPr="00B44CEC" w:rsidTr="002C39BC">
        <w:tc>
          <w:tcPr>
            <w:tcW w:w="1129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</w:t>
            </w:r>
          </w:p>
        </w:tc>
        <w:tc>
          <w:tcPr>
            <w:tcW w:w="1418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495688.61</w:t>
            </w:r>
          </w:p>
        </w:tc>
        <w:tc>
          <w:tcPr>
            <w:tcW w:w="1553" w:type="dxa"/>
          </w:tcPr>
          <w:p w:rsidR="00CC25B8" w:rsidRPr="00AE5E2B" w:rsidRDefault="00CC25B8" w:rsidP="00CC25B8">
            <w:pPr>
              <w:ind w:firstLine="0"/>
              <w:jc w:val="center"/>
              <w:rPr>
                <w:rFonts w:eastAsia="Calibri"/>
                <w:sz w:val="24"/>
                <w:lang w:eastAsia="en-US"/>
              </w:rPr>
            </w:pPr>
            <w:r w:rsidRPr="00AE5E2B">
              <w:rPr>
                <w:rFonts w:eastAsia="Calibri"/>
                <w:sz w:val="24"/>
                <w:lang w:eastAsia="en-US"/>
              </w:rPr>
              <w:t>1678894.85</w:t>
            </w:r>
          </w:p>
        </w:tc>
      </w:tr>
    </w:tbl>
    <w:p w:rsidR="00562475" w:rsidRPr="00B44CEC" w:rsidRDefault="00562475" w:rsidP="00CC25B8">
      <w:pPr>
        <w:spacing w:after="160" w:line="259" w:lineRule="auto"/>
        <w:ind w:firstLine="0"/>
        <w:jc w:val="left"/>
        <w:rPr>
          <w:rFonts w:ascii="Calibri" w:eastAsia="Calibri" w:hAnsi="Calibri"/>
          <w:sz w:val="22"/>
          <w:lang w:eastAsia="en-US"/>
        </w:rPr>
        <w:sectPr w:rsidR="00562475" w:rsidRPr="00B44CEC" w:rsidSect="00695F6F">
          <w:pgSz w:w="11906" w:h="16838" w:code="9"/>
          <w:pgMar w:top="794" w:right="737" w:bottom="340" w:left="1644" w:header="709" w:footer="70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docGrid w:linePitch="360"/>
        </w:sectPr>
      </w:pPr>
    </w:p>
    <w:p w:rsidR="00693D8A" w:rsidRDefault="0074381B" w:rsidP="006A6952">
      <w:pPr>
        <w:pStyle w:val="4"/>
      </w:pPr>
      <w:bookmarkStart w:id="144" w:name="_Toc430343981"/>
      <w:r w:rsidRPr="00B44CEC">
        <w:t>Приложение 1</w:t>
      </w:r>
      <w:bookmarkEnd w:id="144"/>
      <w:r w:rsidR="00DD5F62" w:rsidRPr="00B44CEC">
        <w:rPr>
          <w:noProof/>
        </w:rPr>
        <w:drawing>
          <wp:inline distT="0" distB="0" distL="0" distR="0" wp14:anchorId="175E3F57" wp14:editId="15B0A63A">
            <wp:extent cx="6046836" cy="8550910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Лидер С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6836" cy="855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F62" w:rsidRDefault="00DD5F62" w:rsidP="00DD5F62"/>
    <w:p w:rsidR="00DD5F62" w:rsidRDefault="00DD5F62" w:rsidP="00DD5F62"/>
    <w:p w:rsidR="00DD5F62" w:rsidRPr="00DD5F62" w:rsidRDefault="00DD5F62" w:rsidP="00DD5F62">
      <w:pPr>
        <w:jc w:val="center"/>
        <w:rPr>
          <w:b/>
        </w:rPr>
      </w:pPr>
      <w:r w:rsidRPr="00DD5F62">
        <w:rPr>
          <w:b/>
        </w:rPr>
        <w:t>Приложение 2</w:t>
      </w:r>
    </w:p>
    <w:p w:rsidR="00DE5D31" w:rsidRDefault="00DD5F62" w:rsidP="00DE5D31">
      <w:pPr>
        <w:ind w:firstLine="0"/>
      </w:pPr>
      <w:r>
        <w:rPr>
          <w:noProof/>
        </w:rPr>
        <w:drawing>
          <wp:inline distT="0" distB="0" distL="0" distR="0">
            <wp:extent cx="6048375" cy="8543925"/>
            <wp:effectExtent l="0" t="0" r="9525" b="9525"/>
            <wp:docPr id="17" name="Рисунок 17" descr="Z:\Общая\Обьекты\ПП Ирбит Бердюгина\Переписка\Входящие\ТУ\ООО Инженерный центр ЛИДЕР-С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бщая\Обьекты\ПП Ирбит Бердюгина\Переписка\Входящие\ТУ\ООО Инженерный центр ЛИДЕР-С-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F62" w:rsidRDefault="00DD5F62" w:rsidP="00DE5D31">
      <w:pPr>
        <w:ind w:firstLine="0"/>
      </w:pPr>
      <w:r>
        <w:rPr>
          <w:noProof/>
        </w:rPr>
        <w:drawing>
          <wp:inline distT="0" distB="0" distL="0" distR="0">
            <wp:extent cx="6048375" cy="8543925"/>
            <wp:effectExtent l="0" t="0" r="9525" b="9525"/>
            <wp:docPr id="18" name="Рисунок 18" descr="Z:\Общая\Обьекты\ПП Ирбит Бердюгина\Переписка\Входящие\ТУ\ООО Инженерный центр ЛИДЕР-С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Общая\Обьекты\ПП Ирбит Бердюгина\Переписка\Входящие\ТУ\ООО Инженерный центр ЛИДЕР-С-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48375" cy="8543925"/>
            <wp:effectExtent l="0" t="0" r="9525" b="9525"/>
            <wp:docPr id="19" name="Рисунок 19" descr="Z:\Общая\Обьекты\ПП Ирбит Бердюгина\Переписка\Входящие\ТУ\ООО Инженерный центр ЛИДЕР-С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Общая\Обьекты\ПП Ирбит Бердюгина\Переписка\Входящие\ТУ\ООО Инженерный центр ЛИДЕР-С-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C43" w:rsidRDefault="00082C43" w:rsidP="00DE5D31">
      <w:pPr>
        <w:ind w:firstLine="0"/>
      </w:pPr>
    </w:p>
    <w:p w:rsidR="00082C43" w:rsidRDefault="00082C43" w:rsidP="00DE5D31">
      <w:pPr>
        <w:ind w:firstLine="0"/>
      </w:pPr>
    </w:p>
    <w:p w:rsidR="00082C43" w:rsidRDefault="00082C43" w:rsidP="00DE5D31">
      <w:pPr>
        <w:ind w:firstLine="0"/>
      </w:pPr>
    </w:p>
    <w:p w:rsidR="00082C43" w:rsidRDefault="00082C43" w:rsidP="00DE5D31">
      <w:pPr>
        <w:ind w:firstLine="0"/>
      </w:pPr>
    </w:p>
    <w:p w:rsidR="00082C43" w:rsidRDefault="00082C43" w:rsidP="00082C43">
      <w:pPr>
        <w:jc w:val="center"/>
        <w:rPr>
          <w:b/>
        </w:rPr>
      </w:pPr>
      <w:r w:rsidRPr="00DD5F62">
        <w:rPr>
          <w:b/>
        </w:rPr>
        <w:t xml:space="preserve">Приложение </w:t>
      </w:r>
      <w:r>
        <w:rPr>
          <w:b/>
        </w:rPr>
        <w:t>3</w:t>
      </w:r>
      <w:r>
        <w:rPr>
          <w:b/>
          <w:noProof/>
        </w:rPr>
        <w:drawing>
          <wp:inline distT="0" distB="0" distL="0" distR="0">
            <wp:extent cx="6048375" cy="8553450"/>
            <wp:effectExtent l="0" t="0" r="9525" b="0"/>
            <wp:docPr id="22" name="Рисунок 22" descr="Z:\Общая\Обьекты\ПП Ирбит Бердюгина\Переписка\Входящие\ТУ\ТУ в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бщая\Обьекты\ПП Ирбит Бердюгина\Переписка\Входящие\ТУ\ТУ вод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4CC" w:rsidRDefault="007C74CC" w:rsidP="00082C43">
      <w:pPr>
        <w:jc w:val="center"/>
        <w:rPr>
          <w:b/>
        </w:rPr>
      </w:pPr>
    </w:p>
    <w:p w:rsidR="007C74CC" w:rsidRDefault="007C74CC" w:rsidP="00082C43">
      <w:pPr>
        <w:jc w:val="center"/>
        <w:rPr>
          <w:b/>
        </w:rPr>
      </w:pPr>
    </w:p>
    <w:p w:rsidR="007C74CC" w:rsidRDefault="007C74CC" w:rsidP="00082C43">
      <w:pPr>
        <w:jc w:val="center"/>
        <w:rPr>
          <w:b/>
        </w:rPr>
      </w:pPr>
    </w:p>
    <w:p w:rsidR="007C74CC" w:rsidRPr="00DD5F62" w:rsidRDefault="007C74CC" w:rsidP="00082C43">
      <w:pPr>
        <w:jc w:val="center"/>
        <w:rPr>
          <w:b/>
        </w:rPr>
      </w:pPr>
      <w:r w:rsidRPr="00DD5F62">
        <w:rPr>
          <w:b/>
        </w:rPr>
        <w:t xml:space="preserve">Приложение </w:t>
      </w:r>
      <w:r>
        <w:rPr>
          <w:b/>
        </w:rPr>
        <w:t>4</w:t>
      </w:r>
      <w:r>
        <w:rPr>
          <w:b/>
          <w:noProof/>
        </w:rPr>
        <w:drawing>
          <wp:inline distT="0" distB="0" distL="0" distR="0">
            <wp:extent cx="6048375" cy="8543925"/>
            <wp:effectExtent l="0" t="0" r="9525" b="9525"/>
            <wp:docPr id="23" name="Рисунок 23" descr="Z:\Общая\Обьекты\ПП Ирбит Бердюгина\Переписка\Входящие\ТУ\Тех условия Ростелеком Бердюгино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бщая\Обьекты\ПП Ирбит Бердюгина\Переписка\Входящие\ТУ\Тех условия Ростелеком Бердюгино-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6048375" cy="8543925"/>
            <wp:effectExtent l="0" t="0" r="9525" b="9525"/>
            <wp:docPr id="24" name="Рисунок 24" descr="Z:\Общая\Обьекты\ПП Ирбит Бердюгина\Переписка\Входящие\ТУ\Тех условия Ростелеком Бердюгино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Общая\Обьекты\ПП Ирбит Бердюгина\Переписка\Входящие\ТУ\Тех условия Ростелеком Бердюгино-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6048375" cy="8543925"/>
            <wp:effectExtent l="0" t="0" r="9525" b="9525"/>
            <wp:docPr id="25" name="Рисунок 25" descr="Z:\Общая\Обьекты\ПП Ирбит Бердюгина\Переписка\Входящие\ТУ\Тех условия Ростелеком Бердюгино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Общая\Обьекты\ПП Ирбит Бердюгина\Переписка\Входящие\ТУ\Тех условия Ростелеком Бердюгино-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6048375" cy="8543925"/>
            <wp:effectExtent l="0" t="0" r="9525" b="9525"/>
            <wp:docPr id="26" name="Рисунок 26" descr="Z:\Общая\Обьекты\ПП Ирбит Бердюгина\Переписка\Входящие\ТУ\Тех условия Ростелеком Бердюгино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Общая\Обьекты\ПП Ирбит Бердюгина\Переписка\Входящие\ТУ\Тех условия Ростелеком Бердюгино-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C43" w:rsidRPr="00B44CEC" w:rsidRDefault="00082C43" w:rsidP="00DE5D31">
      <w:pPr>
        <w:ind w:firstLine="0"/>
        <w:sectPr w:rsidR="00082C43" w:rsidRPr="00B44CEC" w:rsidSect="00695F6F">
          <w:pgSz w:w="11906" w:h="16838" w:code="9"/>
          <w:pgMar w:top="794" w:right="737" w:bottom="340" w:left="1644" w:header="709" w:footer="709" w:gutter="0"/>
          <w:pgBorders>
            <w:top w:val="single" w:sz="12" w:space="25" w:color="auto"/>
            <w:left w:val="single" w:sz="12" w:space="21" w:color="auto"/>
            <w:bottom w:val="single" w:sz="12" w:space="15" w:color="auto"/>
            <w:right w:val="single" w:sz="12" w:space="20" w:color="auto"/>
          </w:pgBorders>
          <w:cols w:space="708"/>
          <w:docGrid w:linePitch="360"/>
        </w:sectPr>
      </w:pPr>
    </w:p>
    <w:p w:rsidR="00BE6C9A" w:rsidRPr="00B44CEC" w:rsidRDefault="001662AE" w:rsidP="006A6952">
      <w:pPr>
        <w:pStyle w:val="4"/>
      </w:pPr>
      <w:bookmarkStart w:id="145" w:name="_Toc430343982"/>
      <w:r w:rsidRPr="00B44CEC">
        <w:rPr>
          <w:rFonts w:cs="Arial"/>
          <w:noProof/>
          <w:szCs w:val="24"/>
        </w:rPr>
        <w:drawing>
          <wp:anchor distT="0" distB="0" distL="114300" distR="114300" simplePos="0" relativeHeight="251665408" behindDoc="1" locked="0" layoutInCell="1" allowOverlap="1" wp14:anchorId="15D667F1" wp14:editId="5D5E36C8">
            <wp:simplePos x="0" y="0"/>
            <wp:positionH relativeFrom="margin">
              <wp:align>left</wp:align>
            </wp:positionH>
            <wp:positionV relativeFrom="paragraph">
              <wp:posOffset>-315974</wp:posOffset>
            </wp:positionV>
            <wp:extent cx="9832769" cy="6952731"/>
            <wp:effectExtent l="0" t="0" r="0" b="63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2769" cy="6952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D31" w:rsidRPr="00B44CEC">
        <w:t xml:space="preserve">Приложение </w:t>
      </w:r>
      <w:r w:rsidR="007C74CC">
        <w:t>5</w:t>
      </w:r>
      <w:r w:rsidR="00DE5D31" w:rsidRPr="00B44CEC">
        <w:t>. Поперечные профили улиц</w:t>
      </w:r>
      <w:bookmarkEnd w:id="145"/>
    </w:p>
    <w:p w:rsidR="001E7D7C" w:rsidRPr="00B44CEC" w:rsidRDefault="001E7D7C" w:rsidP="001E7D7C">
      <w:pPr>
        <w:jc w:val="center"/>
      </w:pPr>
    </w:p>
    <w:p w:rsidR="00693D8A" w:rsidRPr="00B44CEC" w:rsidRDefault="00DE5D31" w:rsidP="00693D8A">
      <w:pPr>
        <w:autoSpaceDE w:val="0"/>
        <w:autoSpaceDN w:val="0"/>
        <w:adjustRightInd w:val="0"/>
        <w:ind w:firstLine="0"/>
        <w:jc w:val="center"/>
        <w:rPr>
          <w:rFonts w:cs="Arial"/>
          <w:szCs w:val="24"/>
        </w:rPr>
      </w:pPr>
      <w:r w:rsidRPr="00B44CEC">
        <w:rPr>
          <w:rFonts w:cs="Arial"/>
          <w:noProof/>
          <w:szCs w:val="24"/>
        </w:rPr>
        <w:drawing>
          <wp:inline distT="0" distB="0" distL="0" distR="0" wp14:anchorId="04E8FEAC" wp14:editId="797EBC36">
            <wp:extent cx="9084926" cy="6423934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4926" cy="6423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D8A" w:rsidRDefault="00693D8A" w:rsidP="00DE5D31">
      <w:pPr>
        <w:autoSpaceDE w:val="0"/>
        <w:autoSpaceDN w:val="0"/>
        <w:adjustRightInd w:val="0"/>
        <w:ind w:firstLine="0"/>
        <w:jc w:val="center"/>
        <w:rPr>
          <w:rFonts w:cs="Arial"/>
          <w:szCs w:val="24"/>
        </w:rPr>
      </w:pPr>
      <w:r w:rsidRPr="00B44CEC">
        <w:rPr>
          <w:rFonts w:cs="Arial"/>
          <w:noProof/>
          <w:szCs w:val="24"/>
        </w:rPr>
        <w:drawing>
          <wp:inline distT="0" distB="0" distL="0" distR="0" wp14:anchorId="44D3FEA1" wp14:editId="13DC2FFF">
            <wp:extent cx="9079559" cy="6420139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9559" cy="642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4CEC">
        <w:rPr>
          <w:rFonts w:cs="Arial"/>
          <w:noProof/>
          <w:szCs w:val="24"/>
        </w:rPr>
        <w:drawing>
          <wp:inline distT="0" distB="0" distL="0" distR="0" wp14:anchorId="012A0462" wp14:editId="43F6E6AA">
            <wp:extent cx="9066131" cy="6410644"/>
            <wp:effectExtent l="0" t="0" r="190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6131" cy="641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3D8A" w:rsidSect="00DE5D31">
      <w:pgSz w:w="16838" w:h="11906" w:orient="landscape" w:code="9"/>
      <w:pgMar w:top="1134" w:right="794" w:bottom="737" w:left="794" w:header="709" w:footer="709" w:gutter="0"/>
      <w:pgBorders>
        <w:top w:val="single" w:sz="12" w:space="25" w:color="auto"/>
        <w:left w:val="single" w:sz="12" w:space="21" w:color="auto"/>
        <w:bottom w:val="single" w:sz="12" w:space="15" w:color="auto"/>
        <w:right w:val="single" w:sz="12" w:space="20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3914" w:rsidRDefault="008F3914" w:rsidP="007B321E">
      <w:pPr>
        <w:spacing w:line="240" w:lineRule="auto"/>
      </w:pPr>
      <w:r>
        <w:separator/>
      </w:r>
    </w:p>
  </w:endnote>
  <w:endnote w:type="continuationSeparator" w:id="0">
    <w:p w:rsidR="008F3914" w:rsidRDefault="008F3914" w:rsidP="007B321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_Futurica">
    <w:altName w:val="Segoe UI Semilight"/>
    <w:panose1 w:val="020B0402020204020303"/>
    <w:charset w:val="CC"/>
    <w:family w:val="swiss"/>
    <w:pitch w:val="variable"/>
    <w:sig w:usb0="00000203" w:usb1="00000000" w:usb2="00000000" w:usb3="00000000" w:csb0="00000004" w:csb1="00000000"/>
  </w:font>
  <w:font w:name="ft40">
    <w:altName w:val="Century"/>
    <w:panose1 w:val="02000505050000020004"/>
    <w:charset w:val="00"/>
    <w:family w:val="auto"/>
    <w:pitch w:val="variable"/>
    <w:sig w:usb0="80000203" w:usb1="00000000" w:usb2="00000000" w:usb3="00000000" w:csb0="00000005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NewRomanPSMT">
    <w:altName w:val="Arial Unicode MS"/>
    <w:charset w:val="80"/>
    <w:family w:val="auto"/>
    <w:pitch w:val="default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0D552D" w:rsidRDefault="008F3914" w:rsidP="00D84559">
    <w:pPr>
      <w:pStyle w:val="af0"/>
      <w:jc w:val="right"/>
      <w:rPr>
        <w:sz w:val="20"/>
      </w:rPr>
    </w:pPr>
    <w:r w:rsidRPr="000D552D">
      <w:rPr>
        <w:sz w:val="20"/>
      </w:rPr>
      <w:fldChar w:fldCharType="begin"/>
    </w:r>
    <w:r w:rsidRPr="000D552D">
      <w:rPr>
        <w:sz w:val="20"/>
      </w:rPr>
      <w:instrText xml:space="preserve"> PAGE   \* MERGEFORMAT </w:instrText>
    </w:r>
    <w:r w:rsidRPr="000D552D">
      <w:rPr>
        <w:sz w:val="20"/>
      </w:rPr>
      <w:fldChar w:fldCharType="separate"/>
    </w:r>
    <w:r w:rsidR="00413B26">
      <w:rPr>
        <w:noProof/>
        <w:sz w:val="20"/>
      </w:rPr>
      <w:t>3</w:t>
    </w:r>
    <w:r w:rsidRPr="000D552D">
      <w:rPr>
        <w:sz w:val="20"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4518115"/>
      <w:docPartObj>
        <w:docPartGallery w:val="Page Numbers (Bottom of Page)"/>
        <w:docPartUnique/>
      </w:docPartObj>
    </w:sdtPr>
    <w:sdtEndPr>
      <w:rPr>
        <w:sz w:val="20"/>
      </w:rPr>
    </w:sdtEndPr>
    <w:sdtContent>
      <w:p w:rsidR="008F3914" w:rsidRPr="000D552D" w:rsidRDefault="008F3914">
        <w:pPr>
          <w:pStyle w:val="af0"/>
          <w:jc w:val="right"/>
          <w:rPr>
            <w:sz w:val="20"/>
          </w:rPr>
        </w:pPr>
        <w:r w:rsidRPr="000D552D">
          <w:rPr>
            <w:sz w:val="20"/>
          </w:rPr>
          <w:fldChar w:fldCharType="begin"/>
        </w:r>
        <w:r w:rsidRPr="000D552D">
          <w:rPr>
            <w:sz w:val="20"/>
          </w:rPr>
          <w:instrText xml:space="preserve"> PAGE   \* MERGEFORMAT </w:instrText>
        </w:r>
        <w:r w:rsidRPr="000D552D">
          <w:rPr>
            <w:sz w:val="20"/>
          </w:rPr>
          <w:fldChar w:fldCharType="separate"/>
        </w:r>
        <w:r>
          <w:rPr>
            <w:noProof/>
            <w:sz w:val="20"/>
          </w:rPr>
          <w:t>62</w:t>
        </w:r>
        <w:r w:rsidRPr="000D552D">
          <w:rPr>
            <w:sz w:val="20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0D552D" w:rsidRDefault="008F3914">
    <w:pPr>
      <w:pStyle w:val="af0"/>
      <w:jc w:val="right"/>
      <w:rPr>
        <w:sz w:val="20"/>
      </w:rPr>
    </w:pPr>
    <w:r w:rsidRPr="000D552D">
      <w:rPr>
        <w:sz w:val="20"/>
      </w:rPr>
      <w:fldChar w:fldCharType="begin"/>
    </w:r>
    <w:r w:rsidRPr="000D552D">
      <w:rPr>
        <w:sz w:val="20"/>
      </w:rPr>
      <w:instrText xml:space="preserve"> PAGE   \* MERGEFORMAT </w:instrText>
    </w:r>
    <w:r w:rsidRPr="000D552D">
      <w:rPr>
        <w:sz w:val="20"/>
      </w:rPr>
      <w:fldChar w:fldCharType="separate"/>
    </w:r>
    <w:r w:rsidR="00413B26">
      <w:rPr>
        <w:noProof/>
        <w:sz w:val="20"/>
      </w:rPr>
      <w:t>1</w:t>
    </w:r>
    <w:r w:rsidRPr="000D552D">
      <w:rPr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0D552D" w:rsidRDefault="008F3914" w:rsidP="00D84559">
    <w:pPr>
      <w:pStyle w:val="af0"/>
      <w:jc w:val="right"/>
      <w:rPr>
        <w:sz w:val="20"/>
      </w:rPr>
    </w:pPr>
    <w:r w:rsidRPr="000D552D">
      <w:rPr>
        <w:sz w:val="20"/>
      </w:rPr>
      <w:fldChar w:fldCharType="begin"/>
    </w:r>
    <w:r w:rsidRPr="000D552D">
      <w:rPr>
        <w:sz w:val="20"/>
      </w:rPr>
      <w:instrText xml:space="preserve"> PAGE   \* MERGEFORMAT </w:instrText>
    </w:r>
    <w:r w:rsidRPr="000D552D">
      <w:rPr>
        <w:sz w:val="20"/>
      </w:rPr>
      <w:fldChar w:fldCharType="separate"/>
    </w:r>
    <w:r w:rsidR="00413B26">
      <w:rPr>
        <w:noProof/>
        <w:sz w:val="20"/>
      </w:rPr>
      <w:t>21</w:t>
    </w:r>
    <w:r w:rsidRPr="000D552D">
      <w:rPr>
        <w:sz w:val="20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0D552D" w:rsidRDefault="008F3914">
    <w:pPr>
      <w:pStyle w:val="af0"/>
      <w:jc w:val="right"/>
      <w:rPr>
        <w:sz w:val="20"/>
      </w:rPr>
    </w:pPr>
    <w:r w:rsidRPr="000D552D">
      <w:rPr>
        <w:sz w:val="20"/>
      </w:rPr>
      <w:fldChar w:fldCharType="begin"/>
    </w:r>
    <w:r w:rsidRPr="000D552D">
      <w:rPr>
        <w:sz w:val="20"/>
      </w:rPr>
      <w:instrText xml:space="preserve"> PAGE   \* MERGEFORMAT </w:instrText>
    </w:r>
    <w:r w:rsidRPr="000D552D">
      <w:rPr>
        <w:sz w:val="20"/>
      </w:rPr>
      <w:fldChar w:fldCharType="separate"/>
    </w:r>
    <w:r w:rsidR="00413B26">
      <w:rPr>
        <w:noProof/>
        <w:sz w:val="20"/>
      </w:rPr>
      <w:t>12</w:t>
    </w:r>
    <w:r w:rsidRPr="000D552D">
      <w:rPr>
        <w:sz w:val="20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0D552D" w:rsidRDefault="008F3914" w:rsidP="00D84559">
    <w:pPr>
      <w:pStyle w:val="af0"/>
      <w:jc w:val="right"/>
      <w:rPr>
        <w:sz w:val="20"/>
      </w:rPr>
    </w:pPr>
    <w:r w:rsidRPr="000D552D">
      <w:rPr>
        <w:sz w:val="20"/>
      </w:rPr>
      <w:fldChar w:fldCharType="begin"/>
    </w:r>
    <w:r w:rsidRPr="000D552D">
      <w:rPr>
        <w:sz w:val="20"/>
      </w:rPr>
      <w:instrText xml:space="preserve"> PAGE   \* MERGEFORMAT </w:instrText>
    </w:r>
    <w:r w:rsidRPr="000D552D">
      <w:rPr>
        <w:sz w:val="20"/>
      </w:rPr>
      <w:fldChar w:fldCharType="separate"/>
    </w:r>
    <w:r w:rsidR="00413B26">
      <w:rPr>
        <w:noProof/>
        <w:sz w:val="20"/>
      </w:rPr>
      <w:t>24</w:t>
    </w:r>
    <w:r w:rsidRPr="000D552D">
      <w:rPr>
        <w:sz w:val="20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0D552D" w:rsidRDefault="008F3914">
    <w:pPr>
      <w:pStyle w:val="af0"/>
      <w:jc w:val="right"/>
      <w:rPr>
        <w:sz w:val="20"/>
      </w:rPr>
    </w:pPr>
    <w:r w:rsidRPr="000D552D">
      <w:rPr>
        <w:sz w:val="20"/>
      </w:rPr>
      <w:fldChar w:fldCharType="begin"/>
    </w:r>
    <w:r w:rsidRPr="000D552D">
      <w:rPr>
        <w:sz w:val="20"/>
      </w:rPr>
      <w:instrText xml:space="preserve"> PAGE   \* MERGEFORMAT </w:instrText>
    </w:r>
    <w:r w:rsidRPr="000D552D">
      <w:rPr>
        <w:sz w:val="20"/>
      </w:rPr>
      <w:fldChar w:fldCharType="separate"/>
    </w:r>
    <w:r w:rsidR="00413B26">
      <w:rPr>
        <w:noProof/>
        <w:sz w:val="20"/>
      </w:rPr>
      <w:t>22</w:t>
    </w:r>
    <w:r w:rsidRPr="000D552D">
      <w:rPr>
        <w:sz w:val="20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0D552D" w:rsidRDefault="008F3914" w:rsidP="00D84559">
    <w:pPr>
      <w:pStyle w:val="af0"/>
      <w:jc w:val="right"/>
      <w:rPr>
        <w:sz w:val="20"/>
      </w:rPr>
    </w:pPr>
    <w:r w:rsidRPr="000D552D">
      <w:rPr>
        <w:sz w:val="20"/>
      </w:rPr>
      <w:fldChar w:fldCharType="begin"/>
    </w:r>
    <w:r w:rsidRPr="000D552D">
      <w:rPr>
        <w:sz w:val="20"/>
      </w:rPr>
      <w:instrText xml:space="preserve"> PAGE   \* MERGEFORMAT </w:instrText>
    </w:r>
    <w:r w:rsidRPr="000D552D">
      <w:rPr>
        <w:sz w:val="20"/>
      </w:rPr>
      <w:fldChar w:fldCharType="separate"/>
    </w:r>
    <w:r w:rsidR="00413B26">
      <w:rPr>
        <w:noProof/>
        <w:sz w:val="20"/>
      </w:rPr>
      <w:t>53</w:t>
    </w:r>
    <w:r w:rsidRPr="000D552D">
      <w:rPr>
        <w:sz w:val="20"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0D552D" w:rsidRDefault="008F3914">
    <w:pPr>
      <w:pStyle w:val="af0"/>
      <w:jc w:val="right"/>
      <w:rPr>
        <w:sz w:val="20"/>
      </w:rPr>
    </w:pPr>
    <w:r w:rsidRPr="000D552D">
      <w:rPr>
        <w:sz w:val="20"/>
      </w:rPr>
      <w:fldChar w:fldCharType="begin"/>
    </w:r>
    <w:r w:rsidRPr="000D552D">
      <w:rPr>
        <w:sz w:val="20"/>
      </w:rPr>
      <w:instrText xml:space="preserve"> PAGE   \* MERGEFORMAT </w:instrText>
    </w:r>
    <w:r w:rsidRPr="000D552D">
      <w:rPr>
        <w:sz w:val="20"/>
      </w:rPr>
      <w:fldChar w:fldCharType="separate"/>
    </w:r>
    <w:r w:rsidR="00413B26">
      <w:rPr>
        <w:noProof/>
        <w:sz w:val="20"/>
      </w:rPr>
      <w:t>38</w:t>
    </w:r>
    <w:r w:rsidRPr="000D552D">
      <w:rPr>
        <w:sz w:val="20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0D552D" w:rsidRDefault="008F3914" w:rsidP="006B2DA0">
    <w:pPr>
      <w:pStyle w:val="af0"/>
      <w:jc w:val="right"/>
      <w:rPr>
        <w:sz w:val="20"/>
      </w:rPr>
    </w:pPr>
    <w:r w:rsidRPr="000D552D">
      <w:rPr>
        <w:sz w:val="20"/>
      </w:rPr>
      <w:fldChar w:fldCharType="begin"/>
    </w:r>
    <w:r w:rsidRPr="000D552D">
      <w:rPr>
        <w:sz w:val="20"/>
      </w:rPr>
      <w:instrText xml:space="preserve"> PAGE   \* MERGEFORMAT </w:instrText>
    </w:r>
    <w:r w:rsidRPr="000D552D">
      <w:rPr>
        <w:sz w:val="20"/>
      </w:rPr>
      <w:fldChar w:fldCharType="separate"/>
    </w:r>
    <w:r w:rsidR="00413B26">
      <w:rPr>
        <w:noProof/>
        <w:sz w:val="20"/>
      </w:rPr>
      <w:t>78</w:t>
    </w:r>
    <w:r w:rsidRPr="000D552D">
      <w:rPr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3914" w:rsidRDefault="008F3914" w:rsidP="007B321E">
      <w:pPr>
        <w:spacing w:line="240" w:lineRule="auto"/>
      </w:pPr>
      <w:r>
        <w:separator/>
      </w:r>
    </w:p>
  </w:footnote>
  <w:footnote w:type="continuationSeparator" w:id="0">
    <w:p w:rsidR="008F3914" w:rsidRDefault="008F3914" w:rsidP="007B321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7B321E" w:rsidRDefault="008F3914" w:rsidP="007B321E">
    <w:pPr>
      <w:pStyle w:val="ae"/>
      <w:ind w:firstLine="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395D1B" w:rsidRDefault="008F3914" w:rsidP="00D84559">
    <w:pPr>
      <w:pStyle w:val="ae"/>
      <w:tabs>
        <w:tab w:val="left" w:pos="2580"/>
        <w:tab w:val="left" w:pos="2985"/>
      </w:tabs>
      <w:ind w:firstLine="0"/>
      <w:jc w:val="left"/>
      <w:rPr>
        <w:b/>
        <w:bCs/>
        <w:color w:val="1F497D"/>
        <w:sz w:val="20"/>
      </w:rPr>
    </w:pPr>
    <w:r>
      <w:rPr>
        <w:b/>
        <w:bCs/>
        <w:sz w:val="20"/>
      </w:rPr>
      <w:t>ООО «Лидер-С»</w:t>
    </w:r>
  </w:p>
  <w:p w:rsidR="008F3914" w:rsidRPr="007828D4" w:rsidRDefault="008F3914" w:rsidP="00D84559">
    <w:pPr>
      <w:pStyle w:val="ae"/>
      <w:pBdr>
        <w:bottom w:val="single" w:sz="4" w:space="0" w:color="A5A5A5"/>
      </w:pBdr>
      <w:tabs>
        <w:tab w:val="left" w:pos="2580"/>
        <w:tab w:val="left" w:pos="2985"/>
      </w:tabs>
      <w:spacing w:after="120" w:line="20" w:lineRule="atLeast"/>
      <w:ind w:left="426"/>
      <w:rPr>
        <w:color w:val="808080"/>
        <w:sz w:val="6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395D1B" w:rsidRDefault="008F3914" w:rsidP="00D84559">
    <w:pPr>
      <w:pStyle w:val="ae"/>
      <w:tabs>
        <w:tab w:val="left" w:pos="2580"/>
        <w:tab w:val="left" w:pos="2985"/>
      </w:tabs>
      <w:ind w:firstLine="0"/>
      <w:jc w:val="left"/>
      <w:rPr>
        <w:b/>
        <w:bCs/>
        <w:color w:val="1F497D"/>
        <w:sz w:val="20"/>
      </w:rPr>
    </w:pPr>
    <w:r>
      <w:rPr>
        <w:b/>
        <w:bCs/>
        <w:sz w:val="20"/>
      </w:rPr>
      <w:t>ООО «Лидер-С»</w:t>
    </w:r>
  </w:p>
  <w:p w:rsidR="008F3914" w:rsidRPr="007828D4" w:rsidRDefault="008F3914" w:rsidP="00D84559">
    <w:pPr>
      <w:pStyle w:val="ae"/>
      <w:pBdr>
        <w:bottom w:val="single" w:sz="4" w:space="0" w:color="A5A5A5"/>
      </w:pBdr>
      <w:tabs>
        <w:tab w:val="left" w:pos="2580"/>
        <w:tab w:val="left" w:pos="2985"/>
      </w:tabs>
      <w:spacing w:after="120" w:line="20" w:lineRule="atLeast"/>
      <w:rPr>
        <w:color w:val="808080"/>
        <w:sz w:val="6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693D8A" w:rsidRDefault="008F3914" w:rsidP="00693D8A">
    <w:pPr>
      <w:pStyle w:val="a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5651D4" w:rsidRDefault="008F3914" w:rsidP="00D84559">
    <w:pPr>
      <w:pStyle w:val="ae"/>
      <w:pBdr>
        <w:bottom w:val="single" w:sz="4" w:space="0" w:color="A5A5A5"/>
      </w:pBdr>
      <w:tabs>
        <w:tab w:val="left" w:pos="2580"/>
        <w:tab w:val="left" w:pos="2985"/>
      </w:tabs>
      <w:spacing w:after="120" w:line="20" w:lineRule="atLeast"/>
      <w:rPr>
        <w:color w:val="808080"/>
        <w:sz w:val="2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7828D4" w:rsidRDefault="008F3914" w:rsidP="006B2DA0">
    <w:pPr>
      <w:pStyle w:val="ae"/>
      <w:pBdr>
        <w:bottom w:val="single" w:sz="4" w:space="0" w:color="A5A5A5"/>
      </w:pBdr>
      <w:tabs>
        <w:tab w:val="left" w:pos="2580"/>
        <w:tab w:val="left" w:pos="2985"/>
      </w:tabs>
      <w:spacing w:after="120" w:line="20" w:lineRule="atLeast"/>
      <w:rPr>
        <w:color w:val="808080"/>
        <w:sz w:val="6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3914" w:rsidRPr="005651D4" w:rsidRDefault="008F3914" w:rsidP="006B2DA0">
    <w:pPr>
      <w:pStyle w:val="ae"/>
      <w:pBdr>
        <w:bottom w:val="single" w:sz="4" w:space="0" w:color="A5A5A5"/>
      </w:pBdr>
      <w:tabs>
        <w:tab w:val="left" w:pos="2580"/>
        <w:tab w:val="left" w:pos="2985"/>
      </w:tabs>
      <w:spacing w:after="120" w:line="20" w:lineRule="atLeast"/>
      <w:rPr>
        <w:color w:val="808080"/>
        <w:sz w:val="2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94EC9790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5BF0E15"/>
    <w:multiLevelType w:val="multilevel"/>
    <w:tmpl w:val="CA8C02C4"/>
    <w:lvl w:ilvl="0">
      <w:numFmt w:val="decimal"/>
      <w:lvlText w:val="110.%1"/>
      <w:lvlJc w:val="left"/>
      <w:rPr>
        <w:rFonts w:ascii="Franklin Gothic Book" w:eastAsia="Franklin Gothic Book" w:hAnsi="Franklin Gothic Book" w:cs="Franklin Gothic 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60363F9"/>
    <w:multiLevelType w:val="hybridMultilevel"/>
    <w:tmpl w:val="0CCE9B04"/>
    <w:lvl w:ilvl="0" w:tplc="69D46014">
      <w:start w:val="1"/>
      <w:numFmt w:val="bullet"/>
      <w:pStyle w:val="a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4C1423"/>
    <w:multiLevelType w:val="hybridMultilevel"/>
    <w:tmpl w:val="072C834A"/>
    <w:lvl w:ilvl="0" w:tplc="AC3869D0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2972585E">
      <w:start w:val="1"/>
      <w:numFmt w:val="bullet"/>
      <w:lvlText w:val="­"/>
      <w:lvlJc w:val="left"/>
      <w:pPr>
        <w:tabs>
          <w:tab w:val="num" w:pos="1904"/>
        </w:tabs>
        <w:ind w:left="1904" w:hanging="284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4">
    <w:nsid w:val="135420EF"/>
    <w:multiLevelType w:val="multilevel"/>
    <w:tmpl w:val="2F2AA7D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663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32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5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56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224" w:hanging="1800"/>
      </w:pPr>
      <w:rPr>
        <w:rFonts w:hint="default"/>
      </w:rPr>
    </w:lvl>
  </w:abstractNum>
  <w:abstractNum w:abstractNumId="5">
    <w:nsid w:val="15174078"/>
    <w:multiLevelType w:val="hybridMultilevel"/>
    <w:tmpl w:val="EF3A23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181637EC"/>
    <w:multiLevelType w:val="hybridMultilevel"/>
    <w:tmpl w:val="464A069C"/>
    <w:lvl w:ilvl="0" w:tplc="4B00C68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224B4B43"/>
    <w:multiLevelType w:val="multilevel"/>
    <w:tmpl w:val="1A0C8D4A"/>
    <w:lvl w:ilvl="0">
      <w:start w:val="1"/>
      <w:numFmt w:val="bullet"/>
      <w:lvlText w:val="■"/>
      <w:lvlJc w:val="left"/>
      <w:rPr>
        <w:rFonts w:ascii="Franklin Gothic Book" w:eastAsia="Franklin Gothic Book" w:hAnsi="Franklin Gothic Book" w:cs="Franklin Gothic 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30C4BEF"/>
    <w:multiLevelType w:val="hybridMultilevel"/>
    <w:tmpl w:val="C3506BE0"/>
    <w:lvl w:ilvl="0" w:tplc="B1F8228C">
      <w:start w:val="1"/>
      <w:numFmt w:val="bullet"/>
      <w:lvlText w:val="­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5DA68C9"/>
    <w:multiLevelType w:val="multilevel"/>
    <w:tmpl w:val="FA5EAF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9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2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25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6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67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072" w:hanging="1800"/>
      </w:pPr>
      <w:rPr>
        <w:rFonts w:hint="default"/>
      </w:rPr>
    </w:lvl>
  </w:abstractNum>
  <w:abstractNum w:abstractNumId="10">
    <w:nsid w:val="2C3F1731"/>
    <w:multiLevelType w:val="hybridMultilevel"/>
    <w:tmpl w:val="4E9C392A"/>
    <w:lvl w:ilvl="0" w:tplc="E6CA924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1F8228C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9000F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0419001B">
      <w:start w:val="1"/>
      <w:numFmt w:val="bullet"/>
      <w:lvlText w:val="–"/>
      <w:lvlJc w:val="left"/>
      <w:pPr>
        <w:tabs>
          <w:tab w:val="num" w:pos="4500"/>
        </w:tabs>
        <w:ind w:left="4500" w:hanging="360"/>
      </w:pPr>
      <w:rPr>
        <w:rFonts w:ascii="Times New Roman" w:hAnsi="Times New Roman" w:cs="Times New Roman" w:hint="default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300E35CA"/>
    <w:multiLevelType w:val="multilevel"/>
    <w:tmpl w:val="9900FD24"/>
    <w:lvl w:ilvl="0">
      <w:numFmt w:val="decimal"/>
      <w:lvlText w:val="10.%1"/>
      <w:lvlJc w:val="left"/>
      <w:rPr>
        <w:rFonts w:ascii="Franklin Gothic Book" w:eastAsia="Franklin Gothic Book" w:hAnsi="Franklin Gothic Book" w:cs="Franklin Gothic 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1CE6A81"/>
    <w:multiLevelType w:val="hybridMultilevel"/>
    <w:tmpl w:val="250EE818"/>
    <w:lvl w:ilvl="0" w:tplc="04190003">
      <w:start w:val="1"/>
      <w:numFmt w:val="bullet"/>
      <w:lvlText w:val="o"/>
      <w:lvlJc w:val="left"/>
      <w:pPr>
        <w:tabs>
          <w:tab w:val="num" w:pos="732"/>
        </w:tabs>
        <w:ind w:left="732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52"/>
        </w:tabs>
        <w:ind w:left="14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2"/>
        </w:tabs>
        <w:ind w:left="21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2"/>
        </w:tabs>
        <w:ind w:left="28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2"/>
        </w:tabs>
        <w:ind w:left="36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2"/>
        </w:tabs>
        <w:ind w:left="43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2"/>
        </w:tabs>
        <w:ind w:left="50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2"/>
        </w:tabs>
        <w:ind w:left="57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2"/>
        </w:tabs>
        <w:ind w:left="6492" w:hanging="360"/>
      </w:pPr>
      <w:rPr>
        <w:rFonts w:ascii="Wingdings" w:hAnsi="Wingdings" w:hint="default"/>
      </w:rPr>
    </w:lvl>
  </w:abstractNum>
  <w:abstractNum w:abstractNumId="13">
    <w:nsid w:val="330D43EC"/>
    <w:multiLevelType w:val="hybridMultilevel"/>
    <w:tmpl w:val="21447008"/>
    <w:lvl w:ilvl="0" w:tplc="9F6EEBE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5357F4B"/>
    <w:multiLevelType w:val="hybridMultilevel"/>
    <w:tmpl w:val="600C1684"/>
    <w:lvl w:ilvl="0" w:tplc="B1F8228C">
      <w:start w:val="1"/>
      <w:numFmt w:val="bullet"/>
      <w:lvlText w:val="­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5F94696"/>
    <w:multiLevelType w:val="hybridMultilevel"/>
    <w:tmpl w:val="2AE871C0"/>
    <w:lvl w:ilvl="0" w:tplc="903014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D1D4CA3"/>
    <w:multiLevelType w:val="hybridMultilevel"/>
    <w:tmpl w:val="BCA0D6C8"/>
    <w:lvl w:ilvl="0" w:tplc="752A70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3BA04ED"/>
    <w:multiLevelType w:val="hybridMultilevel"/>
    <w:tmpl w:val="490CC952"/>
    <w:lvl w:ilvl="0" w:tplc="B1F8228C">
      <w:start w:val="1"/>
      <w:numFmt w:val="bullet"/>
      <w:lvlText w:val="­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4A8B06FA"/>
    <w:multiLevelType w:val="hybridMultilevel"/>
    <w:tmpl w:val="A78E6650"/>
    <w:lvl w:ilvl="0" w:tplc="04190001">
      <w:start w:val="1"/>
      <w:numFmt w:val="bullet"/>
      <w:lvlText w:val=""/>
      <w:lvlJc w:val="left"/>
      <w:pPr>
        <w:ind w:left="14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4" w:hanging="360"/>
      </w:pPr>
      <w:rPr>
        <w:rFonts w:ascii="Wingdings" w:hAnsi="Wingdings" w:hint="default"/>
      </w:rPr>
    </w:lvl>
  </w:abstractNum>
  <w:abstractNum w:abstractNumId="19">
    <w:nsid w:val="50F03DB7"/>
    <w:multiLevelType w:val="multilevel"/>
    <w:tmpl w:val="CDD61EEE"/>
    <w:styleLink w:val="1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1">
      <w:start w:val="1"/>
      <w:numFmt w:val="decimal"/>
      <w:lvlText w:val="%2."/>
      <w:lvlJc w:val="left"/>
      <w:pPr>
        <w:tabs>
          <w:tab w:val="num" w:pos="540"/>
        </w:tabs>
        <w:ind w:left="540" w:hanging="360"/>
      </w:pPr>
    </w:lvl>
    <w:lvl w:ilvl="2">
      <w:start w:val="1"/>
      <w:numFmt w:val="decimal"/>
      <w:lvlText w:val="%3."/>
      <w:lvlJc w:val="right"/>
      <w:pPr>
        <w:tabs>
          <w:tab w:val="num" w:pos="1260"/>
        </w:tabs>
        <w:ind w:left="1260" w:hanging="180"/>
      </w:pPr>
    </w:lvl>
    <w:lvl w:ilvl="3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</w:lvl>
    <w:lvl w:ilvl="4">
      <w:start w:val="1"/>
      <w:numFmt w:val="lowerLetter"/>
      <w:lvlText w:val="%5."/>
      <w:lvlJc w:val="left"/>
      <w:pPr>
        <w:tabs>
          <w:tab w:val="num" w:pos="2700"/>
        </w:tabs>
        <w:ind w:left="2700" w:hanging="360"/>
      </w:pPr>
    </w:lvl>
    <w:lvl w:ilvl="5">
      <w:start w:val="1"/>
      <w:numFmt w:val="lowerRoman"/>
      <w:lvlText w:val="%6."/>
      <w:lvlJc w:val="right"/>
      <w:pPr>
        <w:tabs>
          <w:tab w:val="num" w:pos="3420"/>
        </w:tabs>
        <w:ind w:left="3420" w:hanging="180"/>
      </w:pPr>
    </w:lvl>
    <w:lvl w:ilvl="6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</w:lvl>
    <w:lvl w:ilvl="7">
      <w:start w:val="1"/>
      <w:numFmt w:val="lowerLetter"/>
      <w:lvlText w:val="%8."/>
      <w:lvlJc w:val="left"/>
      <w:pPr>
        <w:tabs>
          <w:tab w:val="num" w:pos="4860"/>
        </w:tabs>
        <w:ind w:left="4860" w:hanging="360"/>
      </w:pPr>
    </w:lvl>
    <w:lvl w:ilvl="8">
      <w:start w:val="1"/>
      <w:numFmt w:val="lowerRoman"/>
      <w:lvlText w:val="%9."/>
      <w:lvlJc w:val="right"/>
      <w:pPr>
        <w:tabs>
          <w:tab w:val="num" w:pos="5580"/>
        </w:tabs>
        <w:ind w:left="5580" w:hanging="180"/>
      </w:pPr>
    </w:lvl>
  </w:abstractNum>
  <w:abstractNum w:abstractNumId="20">
    <w:nsid w:val="563C0508"/>
    <w:multiLevelType w:val="hybridMultilevel"/>
    <w:tmpl w:val="72D6E5FE"/>
    <w:lvl w:ilvl="0" w:tplc="E6CA9246">
      <w:start w:val="1"/>
      <w:numFmt w:val="bullet"/>
      <w:lvlText w:val=""/>
      <w:lvlJc w:val="left"/>
      <w:pPr>
        <w:tabs>
          <w:tab w:val="num" w:pos="945"/>
        </w:tabs>
        <w:ind w:left="945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65"/>
        </w:tabs>
        <w:ind w:left="1665" w:hanging="360"/>
      </w:pPr>
      <w:rPr>
        <w:rFonts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385"/>
        </w:tabs>
        <w:ind w:left="2385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105"/>
        </w:tabs>
        <w:ind w:left="3105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825"/>
        </w:tabs>
        <w:ind w:left="3825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545"/>
        </w:tabs>
        <w:ind w:left="4545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265"/>
        </w:tabs>
        <w:ind w:left="5265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985"/>
        </w:tabs>
        <w:ind w:left="5985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705"/>
        </w:tabs>
        <w:ind w:left="6705" w:hanging="360"/>
      </w:pPr>
      <w:rPr>
        <w:rFonts w:ascii="Wingdings" w:hAnsi="Wingdings" w:hint="default"/>
      </w:rPr>
    </w:lvl>
  </w:abstractNum>
  <w:abstractNum w:abstractNumId="21">
    <w:nsid w:val="5D3F11F5"/>
    <w:multiLevelType w:val="multilevel"/>
    <w:tmpl w:val="1DB288E0"/>
    <w:lvl w:ilvl="0">
      <w:numFmt w:val="decimal"/>
      <w:lvlText w:val="60.%1"/>
      <w:lvlJc w:val="left"/>
      <w:rPr>
        <w:rFonts w:ascii="Franklin Gothic Book" w:eastAsia="Franklin Gothic Book" w:hAnsi="Franklin Gothic Book" w:cs="Franklin Gothic 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60817C66"/>
    <w:multiLevelType w:val="hybridMultilevel"/>
    <w:tmpl w:val="BA9466A8"/>
    <w:lvl w:ilvl="0" w:tplc="913ADE2C">
      <w:start w:val="1"/>
      <w:numFmt w:val="bullet"/>
      <w:lvlText w:val="–"/>
      <w:lvlJc w:val="left"/>
      <w:pPr>
        <w:tabs>
          <w:tab w:val="num" w:pos="2340"/>
        </w:tabs>
        <w:ind w:left="23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3">
    <w:nsid w:val="61F37A69"/>
    <w:multiLevelType w:val="multilevel"/>
    <w:tmpl w:val="A9024B86"/>
    <w:lvl w:ilvl="0">
      <w:start w:val="1"/>
      <w:numFmt w:val="bullet"/>
      <w:lvlText w:val="■"/>
      <w:lvlJc w:val="left"/>
      <w:rPr>
        <w:rFonts w:ascii="Franklin Gothic Book" w:eastAsia="Franklin Gothic Book" w:hAnsi="Franklin Gothic Book" w:cs="Franklin Gothic 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62B73F52"/>
    <w:multiLevelType w:val="multilevel"/>
    <w:tmpl w:val="FA5EAF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9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2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25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6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67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072" w:hanging="1800"/>
      </w:pPr>
      <w:rPr>
        <w:rFonts w:hint="default"/>
      </w:rPr>
    </w:lvl>
  </w:abstractNum>
  <w:abstractNum w:abstractNumId="25">
    <w:nsid w:val="63090989"/>
    <w:multiLevelType w:val="hybridMultilevel"/>
    <w:tmpl w:val="3A4CDEC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650777B2"/>
    <w:multiLevelType w:val="hybridMultilevel"/>
    <w:tmpl w:val="63CE3B20"/>
    <w:lvl w:ilvl="0" w:tplc="FE80F8BE">
      <w:start w:val="1"/>
      <w:numFmt w:val="bullet"/>
      <w:lvlText w:val=""/>
      <w:lvlJc w:val="left"/>
      <w:pPr>
        <w:tabs>
          <w:tab w:val="num" w:pos="1164"/>
        </w:tabs>
        <w:ind w:left="116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53E4E4F"/>
    <w:multiLevelType w:val="hybridMultilevel"/>
    <w:tmpl w:val="E6665C50"/>
    <w:lvl w:ilvl="0" w:tplc="634844E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70322C3"/>
    <w:multiLevelType w:val="multilevel"/>
    <w:tmpl w:val="BCB28B0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03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0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9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4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44" w:hanging="1800"/>
      </w:pPr>
      <w:rPr>
        <w:rFonts w:hint="default"/>
      </w:rPr>
    </w:lvl>
  </w:abstractNum>
  <w:abstractNum w:abstractNumId="29">
    <w:nsid w:val="6D2162A3"/>
    <w:multiLevelType w:val="hybridMultilevel"/>
    <w:tmpl w:val="FD7C0BFE"/>
    <w:lvl w:ilvl="0" w:tplc="60F4EBE2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29175A0"/>
    <w:multiLevelType w:val="hybridMultilevel"/>
    <w:tmpl w:val="8D78D5B6"/>
    <w:lvl w:ilvl="0" w:tplc="634844E4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53377E9"/>
    <w:multiLevelType w:val="hybridMultilevel"/>
    <w:tmpl w:val="F92E11D2"/>
    <w:lvl w:ilvl="0" w:tplc="B1F8228C">
      <w:start w:val="1"/>
      <w:numFmt w:val="bullet"/>
      <w:lvlText w:val="­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8471649"/>
    <w:multiLevelType w:val="hybridMultilevel"/>
    <w:tmpl w:val="E228D85E"/>
    <w:lvl w:ilvl="0" w:tplc="5FA0045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0419000F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0419001B">
      <w:start w:val="1"/>
      <w:numFmt w:val="bullet"/>
      <w:lvlText w:val="–"/>
      <w:lvlJc w:val="left"/>
      <w:pPr>
        <w:tabs>
          <w:tab w:val="num" w:pos="4500"/>
        </w:tabs>
        <w:ind w:left="4500" w:hanging="360"/>
      </w:pPr>
      <w:rPr>
        <w:rFonts w:ascii="Times New Roman" w:hAnsi="Times New Roman" w:cs="Times New Roman" w:hint="default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792D7AF8"/>
    <w:multiLevelType w:val="multilevel"/>
    <w:tmpl w:val="CDD61EEE"/>
    <w:numStyleLink w:val="1"/>
  </w:abstractNum>
  <w:abstractNum w:abstractNumId="34">
    <w:nsid w:val="7CA3513B"/>
    <w:multiLevelType w:val="hybridMultilevel"/>
    <w:tmpl w:val="FA7879DE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33"/>
  </w:num>
  <w:num w:numId="3">
    <w:abstractNumId w:val="6"/>
  </w:num>
  <w:num w:numId="4">
    <w:abstractNumId w:val="18"/>
  </w:num>
  <w:num w:numId="5">
    <w:abstractNumId w:val="8"/>
  </w:num>
  <w:num w:numId="6">
    <w:abstractNumId w:val="14"/>
  </w:num>
  <w:num w:numId="7">
    <w:abstractNumId w:val="10"/>
  </w:num>
  <w:num w:numId="8">
    <w:abstractNumId w:val="32"/>
  </w:num>
  <w:num w:numId="9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</w:num>
  <w:num w:numId="11">
    <w:abstractNumId w:val="20"/>
  </w:num>
  <w:num w:numId="12">
    <w:abstractNumId w:val="17"/>
  </w:num>
  <w:num w:numId="13">
    <w:abstractNumId w:val="12"/>
  </w:num>
  <w:num w:numId="14">
    <w:abstractNumId w:val="30"/>
  </w:num>
  <w:num w:numId="15">
    <w:abstractNumId w:val="23"/>
  </w:num>
  <w:num w:numId="16">
    <w:abstractNumId w:val="21"/>
  </w:num>
  <w:num w:numId="17">
    <w:abstractNumId w:val="11"/>
  </w:num>
  <w:num w:numId="18">
    <w:abstractNumId w:val="1"/>
  </w:num>
  <w:num w:numId="19">
    <w:abstractNumId w:val="7"/>
  </w:num>
  <w:num w:numId="20">
    <w:abstractNumId w:val="34"/>
  </w:num>
  <w:num w:numId="21">
    <w:abstractNumId w:val="15"/>
  </w:num>
  <w:num w:numId="22">
    <w:abstractNumId w:val="3"/>
  </w:num>
  <w:num w:numId="23">
    <w:abstractNumId w:val="27"/>
  </w:num>
  <w:num w:numId="24">
    <w:abstractNumId w:val="5"/>
  </w:num>
  <w:num w:numId="25">
    <w:abstractNumId w:val="29"/>
  </w:num>
  <w:num w:numId="26">
    <w:abstractNumId w:val="2"/>
  </w:num>
  <w:num w:numId="27">
    <w:abstractNumId w:val="28"/>
  </w:num>
  <w:num w:numId="28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4"/>
  </w:num>
  <w:num w:numId="30">
    <w:abstractNumId w:val="24"/>
  </w:num>
  <w:num w:numId="31">
    <w:abstractNumId w:val="9"/>
  </w:num>
  <w:num w:numId="32">
    <w:abstractNumId w:val="25"/>
  </w:num>
  <w:num w:numId="33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0"/>
    <w:lvlOverride w:ilvl="0">
      <w:lvl w:ilvl="0">
        <w:numFmt w:val="bullet"/>
        <w:lvlText w:val="-"/>
        <w:legacy w:legacy="1" w:legacySpace="0" w:legacyIndent="139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5">
    <w:abstractNumId w:val="13"/>
  </w:num>
  <w:num w:numId="36">
    <w:abstractNumId w:val="16"/>
  </w:num>
  <w:num w:numId="37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63D9"/>
    <w:rsid w:val="000069BD"/>
    <w:rsid w:val="00006F70"/>
    <w:rsid w:val="0001203E"/>
    <w:rsid w:val="0001239F"/>
    <w:rsid w:val="00012B9E"/>
    <w:rsid w:val="0001600B"/>
    <w:rsid w:val="00016F4D"/>
    <w:rsid w:val="000203FC"/>
    <w:rsid w:val="0002598D"/>
    <w:rsid w:val="00033DFB"/>
    <w:rsid w:val="0004306F"/>
    <w:rsid w:val="00045E98"/>
    <w:rsid w:val="00060767"/>
    <w:rsid w:val="00070CD8"/>
    <w:rsid w:val="000728A1"/>
    <w:rsid w:val="00080C14"/>
    <w:rsid w:val="00082C43"/>
    <w:rsid w:val="000844FC"/>
    <w:rsid w:val="00085C03"/>
    <w:rsid w:val="00091528"/>
    <w:rsid w:val="00092643"/>
    <w:rsid w:val="000A7B7A"/>
    <w:rsid w:val="000B266C"/>
    <w:rsid w:val="000B5E85"/>
    <w:rsid w:val="000B680A"/>
    <w:rsid w:val="000B7F7F"/>
    <w:rsid w:val="000E1038"/>
    <w:rsid w:val="000E2803"/>
    <w:rsid w:val="000E5B57"/>
    <w:rsid w:val="000F25DB"/>
    <w:rsid w:val="000F7165"/>
    <w:rsid w:val="00100C5B"/>
    <w:rsid w:val="00107300"/>
    <w:rsid w:val="00107FCF"/>
    <w:rsid w:val="0011064E"/>
    <w:rsid w:val="0011500E"/>
    <w:rsid w:val="001166E0"/>
    <w:rsid w:val="001250B2"/>
    <w:rsid w:val="001268D3"/>
    <w:rsid w:val="00136079"/>
    <w:rsid w:val="00140702"/>
    <w:rsid w:val="001420C5"/>
    <w:rsid w:val="00157821"/>
    <w:rsid w:val="001649CF"/>
    <w:rsid w:val="001662AE"/>
    <w:rsid w:val="001715C2"/>
    <w:rsid w:val="00171CF3"/>
    <w:rsid w:val="00174314"/>
    <w:rsid w:val="00175DF1"/>
    <w:rsid w:val="001764CF"/>
    <w:rsid w:val="00177A2C"/>
    <w:rsid w:val="00180F5D"/>
    <w:rsid w:val="001862F1"/>
    <w:rsid w:val="00187104"/>
    <w:rsid w:val="001A3DB1"/>
    <w:rsid w:val="001B410E"/>
    <w:rsid w:val="001B642D"/>
    <w:rsid w:val="001B79AA"/>
    <w:rsid w:val="001C3EDA"/>
    <w:rsid w:val="001C65DF"/>
    <w:rsid w:val="001E1E76"/>
    <w:rsid w:val="001E7D7C"/>
    <w:rsid w:val="001F5251"/>
    <w:rsid w:val="001F75DC"/>
    <w:rsid w:val="00211807"/>
    <w:rsid w:val="00214FC5"/>
    <w:rsid w:val="00216817"/>
    <w:rsid w:val="0022362F"/>
    <w:rsid w:val="00224F6E"/>
    <w:rsid w:val="00227729"/>
    <w:rsid w:val="00227A29"/>
    <w:rsid w:val="00231B67"/>
    <w:rsid w:val="0024014C"/>
    <w:rsid w:val="00242D3F"/>
    <w:rsid w:val="00260CEE"/>
    <w:rsid w:val="00261EB5"/>
    <w:rsid w:val="00262D78"/>
    <w:rsid w:val="00276A68"/>
    <w:rsid w:val="002806D5"/>
    <w:rsid w:val="0028104F"/>
    <w:rsid w:val="00283E0F"/>
    <w:rsid w:val="00284DC7"/>
    <w:rsid w:val="002A5145"/>
    <w:rsid w:val="002A7717"/>
    <w:rsid w:val="002B25BF"/>
    <w:rsid w:val="002C0C2E"/>
    <w:rsid w:val="002C39BC"/>
    <w:rsid w:val="002D423D"/>
    <w:rsid w:val="002E33FB"/>
    <w:rsid w:val="002E5074"/>
    <w:rsid w:val="002F7058"/>
    <w:rsid w:val="00305B60"/>
    <w:rsid w:val="003110FC"/>
    <w:rsid w:val="00312033"/>
    <w:rsid w:val="00317696"/>
    <w:rsid w:val="00321D2A"/>
    <w:rsid w:val="0032231F"/>
    <w:rsid w:val="003260DB"/>
    <w:rsid w:val="0033520A"/>
    <w:rsid w:val="00336176"/>
    <w:rsid w:val="00336CA8"/>
    <w:rsid w:val="00346454"/>
    <w:rsid w:val="00347826"/>
    <w:rsid w:val="00361FBA"/>
    <w:rsid w:val="0036242F"/>
    <w:rsid w:val="003627EB"/>
    <w:rsid w:val="003667EA"/>
    <w:rsid w:val="003670B2"/>
    <w:rsid w:val="00367772"/>
    <w:rsid w:val="003770F6"/>
    <w:rsid w:val="003817FB"/>
    <w:rsid w:val="003B19FC"/>
    <w:rsid w:val="003B6EDA"/>
    <w:rsid w:val="003B7EF0"/>
    <w:rsid w:val="003E0943"/>
    <w:rsid w:val="003E43A8"/>
    <w:rsid w:val="003F0444"/>
    <w:rsid w:val="003F18FC"/>
    <w:rsid w:val="003F1F3D"/>
    <w:rsid w:val="003F536B"/>
    <w:rsid w:val="004104C5"/>
    <w:rsid w:val="00413B26"/>
    <w:rsid w:val="00415E88"/>
    <w:rsid w:val="0044318A"/>
    <w:rsid w:val="00450049"/>
    <w:rsid w:val="00455C9F"/>
    <w:rsid w:val="00473D94"/>
    <w:rsid w:val="00476179"/>
    <w:rsid w:val="00481033"/>
    <w:rsid w:val="00484740"/>
    <w:rsid w:val="00486A93"/>
    <w:rsid w:val="00497585"/>
    <w:rsid w:val="004A5BBA"/>
    <w:rsid w:val="004B4DE9"/>
    <w:rsid w:val="004C0097"/>
    <w:rsid w:val="004E0C74"/>
    <w:rsid w:val="004E37F4"/>
    <w:rsid w:val="004E3AFA"/>
    <w:rsid w:val="004E629A"/>
    <w:rsid w:val="004E7A8A"/>
    <w:rsid w:val="004E7B11"/>
    <w:rsid w:val="004F1454"/>
    <w:rsid w:val="00501EC9"/>
    <w:rsid w:val="00502485"/>
    <w:rsid w:val="00503809"/>
    <w:rsid w:val="00504DB4"/>
    <w:rsid w:val="005076BE"/>
    <w:rsid w:val="0051106D"/>
    <w:rsid w:val="0051346B"/>
    <w:rsid w:val="00515D5C"/>
    <w:rsid w:val="00520B18"/>
    <w:rsid w:val="00521D67"/>
    <w:rsid w:val="00521FC8"/>
    <w:rsid w:val="00523ACC"/>
    <w:rsid w:val="0052675D"/>
    <w:rsid w:val="00533AED"/>
    <w:rsid w:val="005344D3"/>
    <w:rsid w:val="0054449D"/>
    <w:rsid w:val="00550199"/>
    <w:rsid w:val="005522C8"/>
    <w:rsid w:val="005563AF"/>
    <w:rsid w:val="00562475"/>
    <w:rsid w:val="00567458"/>
    <w:rsid w:val="005706B4"/>
    <w:rsid w:val="00577748"/>
    <w:rsid w:val="005A1061"/>
    <w:rsid w:val="005D1E32"/>
    <w:rsid w:val="005D5A45"/>
    <w:rsid w:val="005D6362"/>
    <w:rsid w:val="005E3B86"/>
    <w:rsid w:val="005E4B86"/>
    <w:rsid w:val="005E6172"/>
    <w:rsid w:val="005E7916"/>
    <w:rsid w:val="005F124A"/>
    <w:rsid w:val="005F29A6"/>
    <w:rsid w:val="005F4D6F"/>
    <w:rsid w:val="005F5C72"/>
    <w:rsid w:val="005F684D"/>
    <w:rsid w:val="005F69C0"/>
    <w:rsid w:val="005F6D29"/>
    <w:rsid w:val="00602425"/>
    <w:rsid w:val="0061277D"/>
    <w:rsid w:val="00630289"/>
    <w:rsid w:val="00632308"/>
    <w:rsid w:val="00632C15"/>
    <w:rsid w:val="006351E5"/>
    <w:rsid w:val="00641EF7"/>
    <w:rsid w:val="006534C6"/>
    <w:rsid w:val="00675CC3"/>
    <w:rsid w:val="00677F36"/>
    <w:rsid w:val="006839E7"/>
    <w:rsid w:val="006900DC"/>
    <w:rsid w:val="00692F3D"/>
    <w:rsid w:val="00693D8A"/>
    <w:rsid w:val="00695F6F"/>
    <w:rsid w:val="006A6952"/>
    <w:rsid w:val="006B2117"/>
    <w:rsid w:val="006B2B81"/>
    <w:rsid w:val="006B2DA0"/>
    <w:rsid w:val="006B3109"/>
    <w:rsid w:val="006B55E3"/>
    <w:rsid w:val="006B5D98"/>
    <w:rsid w:val="006D46A9"/>
    <w:rsid w:val="006D55A8"/>
    <w:rsid w:val="006E1BE1"/>
    <w:rsid w:val="006E3D9B"/>
    <w:rsid w:val="006E5121"/>
    <w:rsid w:val="006E7036"/>
    <w:rsid w:val="006F02B0"/>
    <w:rsid w:val="0071184F"/>
    <w:rsid w:val="0071513D"/>
    <w:rsid w:val="00716633"/>
    <w:rsid w:val="007223EC"/>
    <w:rsid w:val="00725C2B"/>
    <w:rsid w:val="007260D1"/>
    <w:rsid w:val="0073259E"/>
    <w:rsid w:val="0074232F"/>
    <w:rsid w:val="0074381B"/>
    <w:rsid w:val="007442A5"/>
    <w:rsid w:val="00757941"/>
    <w:rsid w:val="00764047"/>
    <w:rsid w:val="00764CD5"/>
    <w:rsid w:val="00786403"/>
    <w:rsid w:val="00790160"/>
    <w:rsid w:val="00792E2E"/>
    <w:rsid w:val="00796A3C"/>
    <w:rsid w:val="007A1499"/>
    <w:rsid w:val="007A2A95"/>
    <w:rsid w:val="007A4ED8"/>
    <w:rsid w:val="007B2965"/>
    <w:rsid w:val="007B2BCD"/>
    <w:rsid w:val="007B321E"/>
    <w:rsid w:val="007B7D4B"/>
    <w:rsid w:val="007C1888"/>
    <w:rsid w:val="007C5B26"/>
    <w:rsid w:val="007C74CC"/>
    <w:rsid w:val="007D5010"/>
    <w:rsid w:val="007E48BC"/>
    <w:rsid w:val="007F42C5"/>
    <w:rsid w:val="00804B51"/>
    <w:rsid w:val="00804C60"/>
    <w:rsid w:val="00807597"/>
    <w:rsid w:val="0081276B"/>
    <w:rsid w:val="0081403A"/>
    <w:rsid w:val="00821C63"/>
    <w:rsid w:val="00822986"/>
    <w:rsid w:val="0083295C"/>
    <w:rsid w:val="008509DC"/>
    <w:rsid w:val="008663D5"/>
    <w:rsid w:val="00871741"/>
    <w:rsid w:val="008819D8"/>
    <w:rsid w:val="008908C7"/>
    <w:rsid w:val="008971B8"/>
    <w:rsid w:val="008A276D"/>
    <w:rsid w:val="008A7DED"/>
    <w:rsid w:val="008B50C9"/>
    <w:rsid w:val="008B67B1"/>
    <w:rsid w:val="008B7348"/>
    <w:rsid w:val="008C06BA"/>
    <w:rsid w:val="008C2951"/>
    <w:rsid w:val="008D2163"/>
    <w:rsid w:val="008D4DF0"/>
    <w:rsid w:val="008D76CA"/>
    <w:rsid w:val="008F334A"/>
    <w:rsid w:val="008F3914"/>
    <w:rsid w:val="008F6143"/>
    <w:rsid w:val="0090091D"/>
    <w:rsid w:val="0090207C"/>
    <w:rsid w:val="009036D2"/>
    <w:rsid w:val="00905861"/>
    <w:rsid w:val="00914BA3"/>
    <w:rsid w:val="00924B86"/>
    <w:rsid w:val="00924BD9"/>
    <w:rsid w:val="009454E6"/>
    <w:rsid w:val="00945E4A"/>
    <w:rsid w:val="00945FCC"/>
    <w:rsid w:val="009571D7"/>
    <w:rsid w:val="009635A1"/>
    <w:rsid w:val="00965C04"/>
    <w:rsid w:val="009672C7"/>
    <w:rsid w:val="009977BA"/>
    <w:rsid w:val="009A48C4"/>
    <w:rsid w:val="009B1574"/>
    <w:rsid w:val="009B232E"/>
    <w:rsid w:val="009B3976"/>
    <w:rsid w:val="009B7793"/>
    <w:rsid w:val="009C05F0"/>
    <w:rsid w:val="009C0EFF"/>
    <w:rsid w:val="009C3154"/>
    <w:rsid w:val="009C3F38"/>
    <w:rsid w:val="009C61FE"/>
    <w:rsid w:val="009F4C9C"/>
    <w:rsid w:val="00A01D7F"/>
    <w:rsid w:val="00A03192"/>
    <w:rsid w:val="00A238D6"/>
    <w:rsid w:val="00A27A44"/>
    <w:rsid w:val="00A414D8"/>
    <w:rsid w:val="00A42A80"/>
    <w:rsid w:val="00A44039"/>
    <w:rsid w:val="00A51098"/>
    <w:rsid w:val="00A53043"/>
    <w:rsid w:val="00A57C0C"/>
    <w:rsid w:val="00A6245A"/>
    <w:rsid w:val="00A62ECA"/>
    <w:rsid w:val="00A7360C"/>
    <w:rsid w:val="00A76CAC"/>
    <w:rsid w:val="00A76E31"/>
    <w:rsid w:val="00A7749E"/>
    <w:rsid w:val="00A77A2D"/>
    <w:rsid w:val="00A82E08"/>
    <w:rsid w:val="00A83639"/>
    <w:rsid w:val="00A841B7"/>
    <w:rsid w:val="00A90A3B"/>
    <w:rsid w:val="00A915F0"/>
    <w:rsid w:val="00A91803"/>
    <w:rsid w:val="00A91F7E"/>
    <w:rsid w:val="00AB0029"/>
    <w:rsid w:val="00AB2E46"/>
    <w:rsid w:val="00AB5D4A"/>
    <w:rsid w:val="00AC0351"/>
    <w:rsid w:val="00AE129C"/>
    <w:rsid w:val="00AE1B12"/>
    <w:rsid w:val="00AE5E2B"/>
    <w:rsid w:val="00AF27F3"/>
    <w:rsid w:val="00AF32BC"/>
    <w:rsid w:val="00B016A7"/>
    <w:rsid w:val="00B03D2E"/>
    <w:rsid w:val="00B04C44"/>
    <w:rsid w:val="00B13F5C"/>
    <w:rsid w:val="00B25C67"/>
    <w:rsid w:val="00B32A72"/>
    <w:rsid w:val="00B32BEC"/>
    <w:rsid w:val="00B337BD"/>
    <w:rsid w:val="00B34C13"/>
    <w:rsid w:val="00B44CEC"/>
    <w:rsid w:val="00B472B0"/>
    <w:rsid w:val="00B56CB1"/>
    <w:rsid w:val="00B63F5E"/>
    <w:rsid w:val="00B70816"/>
    <w:rsid w:val="00B738C5"/>
    <w:rsid w:val="00B8560F"/>
    <w:rsid w:val="00B90214"/>
    <w:rsid w:val="00B91494"/>
    <w:rsid w:val="00B91EC1"/>
    <w:rsid w:val="00B93213"/>
    <w:rsid w:val="00BA0368"/>
    <w:rsid w:val="00BA673A"/>
    <w:rsid w:val="00BB666F"/>
    <w:rsid w:val="00BC6B06"/>
    <w:rsid w:val="00BD2848"/>
    <w:rsid w:val="00BD7986"/>
    <w:rsid w:val="00BE13E8"/>
    <w:rsid w:val="00BE2BA6"/>
    <w:rsid w:val="00BE35BC"/>
    <w:rsid w:val="00BE4445"/>
    <w:rsid w:val="00BE5474"/>
    <w:rsid w:val="00BE6C9A"/>
    <w:rsid w:val="00BE7F2A"/>
    <w:rsid w:val="00BF109C"/>
    <w:rsid w:val="00BF2592"/>
    <w:rsid w:val="00BF574E"/>
    <w:rsid w:val="00C076C6"/>
    <w:rsid w:val="00C22C4D"/>
    <w:rsid w:val="00C237BD"/>
    <w:rsid w:val="00C25DE8"/>
    <w:rsid w:val="00C31779"/>
    <w:rsid w:val="00C33AB9"/>
    <w:rsid w:val="00C41427"/>
    <w:rsid w:val="00C42878"/>
    <w:rsid w:val="00C447EC"/>
    <w:rsid w:val="00C47459"/>
    <w:rsid w:val="00C52D4E"/>
    <w:rsid w:val="00C56DF8"/>
    <w:rsid w:val="00C6698F"/>
    <w:rsid w:val="00C71D86"/>
    <w:rsid w:val="00C86535"/>
    <w:rsid w:val="00C9065B"/>
    <w:rsid w:val="00C93854"/>
    <w:rsid w:val="00CA02CD"/>
    <w:rsid w:val="00CA7583"/>
    <w:rsid w:val="00CA78E7"/>
    <w:rsid w:val="00CC25B8"/>
    <w:rsid w:val="00CC3231"/>
    <w:rsid w:val="00CD4340"/>
    <w:rsid w:val="00CE26E4"/>
    <w:rsid w:val="00CF266D"/>
    <w:rsid w:val="00CF4763"/>
    <w:rsid w:val="00CF7321"/>
    <w:rsid w:val="00CF7B32"/>
    <w:rsid w:val="00D03FE2"/>
    <w:rsid w:val="00D06CDE"/>
    <w:rsid w:val="00D1196F"/>
    <w:rsid w:val="00D26B05"/>
    <w:rsid w:val="00D35A4F"/>
    <w:rsid w:val="00D403DF"/>
    <w:rsid w:val="00D63A49"/>
    <w:rsid w:val="00D64A99"/>
    <w:rsid w:val="00D66956"/>
    <w:rsid w:val="00D7552E"/>
    <w:rsid w:val="00D84559"/>
    <w:rsid w:val="00D86E1A"/>
    <w:rsid w:val="00D965F0"/>
    <w:rsid w:val="00DA4646"/>
    <w:rsid w:val="00DA5125"/>
    <w:rsid w:val="00DB21E2"/>
    <w:rsid w:val="00DC4604"/>
    <w:rsid w:val="00DC767D"/>
    <w:rsid w:val="00DC7D81"/>
    <w:rsid w:val="00DD5F62"/>
    <w:rsid w:val="00DD63D9"/>
    <w:rsid w:val="00DE30B7"/>
    <w:rsid w:val="00DE5962"/>
    <w:rsid w:val="00DE5D31"/>
    <w:rsid w:val="00DF0B18"/>
    <w:rsid w:val="00DF59C0"/>
    <w:rsid w:val="00DF66B7"/>
    <w:rsid w:val="00E164A5"/>
    <w:rsid w:val="00E16534"/>
    <w:rsid w:val="00E16C4E"/>
    <w:rsid w:val="00E236CB"/>
    <w:rsid w:val="00E24604"/>
    <w:rsid w:val="00E251F6"/>
    <w:rsid w:val="00E257D6"/>
    <w:rsid w:val="00E36E73"/>
    <w:rsid w:val="00E500E6"/>
    <w:rsid w:val="00E5464A"/>
    <w:rsid w:val="00E55943"/>
    <w:rsid w:val="00E67638"/>
    <w:rsid w:val="00E703C9"/>
    <w:rsid w:val="00E71040"/>
    <w:rsid w:val="00E7631A"/>
    <w:rsid w:val="00E96EBF"/>
    <w:rsid w:val="00EA39CF"/>
    <w:rsid w:val="00EB5ABA"/>
    <w:rsid w:val="00EF3354"/>
    <w:rsid w:val="00EF3B97"/>
    <w:rsid w:val="00EF4BE5"/>
    <w:rsid w:val="00F02796"/>
    <w:rsid w:val="00F11FFC"/>
    <w:rsid w:val="00F13F05"/>
    <w:rsid w:val="00F164C3"/>
    <w:rsid w:val="00F22A83"/>
    <w:rsid w:val="00F232DF"/>
    <w:rsid w:val="00F27916"/>
    <w:rsid w:val="00F36D29"/>
    <w:rsid w:val="00F42C50"/>
    <w:rsid w:val="00F46E90"/>
    <w:rsid w:val="00F47FF4"/>
    <w:rsid w:val="00F55D44"/>
    <w:rsid w:val="00F609D7"/>
    <w:rsid w:val="00F67A72"/>
    <w:rsid w:val="00F67F9E"/>
    <w:rsid w:val="00F835FD"/>
    <w:rsid w:val="00F86392"/>
    <w:rsid w:val="00F86EAD"/>
    <w:rsid w:val="00F87F44"/>
    <w:rsid w:val="00F9592A"/>
    <w:rsid w:val="00F971C5"/>
    <w:rsid w:val="00FA3816"/>
    <w:rsid w:val="00FA474A"/>
    <w:rsid w:val="00FB45A5"/>
    <w:rsid w:val="00FD00AF"/>
    <w:rsid w:val="00FD6035"/>
    <w:rsid w:val="00FE354D"/>
    <w:rsid w:val="00FE5395"/>
    <w:rsid w:val="00FE5DCD"/>
    <w:rsid w:val="00FE728D"/>
    <w:rsid w:val="00FF04EB"/>
    <w:rsid w:val="00FF06D5"/>
    <w:rsid w:val="00FF06EB"/>
    <w:rsid w:val="00FF2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BEBAAC49-B7C4-4402-8A00-2321DEB44A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B321E"/>
    <w:pPr>
      <w:spacing w:after="0"/>
      <w:ind w:firstLine="709"/>
      <w:jc w:val="both"/>
    </w:pPr>
    <w:rPr>
      <w:rFonts w:ascii="Times New Roman" w:eastAsia="Times New Roman" w:hAnsi="Times New Roman" w:cs="Times New Roman"/>
      <w:sz w:val="28"/>
      <w:lang w:eastAsia="ru-RU"/>
    </w:rPr>
  </w:style>
  <w:style w:type="paragraph" w:styleId="10">
    <w:name w:val="heading 1"/>
    <w:aliases w:val="Заголовок 1 Общее"/>
    <w:basedOn w:val="a0"/>
    <w:next w:val="a0"/>
    <w:link w:val="11"/>
    <w:uiPriority w:val="99"/>
    <w:qFormat/>
    <w:rsid w:val="00DD63D9"/>
    <w:pPr>
      <w:keepLines/>
      <w:spacing w:before="280"/>
      <w:jc w:val="center"/>
      <w:outlineLvl w:val="0"/>
    </w:pPr>
    <w:rPr>
      <w:b/>
      <w:bCs/>
      <w:szCs w:val="28"/>
    </w:rPr>
  </w:style>
  <w:style w:type="paragraph" w:styleId="2">
    <w:name w:val="heading 2"/>
    <w:basedOn w:val="a0"/>
    <w:next w:val="a0"/>
    <w:link w:val="20"/>
    <w:uiPriority w:val="9"/>
    <w:qFormat/>
    <w:rsid w:val="00DD63D9"/>
    <w:pPr>
      <w:keepLines/>
      <w:pageBreakBefore/>
      <w:spacing w:before="200" w:after="200"/>
      <w:ind w:firstLine="0"/>
      <w:jc w:val="center"/>
      <w:outlineLvl w:val="1"/>
    </w:pPr>
    <w:rPr>
      <w:b/>
      <w:bCs/>
      <w:sz w:val="32"/>
      <w:szCs w:val="26"/>
    </w:rPr>
  </w:style>
  <w:style w:type="paragraph" w:styleId="3">
    <w:name w:val="heading 3"/>
    <w:basedOn w:val="a0"/>
    <w:next w:val="a0"/>
    <w:link w:val="30"/>
    <w:uiPriority w:val="9"/>
    <w:unhideWhenUsed/>
    <w:qFormat/>
    <w:rsid w:val="008A7DED"/>
    <w:pPr>
      <w:spacing w:before="200" w:after="200"/>
      <w:ind w:firstLine="0"/>
      <w:jc w:val="center"/>
      <w:outlineLvl w:val="2"/>
    </w:pPr>
    <w:rPr>
      <w:b/>
      <w:bCs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DD63D9"/>
    <w:pPr>
      <w:spacing w:before="200" w:after="200"/>
      <w:ind w:firstLine="0"/>
      <w:jc w:val="center"/>
      <w:outlineLvl w:val="3"/>
    </w:pPr>
    <w:rPr>
      <w:b/>
      <w:bCs/>
      <w:szCs w:val="28"/>
    </w:rPr>
  </w:style>
  <w:style w:type="paragraph" w:styleId="5">
    <w:name w:val="heading 5"/>
    <w:basedOn w:val="a0"/>
    <w:next w:val="a0"/>
    <w:link w:val="50"/>
    <w:uiPriority w:val="9"/>
    <w:unhideWhenUsed/>
    <w:qFormat/>
    <w:rsid w:val="00DD63D9"/>
    <w:pPr>
      <w:keepLines/>
      <w:spacing w:before="200" w:after="200"/>
      <w:ind w:firstLine="0"/>
      <w:jc w:val="center"/>
      <w:outlineLvl w:val="4"/>
    </w:pPr>
    <w:rPr>
      <w:b/>
      <w:bCs/>
      <w:iCs/>
      <w:szCs w:val="26"/>
    </w:rPr>
  </w:style>
  <w:style w:type="paragraph" w:styleId="6">
    <w:name w:val="heading 6"/>
    <w:basedOn w:val="a0"/>
    <w:next w:val="a0"/>
    <w:link w:val="60"/>
    <w:qFormat/>
    <w:rsid w:val="00DD63D9"/>
    <w:pPr>
      <w:keepLines/>
      <w:spacing w:after="120"/>
      <w:ind w:firstLine="0"/>
      <w:jc w:val="right"/>
      <w:outlineLvl w:val="5"/>
    </w:pPr>
    <w:rPr>
      <w:bCs/>
    </w:rPr>
  </w:style>
  <w:style w:type="paragraph" w:styleId="7">
    <w:name w:val="heading 7"/>
    <w:basedOn w:val="a0"/>
    <w:next w:val="a0"/>
    <w:link w:val="70"/>
    <w:uiPriority w:val="9"/>
    <w:unhideWhenUsed/>
    <w:qFormat/>
    <w:rsid w:val="00DD63D9"/>
    <w:pPr>
      <w:keepLines/>
      <w:spacing w:before="240" w:after="120"/>
      <w:outlineLvl w:val="6"/>
    </w:pPr>
    <w:rPr>
      <w:rFonts w:eastAsiaTheme="majorEastAsia" w:cstheme="majorBidi"/>
      <w:b/>
      <w:iCs/>
      <w:color w:val="000000" w:themeColor="text1"/>
    </w:rPr>
  </w:style>
  <w:style w:type="paragraph" w:styleId="8">
    <w:name w:val="heading 8"/>
    <w:aliases w:val="Номера таблиц"/>
    <w:basedOn w:val="a0"/>
    <w:next w:val="a0"/>
    <w:link w:val="80"/>
    <w:uiPriority w:val="9"/>
    <w:unhideWhenUsed/>
    <w:qFormat/>
    <w:rsid w:val="00DD63D9"/>
    <w:pPr>
      <w:spacing w:before="240"/>
      <w:outlineLvl w:val="7"/>
    </w:pPr>
    <w:rPr>
      <w:rFonts w:eastAsiaTheme="minorEastAsia" w:cstheme="minorBidi"/>
      <w:b/>
      <w:i/>
      <w:iCs/>
      <w:szCs w:val="24"/>
    </w:rPr>
  </w:style>
  <w:style w:type="paragraph" w:styleId="9">
    <w:name w:val="heading 9"/>
    <w:aliases w:val="Назвения таблиц"/>
    <w:basedOn w:val="a0"/>
    <w:next w:val="a0"/>
    <w:link w:val="90"/>
    <w:uiPriority w:val="9"/>
    <w:unhideWhenUsed/>
    <w:qFormat/>
    <w:rsid w:val="00DD63D9"/>
    <w:pPr>
      <w:spacing w:before="240" w:after="60"/>
      <w:outlineLvl w:val="8"/>
    </w:pPr>
    <w:rPr>
      <w:rFonts w:asciiTheme="majorHAnsi" w:eastAsiaTheme="majorEastAsia" w:hAnsiTheme="majorHAnsi" w:cstheme="majorBidi"/>
      <w:sz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Общее Знак"/>
    <w:basedOn w:val="a1"/>
    <w:link w:val="10"/>
    <w:uiPriority w:val="99"/>
    <w:rsid w:val="00DD63D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DD63D9"/>
    <w:rPr>
      <w:rFonts w:ascii="Times New Roman" w:eastAsia="Times New Roman" w:hAnsi="Times New Roman" w:cs="Times New Roman"/>
      <w:b/>
      <w:bCs/>
      <w:sz w:val="32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A7DED"/>
    <w:rPr>
      <w:rFonts w:ascii="Times New Roman" w:eastAsia="Times New Roman" w:hAnsi="Times New Roman" w:cs="Times New Roman"/>
      <w:b/>
      <w:bCs/>
      <w:sz w:val="28"/>
      <w:szCs w:val="26"/>
      <w:lang w:eastAsia="ru-RU"/>
    </w:rPr>
  </w:style>
  <w:style w:type="character" w:customStyle="1" w:styleId="40">
    <w:name w:val="Заголовок 4 Знак"/>
    <w:basedOn w:val="a1"/>
    <w:link w:val="4"/>
    <w:uiPriority w:val="9"/>
    <w:rsid w:val="00DD63D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DD63D9"/>
    <w:rPr>
      <w:rFonts w:ascii="Times New Roman" w:eastAsia="Times New Roman" w:hAnsi="Times New Roman" w:cs="Times New Roman"/>
      <w:b/>
      <w:bCs/>
      <w:iCs/>
      <w:sz w:val="28"/>
      <w:szCs w:val="26"/>
      <w:lang w:eastAsia="ru-RU"/>
    </w:rPr>
  </w:style>
  <w:style w:type="character" w:customStyle="1" w:styleId="60">
    <w:name w:val="Заголовок 6 Знак"/>
    <w:basedOn w:val="a1"/>
    <w:link w:val="6"/>
    <w:rsid w:val="00DD63D9"/>
    <w:rPr>
      <w:rFonts w:ascii="Times New Roman" w:eastAsia="Times New Roman" w:hAnsi="Times New Roman" w:cs="Times New Roman"/>
      <w:bCs/>
      <w:sz w:val="28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DD63D9"/>
    <w:rPr>
      <w:rFonts w:ascii="Times New Roman" w:eastAsiaTheme="majorEastAsia" w:hAnsi="Times New Roman" w:cstheme="majorBidi"/>
      <w:b/>
      <w:iCs/>
      <w:color w:val="000000" w:themeColor="text1"/>
      <w:sz w:val="28"/>
      <w:lang w:eastAsia="ru-RU"/>
    </w:rPr>
  </w:style>
  <w:style w:type="character" w:customStyle="1" w:styleId="80">
    <w:name w:val="Заголовок 8 Знак"/>
    <w:aliases w:val="Номера таблиц Знак"/>
    <w:basedOn w:val="a1"/>
    <w:link w:val="8"/>
    <w:uiPriority w:val="9"/>
    <w:rsid w:val="00DD63D9"/>
    <w:rPr>
      <w:rFonts w:ascii="Times New Roman" w:eastAsiaTheme="minorEastAsia" w:hAnsi="Times New Roman"/>
      <w:b/>
      <w:i/>
      <w:iCs/>
      <w:sz w:val="28"/>
      <w:szCs w:val="24"/>
      <w:lang w:eastAsia="ru-RU"/>
    </w:rPr>
  </w:style>
  <w:style w:type="character" w:customStyle="1" w:styleId="90">
    <w:name w:val="Заголовок 9 Знак"/>
    <w:aliases w:val="Назвения таблиц Знак"/>
    <w:basedOn w:val="a1"/>
    <w:link w:val="9"/>
    <w:uiPriority w:val="9"/>
    <w:rsid w:val="00DD63D9"/>
    <w:rPr>
      <w:rFonts w:asciiTheme="majorHAnsi" w:eastAsiaTheme="majorEastAsia" w:hAnsiTheme="majorHAnsi" w:cstheme="majorBidi"/>
      <w:lang w:eastAsia="ru-RU"/>
    </w:rPr>
  </w:style>
  <w:style w:type="paragraph" w:styleId="a4">
    <w:name w:val="List Paragraph"/>
    <w:basedOn w:val="a0"/>
    <w:link w:val="a5"/>
    <w:uiPriority w:val="34"/>
    <w:qFormat/>
    <w:rsid w:val="00DD63D9"/>
    <w:pPr>
      <w:ind w:left="720"/>
      <w:contextualSpacing/>
    </w:pPr>
  </w:style>
  <w:style w:type="paragraph" w:customStyle="1" w:styleId="ConsPlusTitle">
    <w:name w:val="ConsPlusTitle"/>
    <w:uiPriority w:val="99"/>
    <w:rsid w:val="00DD63D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81">
    <w:name w:val="çàãîëîâîê 8"/>
    <w:basedOn w:val="a0"/>
    <w:next w:val="a0"/>
    <w:rsid w:val="00DD63D9"/>
    <w:pPr>
      <w:autoSpaceDE w:val="0"/>
      <w:autoSpaceDN w:val="0"/>
      <w:jc w:val="center"/>
    </w:pPr>
    <w:rPr>
      <w:b/>
      <w:szCs w:val="20"/>
    </w:rPr>
  </w:style>
  <w:style w:type="paragraph" w:customStyle="1" w:styleId="71">
    <w:name w:val="çàãîëîâîê 7"/>
    <w:basedOn w:val="a0"/>
    <w:next w:val="a0"/>
    <w:rsid w:val="00DD63D9"/>
    <w:pPr>
      <w:autoSpaceDE w:val="0"/>
      <w:autoSpaceDN w:val="0"/>
      <w:adjustRightInd w:val="0"/>
    </w:pPr>
    <w:rPr>
      <w:szCs w:val="28"/>
    </w:rPr>
  </w:style>
  <w:style w:type="paragraph" w:customStyle="1" w:styleId="21">
    <w:name w:val="Основной текст 21"/>
    <w:basedOn w:val="a0"/>
    <w:rsid w:val="00DD63D9"/>
    <w:pPr>
      <w:widowControl w:val="0"/>
      <w:spacing w:line="320" w:lineRule="exact"/>
      <w:ind w:firstLine="720"/>
    </w:pPr>
    <w:rPr>
      <w:szCs w:val="20"/>
    </w:rPr>
  </w:style>
  <w:style w:type="table" w:styleId="a6">
    <w:name w:val="Table Grid"/>
    <w:basedOn w:val="a2"/>
    <w:uiPriority w:val="59"/>
    <w:rsid w:val="00DD63D9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Subtitle"/>
    <w:basedOn w:val="a0"/>
    <w:link w:val="a8"/>
    <w:qFormat/>
    <w:rsid w:val="00DD63D9"/>
    <w:pPr>
      <w:jc w:val="center"/>
    </w:pPr>
    <w:rPr>
      <w:rFonts w:ascii="Century Gothic" w:hAnsi="Century Gothic"/>
      <w:b/>
      <w:sz w:val="32"/>
      <w:szCs w:val="20"/>
    </w:rPr>
  </w:style>
  <w:style w:type="character" w:customStyle="1" w:styleId="a8">
    <w:name w:val="Подзаголовок Знак"/>
    <w:basedOn w:val="a1"/>
    <w:link w:val="a7"/>
    <w:rsid w:val="00DD63D9"/>
    <w:rPr>
      <w:rFonts w:ascii="Century Gothic" w:eastAsia="Times New Roman" w:hAnsi="Century Gothic" w:cs="Times New Roman"/>
      <w:b/>
      <w:sz w:val="32"/>
      <w:szCs w:val="20"/>
      <w:lang w:eastAsia="ru-RU"/>
    </w:rPr>
  </w:style>
  <w:style w:type="paragraph" w:customStyle="1" w:styleId="41">
    <w:name w:val="çàãîëîâîê 4"/>
    <w:basedOn w:val="a0"/>
    <w:next w:val="a0"/>
    <w:rsid w:val="00DD63D9"/>
    <w:pPr>
      <w:autoSpaceDE w:val="0"/>
      <w:autoSpaceDN w:val="0"/>
      <w:adjustRightInd w:val="0"/>
    </w:pPr>
    <w:rPr>
      <w:szCs w:val="28"/>
    </w:rPr>
  </w:style>
  <w:style w:type="paragraph" w:customStyle="1" w:styleId="61">
    <w:name w:val="çàãîëîâîê 6"/>
    <w:basedOn w:val="a0"/>
    <w:next w:val="a0"/>
    <w:rsid w:val="00DD63D9"/>
    <w:pPr>
      <w:autoSpaceDE w:val="0"/>
      <w:autoSpaceDN w:val="0"/>
      <w:adjustRightInd w:val="0"/>
      <w:jc w:val="center"/>
    </w:pPr>
    <w:rPr>
      <w:szCs w:val="28"/>
    </w:rPr>
  </w:style>
  <w:style w:type="paragraph" w:styleId="a9">
    <w:name w:val="Body Text"/>
    <w:basedOn w:val="a0"/>
    <w:link w:val="aa"/>
    <w:rsid w:val="00DD63D9"/>
    <w:pPr>
      <w:autoSpaceDE w:val="0"/>
      <w:autoSpaceDN w:val="0"/>
      <w:adjustRightInd w:val="0"/>
    </w:pPr>
    <w:rPr>
      <w:szCs w:val="28"/>
    </w:rPr>
  </w:style>
  <w:style w:type="character" w:customStyle="1" w:styleId="aa">
    <w:name w:val="Основной текст Знак"/>
    <w:basedOn w:val="a1"/>
    <w:link w:val="a9"/>
    <w:rsid w:val="00DD63D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b">
    <w:name w:val="caption"/>
    <w:basedOn w:val="a0"/>
    <w:next w:val="a0"/>
    <w:qFormat/>
    <w:rsid w:val="00DD63D9"/>
    <w:pPr>
      <w:keepLines/>
      <w:spacing w:before="200"/>
      <w:ind w:firstLine="0"/>
      <w:jc w:val="center"/>
    </w:pPr>
    <w:rPr>
      <w:b/>
      <w:bCs/>
      <w:szCs w:val="20"/>
    </w:rPr>
  </w:style>
  <w:style w:type="character" w:customStyle="1" w:styleId="FontStyle67">
    <w:name w:val="Font Style67"/>
    <w:basedOn w:val="a1"/>
    <w:rsid w:val="00DD63D9"/>
    <w:rPr>
      <w:rFonts w:ascii="Times New Roman" w:hAnsi="Times New Roman" w:cs="Times New Roman"/>
      <w:b/>
      <w:bCs/>
      <w:sz w:val="20"/>
      <w:szCs w:val="20"/>
    </w:rPr>
  </w:style>
  <w:style w:type="paragraph" w:customStyle="1" w:styleId="Style13">
    <w:name w:val="Style13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68">
    <w:name w:val="Font Style68"/>
    <w:basedOn w:val="a1"/>
    <w:rsid w:val="00DD63D9"/>
    <w:rPr>
      <w:rFonts w:ascii="Times New Roman" w:hAnsi="Times New Roman" w:cs="Times New Roman"/>
      <w:sz w:val="20"/>
      <w:szCs w:val="20"/>
    </w:rPr>
  </w:style>
  <w:style w:type="paragraph" w:customStyle="1" w:styleId="Style44">
    <w:name w:val="Style44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8">
    <w:name w:val="Style48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3">
    <w:name w:val="Style43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1">
    <w:name w:val="Style11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8">
    <w:name w:val="Style8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72">
    <w:name w:val="Font Style72"/>
    <w:basedOn w:val="a1"/>
    <w:rsid w:val="00DD63D9"/>
    <w:rPr>
      <w:rFonts w:ascii="Georgia" w:hAnsi="Georgia" w:cs="Georgia"/>
      <w:b/>
      <w:bCs/>
      <w:sz w:val="22"/>
      <w:szCs w:val="22"/>
    </w:rPr>
  </w:style>
  <w:style w:type="paragraph" w:customStyle="1" w:styleId="Style34">
    <w:name w:val="Style34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1">
    <w:name w:val="Style51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5">
    <w:name w:val="Style55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73">
    <w:name w:val="Font Style73"/>
    <w:basedOn w:val="a1"/>
    <w:rsid w:val="00DD63D9"/>
    <w:rPr>
      <w:rFonts w:ascii="Georgia" w:hAnsi="Georgia" w:cs="Georgia"/>
      <w:spacing w:val="20"/>
      <w:sz w:val="18"/>
      <w:szCs w:val="18"/>
    </w:rPr>
  </w:style>
  <w:style w:type="paragraph" w:customStyle="1" w:styleId="Style47">
    <w:name w:val="Style47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74">
    <w:name w:val="Font Style74"/>
    <w:basedOn w:val="a1"/>
    <w:rsid w:val="00DD63D9"/>
    <w:rPr>
      <w:rFonts w:ascii="Century Schoolbook" w:hAnsi="Century Schoolbook" w:cs="Century Schoolbook"/>
      <w:sz w:val="22"/>
      <w:szCs w:val="22"/>
    </w:rPr>
  </w:style>
  <w:style w:type="paragraph" w:customStyle="1" w:styleId="Style40">
    <w:name w:val="Style40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75">
    <w:name w:val="Font Style75"/>
    <w:basedOn w:val="a1"/>
    <w:rsid w:val="00DD63D9"/>
    <w:rPr>
      <w:rFonts w:ascii="Sylfaen" w:hAnsi="Sylfaen" w:cs="Sylfaen"/>
      <w:b/>
      <w:bCs/>
      <w:spacing w:val="20"/>
      <w:sz w:val="22"/>
      <w:szCs w:val="22"/>
    </w:rPr>
  </w:style>
  <w:style w:type="paragraph" w:customStyle="1" w:styleId="Style25">
    <w:name w:val="Style25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76">
    <w:name w:val="Font Style76"/>
    <w:basedOn w:val="a1"/>
    <w:rsid w:val="00DD63D9"/>
    <w:rPr>
      <w:rFonts w:ascii="Lucida Sans Unicode" w:hAnsi="Lucida Sans Unicode" w:cs="Lucida Sans Unicode"/>
      <w:b/>
      <w:bCs/>
      <w:sz w:val="28"/>
      <w:szCs w:val="28"/>
    </w:rPr>
  </w:style>
  <w:style w:type="paragraph" w:customStyle="1" w:styleId="Style41">
    <w:name w:val="Style41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80">
    <w:name w:val="Font Style80"/>
    <w:basedOn w:val="a1"/>
    <w:rsid w:val="00DD63D9"/>
    <w:rPr>
      <w:rFonts w:ascii="Palatino Linotype" w:hAnsi="Palatino Linotype" w:cs="Palatino Linotype"/>
      <w:b/>
      <w:bCs/>
      <w:i/>
      <w:iCs/>
      <w:sz w:val="20"/>
      <w:szCs w:val="20"/>
    </w:rPr>
  </w:style>
  <w:style w:type="paragraph" w:customStyle="1" w:styleId="Style54">
    <w:name w:val="Style54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77">
    <w:name w:val="Font Style77"/>
    <w:basedOn w:val="a1"/>
    <w:rsid w:val="00DD63D9"/>
    <w:rPr>
      <w:rFonts w:ascii="Times New Roman" w:hAnsi="Times New Roman" w:cs="Times New Roman"/>
      <w:b/>
      <w:bCs/>
      <w:smallCaps/>
      <w:sz w:val="16"/>
      <w:szCs w:val="16"/>
    </w:rPr>
  </w:style>
  <w:style w:type="character" w:customStyle="1" w:styleId="FontStyle78">
    <w:name w:val="Font Style78"/>
    <w:basedOn w:val="a1"/>
    <w:rsid w:val="00DD63D9"/>
    <w:rPr>
      <w:rFonts w:ascii="Century Schoolbook" w:hAnsi="Century Schoolbook" w:cs="Century Schoolbook"/>
      <w:b/>
      <w:bCs/>
      <w:sz w:val="8"/>
      <w:szCs w:val="8"/>
    </w:rPr>
  </w:style>
  <w:style w:type="paragraph" w:customStyle="1" w:styleId="Style22">
    <w:name w:val="Style22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81">
    <w:name w:val="Font Style81"/>
    <w:basedOn w:val="a1"/>
    <w:rsid w:val="00DD63D9"/>
    <w:rPr>
      <w:rFonts w:ascii="Georgia" w:hAnsi="Georgia" w:cs="Georgia"/>
      <w:spacing w:val="20"/>
      <w:sz w:val="20"/>
      <w:szCs w:val="20"/>
    </w:rPr>
  </w:style>
  <w:style w:type="paragraph" w:customStyle="1" w:styleId="Style57">
    <w:name w:val="Style57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84">
    <w:name w:val="Font Style84"/>
    <w:basedOn w:val="a1"/>
    <w:rsid w:val="00DD63D9"/>
    <w:rPr>
      <w:rFonts w:ascii="Century Schoolbook" w:hAnsi="Century Schoolbook" w:cs="Century Schoolbook"/>
      <w:sz w:val="22"/>
      <w:szCs w:val="22"/>
    </w:rPr>
  </w:style>
  <w:style w:type="paragraph" w:customStyle="1" w:styleId="Style39">
    <w:name w:val="Style39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82">
    <w:name w:val="Font Style82"/>
    <w:basedOn w:val="a1"/>
    <w:rsid w:val="00DD63D9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83">
    <w:name w:val="Font Style83"/>
    <w:basedOn w:val="a1"/>
    <w:rsid w:val="00DD63D9"/>
    <w:rPr>
      <w:rFonts w:ascii="Times New Roman" w:hAnsi="Times New Roman" w:cs="Times New Roman"/>
      <w:b/>
      <w:bCs/>
      <w:smallCaps/>
      <w:sz w:val="16"/>
      <w:szCs w:val="16"/>
    </w:rPr>
  </w:style>
  <w:style w:type="paragraph" w:customStyle="1" w:styleId="Style62">
    <w:name w:val="Style62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85">
    <w:name w:val="Font Style85"/>
    <w:basedOn w:val="a1"/>
    <w:rsid w:val="00DD63D9"/>
    <w:rPr>
      <w:rFonts w:ascii="Lucida Sans Unicode" w:hAnsi="Lucida Sans Unicode" w:cs="Lucida Sans Unicode"/>
      <w:b/>
      <w:bCs/>
      <w:sz w:val="28"/>
      <w:szCs w:val="28"/>
    </w:rPr>
  </w:style>
  <w:style w:type="paragraph" w:customStyle="1" w:styleId="Style18">
    <w:name w:val="Style18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86">
    <w:name w:val="Font Style86"/>
    <w:basedOn w:val="a1"/>
    <w:rsid w:val="00DD63D9"/>
    <w:rPr>
      <w:rFonts w:ascii="Sylfaen" w:hAnsi="Sylfaen" w:cs="Sylfaen"/>
      <w:b/>
      <w:bCs/>
      <w:spacing w:val="20"/>
      <w:sz w:val="22"/>
      <w:szCs w:val="22"/>
    </w:rPr>
  </w:style>
  <w:style w:type="paragraph" w:customStyle="1" w:styleId="Style30">
    <w:name w:val="Style30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2">
    <w:name w:val="Style32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">
    <w:name w:val="Style3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88">
    <w:name w:val="Font Style88"/>
    <w:basedOn w:val="a1"/>
    <w:rsid w:val="00DD63D9"/>
    <w:rPr>
      <w:rFonts w:ascii="Palatino Linotype" w:hAnsi="Palatino Linotype" w:cs="Palatino Linotype"/>
      <w:b/>
      <w:bCs/>
      <w:sz w:val="20"/>
      <w:szCs w:val="20"/>
    </w:rPr>
  </w:style>
  <w:style w:type="paragraph" w:customStyle="1" w:styleId="Style52">
    <w:name w:val="Style52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89">
    <w:name w:val="Font Style89"/>
    <w:basedOn w:val="a1"/>
    <w:rsid w:val="00DD63D9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71">
    <w:name w:val="Font Style71"/>
    <w:basedOn w:val="a1"/>
    <w:rsid w:val="00DD63D9"/>
    <w:rPr>
      <w:rFonts w:ascii="Times New Roman" w:hAnsi="Times New Roman" w:cs="Times New Roman"/>
      <w:b/>
      <w:bCs/>
      <w:sz w:val="16"/>
      <w:szCs w:val="16"/>
    </w:rPr>
  </w:style>
  <w:style w:type="paragraph" w:customStyle="1" w:styleId="Style33">
    <w:name w:val="Style33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90">
    <w:name w:val="Font Style90"/>
    <w:basedOn w:val="a1"/>
    <w:rsid w:val="00DD63D9"/>
    <w:rPr>
      <w:rFonts w:ascii="Times New Roman" w:hAnsi="Times New Roman" w:cs="Times New Roman"/>
      <w:b/>
      <w:bCs/>
      <w:sz w:val="18"/>
      <w:szCs w:val="18"/>
    </w:rPr>
  </w:style>
  <w:style w:type="paragraph" w:customStyle="1" w:styleId="Style59">
    <w:name w:val="Style59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92">
    <w:name w:val="Font Style92"/>
    <w:basedOn w:val="a1"/>
    <w:rsid w:val="00DD63D9"/>
    <w:rPr>
      <w:rFonts w:ascii="Times New Roman" w:hAnsi="Times New Roman" w:cs="Times New Roman"/>
      <w:b/>
      <w:bCs/>
      <w:sz w:val="18"/>
      <w:szCs w:val="18"/>
    </w:rPr>
  </w:style>
  <w:style w:type="paragraph" w:customStyle="1" w:styleId="Style53">
    <w:name w:val="Style53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9">
    <w:name w:val="Style29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91">
    <w:name w:val="Font Style91"/>
    <w:basedOn w:val="a1"/>
    <w:rsid w:val="00DD63D9"/>
    <w:rPr>
      <w:rFonts w:ascii="Times New Roman" w:hAnsi="Times New Roman" w:cs="Times New Roman"/>
      <w:b/>
      <w:bCs/>
      <w:spacing w:val="20"/>
      <w:sz w:val="10"/>
      <w:szCs w:val="10"/>
    </w:rPr>
  </w:style>
  <w:style w:type="paragraph" w:customStyle="1" w:styleId="Style9">
    <w:name w:val="Style9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93">
    <w:name w:val="Font Style93"/>
    <w:basedOn w:val="a1"/>
    <w:rsid w:val="00DD63D9"/>
    <w:rPr>
      <w:rFonts w:ascii="Century Schoolbook" w:hAnsi="Century Schoolbook" w:cs="Century Schoolbook"/>
      <w:sz w:val="22"/>
      <w:szCs w:val="22"/>
    </w:rPr>
  </w:style>
  <w:style w:type="paragraph" w:customStyle="1" w:styleId="Style31">
    <w:name w:val="Style31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5">
    <w:name w:val="Style45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94">
    <w:name w:val="Font Style94"/>
    <w:basedOn w:val="a1"/>
    <w:rsid w:val="00DD63D9"/>
    <w:rPr>
      <w:rFonts w:ascii="Century Schoolbook" w:hAnsi="Century Schoolbook" w:cs="Century Schoolbook"/>
      <w:b/>
      <w:bCs/>
      <w:sz w:val="24"/>
      <w:szCs w:val="24"/>
    </w:rPr>
  </w:style>
  <w:style w:type="paragraph" w:customStyle="1" w:styleId="Style36">
    <w:name w:val="Style36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9">
    <w:name w:val="Style19"/>
    <w:basedOn w:val="a0"/>
    <w:rsid w:val="00DD63D9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c">
    <w:name w:val="Title"/>
    <w:aliases w:val="обычный2"/>
    <w:basedOn w:val="a0"/>
    <w:next w:val="a0"/>
    <w:link w:val="ad"/>
    <w:qFormat/>
    <w:rsid w:val="00DD63D9"/>
    <w:pPr>
      <w:spacing w:after="120"/>
      <w:jc w:val="center"/>
      <w:outlineLvl w:val="0"/>
    </w:pPr>
    <w:rPr>
      <w:bCs/>
      <w:kern w:val="28"/>
      <w:szCs w:val="32"/>
      <w:lang w:eastAsia="en-US"/>
    </w:rPr>
  </w:style>
  <w:style w:type="character" w:customStyle="1" w:styleId="ad">
    <w:name w:val="Название Знак"/>
    <w:aliases w:val="обычный2 Знак"/>
    <w:basedOn w:val="a1"/>
    <w:link w:val="ac"/>
    <w:rsid w:val="00DD63D9"/>
    <w:rPr>
      <w:rFonts w:ascii="Times New Roman" w:eastAsia="Times New Roman" w:hAnsi="Times New Roman" w:cs="Times New Roman"/>
      <w:bCs/>
      <w:kern w:val="28"/>
      <w:sz w:val="28"/>
      <w:szCs w:val="32"/>
    </w:rPr>
  </w:style>
  <w:style w:type="paragraph" w:styleId="ae">
    <w:name w:val="header"/>
    <w:aliases w:val="ВерхКолонтитул"/>
    <w:basedOn w:val="a0"/>
    <w:link w:val="af"/>
    <w:uiPriority w:val="99"/>
    <w:unhideWhenUsed/>
    <w:rsid w:val="00DD63D9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aliases w:val="ВерхКолонтитул Знак"/>
    <w:basedOn w:val="a1"/>
    <w:link w:val="ae"/>
    <w:uiPriority w:val="99"/>
    <w:rsid w:val="00DD63D9"/>
    <w:rPr>
      <w:rFonts w:ascii="Times New Roman" w:eastAsia="Times New Roman" w:hAnsi="Times New Roman" w:cs="Times New Roman"/>
      <w:sz w:val="28"/>
      <w:lang w:eastAsia="ru-RU"/>
    </w:rPr>
  </w:style>
  <w:style w:type="paragraph" w:styleId="af0">
    <w:name w:val="footer"/>
    <w:basedOn w:val="a0"/>
    <w:link w:val="af1"/>
    <w:uiPriority w:val="99"/>
    <w:unhideWhenUsed/>
    <w:rsid w:val="00DD63D9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1"/>
    <w:link w:val="af0"/>
    <w:uiPriority w:val="99"/>
    <w:rsid w:val="00DD63D9"/>
    <w:rPr>
      <w:rFonts w:ascii="Times New Roman" w:eastAsia="Times New Roman" w:hAnsi="Times New Roman" w:cs="Times New Roman"/>
      <w:sz w:val="28"/>
      <w:lang w:eastAsia="ru-RU"/>
    </w:rPr>
  </w:style>
  <w:style w:type="paragraph" w:styleId="af2">
    <w:name w:val="TOC Heading"/>
    <w:basedOn w:val="10"/>
    <w:next w:val="a0"/>
    <w:uiPriority w:val="39"/>
    <w:unhideWhenUsed/>
    <w:qFormat/>
    <w:rsid w:val="00DD63D9"/>
    <w:pPr>
      <w:spacing w:before="480"/>
      <w:jc w:val="left"/>
      <w:outlineLvl w:val="9"/>
    </w:pPr>
    <w:rPr>
      <w:rFonts w:ascii="Cambria" w:hAnsi="Cambria"/>
      <w:color w:val="365F91"/>
      <w:lang w:eastAsia="en-US"/>
    </w:rPr>
  </w:style>
  <w:style w:type="paragraph" w:styleId="12">
    <w:name w:val="toc 1"/>
    <w:basedOn w:val="a0"/>
    <w:next w:val="a0"/>
    <w:autoRedefine/>
    <w:uiPriority w:val="39"/>
    <w:unhideWhenUsed/>
    <w:qFormat/>
    <w:rsid w:val="00DD63D9"/>
  </w:style>
  <w:style w:type="paragraph" w:styleId="22">
    <w:name w:val="toc 2"/>
    <w:basedOn w:val="a0"/>
    <w:next w:val="a0"/>
    <w:autoRedefine/>
    <w:uiPriority w:val="39"/>
    <w:unhideWhenUsed/>
    <w:qFormat/>
    <w:rsid w:val="001862F1"/>
    <w:pPr>
      <w:tabs>
        <w:tab w:val="right" w:leader="dot" w:pos="9923"/>
      </w:tabs>
      <w:ind w:left="284" w:right="27" w:hanging="4"/>
    </w:pPr>
    <w:rPr>
      <w:noProof/>
    </w:rPr>
  </w:style>
  <w:style w:type="paragraph" w:styleId="31">
    <w:name w:val="toc 3"/>
    <w:basedOn w:val="a0"/>
    <w:next w:val="a0"/>
    <w:autoRedefine/>
    <w:uiPriority w:val="39"/>
    <w:unhideWhenUsed/>
    <w:qFormat/>
    <w:rsid w:val="00DD63D9"/>
    <w:pPr>
      <w:tabs>
        <w:tab w:val="right" w:leader="dot" w:pos="9923"/>
      </w:tabs>
      <w:ind w:left="284" w:firstLine="0"/>
    </w:pPr>
    <w:rPr>
      <w:noProof/>
      <w:lang w:val="en-US"/>
    </w:rPr>
  </w:style>
  <w:style w:type="character" w:styleId="af3">
    <w:name w:val="Hyperlink"/>
    <w:basedOn w:val="a1"/>
    <w:uiPriority w:val="99"/>
    <w:unhideWhenUsed/>
    <w:rsid w:val="00DD63D9"/>
    <w:rPr>
      <w:color w:val="0000FF"/>
      <w:u w:val="single"/>
    </w:rPr>
  </w:style>
  <w:style w:type="paragraph" w:customStyle="1" w:styleId="ConsPlusNormal">
    <w:name w:val="ConsPlusNormal"/>
    <w:rsid w:val="00DD63D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3">
    <w:name w:val="заголовок 1"/>
    <w:basedOn w:val="a0"/>
    <w:next w:val="a0"/>
    <w:rsid w:val="00DD63D9"/>
    <w:pPr>
      <w:autoSpaceDE w:val="0"/>
      <w:autoSpaceDN w:val="0"/>
      <w:adjustRightInd w:val="0"/>
      <w:ind w:firstLine="0"/>
      <w:jc w:val="center"/>
    </w:pPr>
    <w:rPr>
      <w:b/>
      <w:bCs/>
      <w:szCs w:val="24"/>
    </w:rPr>
  </w:style>
  <w:style w:type="paragraph" w:styleId="23">
    <w:name w:val="Body Text Indent 2"/>
    <w:basedOn w:val="a0"/>
    <w:link w:val="24"/>
    <w:uiPriority w:val="99"/>
    <w:unhideWhenUsed/>
    <w:rsid w:val="00DD63D9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rsid w:val="00DD63D9"/>
    <w:rPr>
      <w:rFonts w:ascii="Times New Roman" w:eastAsia="Times New Roman" w:hAnsi="Times New Roman" w:cs="Times New Roman"/>
      <w:sz w:val="28"/>
      <w:lang w:eastAsia="ru-RU"/>
    </w:rPr>
  </w:style>
  <w:style w:type="paragraph" w:styleId="af4">
    <w:name w:val="No Spacing"/>
    <w:link w:val="af5"/>
    <w:uiPriority w:val="1"/>
    <w:qFormat/>
    <w:rsid w:val="00DD63D9"/>
    <w:pPr>
      <w:spacing w:after="0"/>
      <w:jc w:val="both"/>
    </w:pPr>
    <w:rPr>
      <w:rFonts w:ascii="Times New Roman" w:eastAsia="Times New Roman" w:hAnsi="Times New Roman" w:cs="Times New Roman"/>
      <w:sz w:val="28"/>
    </w:rPr>
  </w:style>
  <w:style w:type="character" w:customStyle="1" w:styleId="af5">
    <w:name w:val="Без интервала Знак"/>
    <w:basedOn w:val="a1"/>
    <w:link w:val="af4"/>
    <w:uiPriority w:val="1"/>
    <w:rsid w:val="00DD63D9"/>
    <w:rPr>
      <w:rFonts w:ascii="Times New Roman" w:eastAsia="Times New Roman" w:hAnsi="Times New Roman" w:cs="Times New Roman"/>
      <w:sz w:val="28"/>
    </w:rPr>
  </w:style>
  <w:style w:type="paragraph" w:styleId="af6">
    <w:name w:val="Body Text Indent"/>
    <w:basedOn w:val="a0"/>
    <w:link w:val="af7"/>
    <w:uiPriority w:val="99"/>
    <w:unhideWhenUsed/>
    <w:rsid w:val="00DD63D9"/>
    <w:pPr>
      <w:spacing w:after="120"/>
      <w:ind w:left="283"/>
    </w:pPr>
  </w:style>
  <w:style w:type="character" w:customStyle="1" w:styleId="af7">
    <w:name w:val="Основной текст с отступом Знак"/>
    <w:basedOn w:val="a1"/>
    <w:link w:val="af6"/>
    <w:uiPriority w:val="99"/>
    <w:rsid w:val="00DD63D9"/>
    <w:rPr>
      <w:rFonts w:ascii="Times New Roman" w:eastAsia="Times New Roman" w:hAnsi="Times New Roman" w:cs="Times New Roman"/>
      <w:sz w:val="28"/>
      <w:lang w:eastAsia="ru-RU"/>
    </w:rPr>
  </w:style>
  <w:style w:type="paragraph" w:customStyle="1" w:styleId="ConsPlusNonformat">
    <w:name w:val="ConsPlusNonformat"/>
    <w:rsid w:val="00DD63D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5">
    <w:name w:val="Body Text 2"/>
    <w:basedOn w:val="a0"/>
    <w:link w:val="26"/>
    <w:uiPriority w:val="99"/>
    <w:semiHidden/>
    <w:unhideWhenUsed/>
    <w:rsid w:val="00DD63D9"/>
    <w:pPr>
      <w:spacing w:after="120" w:line="480" w:lineRule="auto"/>
    </w:pPr>
  </w:style>
  <w:style w:type="character" w:customStyle="1" w:styleId="26">
    <w:name w:val="Основной текст 2 Знак"/>
    <w:basedOn w:val="a1"/>
    <w:link w:val="25"/>
    <w:uiPriority w:val="99"/>
    <w:semiHidden/>
    <w:rsid w:val="00DD63D9"/>
    <w:rPr>
      <w:rFonts w:ascii="Times New Roman" w:eastAsia="Times New Roman" w:hAnsi="Times New Roman" w:cs="Times New Roman"/>
      <w:sz w:val="28"/>
      <w:lang w:eastAsia="ru-RU"/>
    </w:rPr>
  </w:style>
  <w:style w:type="paragraph" w:styleId="af8">
    <w:name w:val="Balloon Text"/>
    <w:basedOn w:val="a0"/>
    <w:link w:val="af9"/>
    <w:uiPriority w:val="99"/>
    <w:semiHidden/>
    <w:unhideWhenUsed/>
    <w:rsid w:val="00DD63D9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1"/>
    <w:link w:val="af8"/>
    <w:uiPriority w:val="99"/>
    <w:semiHidden/>
    <w:rsid w:val="00DD63D9"/>
    <w:rPr>
      <w:rFonts w:ascii="Tahoma" w:eastAsia="Times New Roman" w:hAnsi="Tahoma" w:cs="Tahoma"/>
      <w:sz w:val="16"/>
      <w:szCs w:val="16"/>
      <w:lang w:eastAsia="ru-RU"/>
    </w:rPr>
  </w:style>
  <w:style w:type="numbering" w:customStyle="1" w:styleId="1">
    <w:name w:val="Стиль1"/>
    <w:uiPriority w:val="99"/>
    <w:rsid w:val="00DD63D9"/>
    <w:pPr>
      <w:numPr>
        <w:numId w:val="1"/>
      </w:numPr>
    </w:pPr>
  </w:style>
  <w:style w:type="character" w:styleId="afa">
    <w:name w:val="Strong"/>
    <w:basedOn w:val="a1"/>
    <w:qFormat/>
    <w:rsid w:val="00DD63D9"/>
    <w:rPr>
      <w:rFonts w:ascii="Times New Roman" w:eastAsia="Times New Roman" w:hAnsi="Times New Roman"/>
      <w:b/>
      <w:bCs/>
      <w:i/>
      <w:sz w:val="28"/>
      <w:szCs w:val="28"/>
      <w:u w:val="none"/>
      <w:lang w:eastAsia="en-US"/>
    </w:rPr>
  </w:style>
  <w:style w:type="paragraph" w:styleId="32">
    <w:name w:val="Body Text 3"/>
    <w:basedOn w:val="a0"/>
    <w:link w:val="33"/>
    <w:uiPriority w:val="99"/>
    <w:semiHidden/>
    <w:unhideWhenUsed/>
    <w:rsid w:val="00DD63D9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semiHidden/>
    <w:rsid w:val="00DD63D9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42">
    <w:name w:val="toc 4"/>
    <w:basedOn w:val="a0"/>
    <w:next w:val="a0"/>
    <w:autoRedefine/>
    <w:uiPriority w:val="39"/>
    <w:unhideWhenUsed/>
    <w:rsid w:val="00DD63D9"/>
    <w:pPr>
      <w:tabs>
        <w:tab w:val="left" w:pos="1418"/>
        <w:tab w:val="right" w:leader="dot" w:pos="9923"/>
      </w:tabs>
      <w:ind w:left="567" w:firstLine="0"/>
    </w:pPr>
    <w:rPr>
      <w:rFonts w:eastAsiaTheme="minorEastAsia"/>
      <w:noProof/>
      <w:szCs w:val="28"/>
    </w:rPr>
  </w:style>
  <w:style w:type="paragraph" w:styleId="51">
    <w:name w:val="toc 5"/>
    <w:basedOn w:val="a0"/>
    <w:next w:val="a0"/>
    <w:autoRedefine/>
    <w:uiPriority w:val="39"/>
    <w:unhideWhenUsed/>
    <w:rsid w:val="00DD63D9"/>
    <w:pPr>
      <w:tabs>
        <w:tab w:val="left" w:pos="1760"/>
        <w:tab w:val="right" w:leader="dot" w:pos="9923"/>
      </w:tabs>
      <w:ind w:left="993" w:firstLine="0"/>
    </w:pPr>
    <w:rPr>
      <w:rFonts w:eastAsiaTheme="minorEastAsia" w:cstheme="minorBidi"/>
      <w:noProof/>
    </w:rPr>
  </w:style>
  <w:style w:type="paragraph" w:styleId="62">
    <w:name w:val="toc 6"/>
    <w:basedOn w:val="a0"/>
    <w:next w:val="a0"/>
    <w:autoRedefine/>
    <w:uiPriority w:val="39"/>
    <w:unhideWhenUsed/>
    <w:rsid w:val="00DD63D9"/>
    <w:pPr>
      <w:spacing w:after="100"/>
      <w:ind w:left="1100" w:firstLine="0"/>
      <w:jc w:val="left"/>
    </w:pPr>
    <w:rPr>
      <w:rFonts w:eastAsiaTheme="minorEastAsia" w:cstheme="minorBidi"/>
    </w:rPr>
  </w:style>
  <w:style w:type="paragraph" w:styleId="72">
    <w:name w:val="toc 7"/>
    <w:basedOn w:val="a0"/>
    <w:next w:val="a0"/>
    <w:autoRedefine/>
    <w:uiPriority w:val="39"/>
    <w:unhideWhenUsed/>
    <w:rsid w:val="00DD63D9"/>
    <w:pPr>
      <w:spacing w:after="100"/>
      <w:ind w:left="1320" w:firstLine="0"/>
      <w:jc w:val="left"/>
    </w:pPr>
    <w:rPr>
      <w:rFonts w:eastAsiaTheme="minorEastAsia" w:cstheme="minorBidi"/>
    </w:rPr>
  </w:style>
  <w:style w:type="paragraph" w:styleId="82">
    <w:name w:val="toc 8"/>
    <w:basedOn w:val="a0"/>
    <w:next w:val="a0"/>
    <w:autoRedefine/>
    <w:uiPriority w:val="39"/>
    <w:unhideWhenUsed/>
    <w:rsid w:val="00DD63D9"/>
    <w:pPr>
      <w:spacing w:after="100"/>
      <w:ind w:left="1540" w:firstLine="0"/>
      <w:jc w:val="left"/>
    </w:pPr>
    <w:rPr>
      <w:rFonts w:asciiTheme="minorHAnsi" w:eastAsiaTheme="minorEastAsia" w:hAnsiTheme="minorHAnsi" w:cstheme="minorBidi"/>
      <w:sz w:val="22"/>
    </w:rPr>
  </w:style>
  <w:style w:type="paragraph" w:styleId="91">
    <w:name w:val="toc 9"/>
    <w:basedOn w:val="a0"/>
    <w:next w:val="a0"/>
    <w:autoRedefine/>
    <w:uiPriority w:val="39"/>
    <w:unhideWhenUsed/>
    <w:rsid w:val="00DD63D9"/>
    <w:pPr>
      <w:spacing w:after="100"/>
      <w:ind w:left="1760" w:firstLine="0"/>
      <w:jc w:val="left"/>
    </w:pPr>
    <w:rPr>
      <w:rFonts w:asciiTheme="minorHAnsi" w:eastAsiaTheme="minorEastAsia" w:hAnsiTheme="minorHAnsi" w:cstheme="minorBidi"/>
      <w:sz w:val="22"/>
    </w:rPr>
  </w:style>
  <w:style w:type="character" w:customStyle="1" w:styleId="FontStyle12">
    <w:name w:val="Font Style12"/>
    <w:basedOn w:val="a1"/>
    <w:rsid w:val="00DD63D9"/>
    <w:rPr>
      <w:rFonts w:ascii="Courier New" w:hAnsi="Courier New" w:cs="Courier New" w:hint="default"/>
      <w:sz w:val="24"/>
      <w:szCs w:val="24"/>
    </w:rPr>
  </w:style>
  <w:style w:type="paragraph" w:customStyle="1" w:styleId="14">
    <w:name w:val="Обычный1"/>
    <w:rsid w:val="00DD63D9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27">
    <w:name w:val="Знак Знак Знак2 Знак Знак Знак Знак"/>
    <w:basedOn w:val="a0"/>
    <w:rsid w:val="00DD63D9"/>
    <w:pPr>
      <w:widowControl w:val="0"/>
      <w:adjustRightInd w:val="0"/>
      <w:spacing w:after="160" w:line="240" w:lineRule="exact"/>
      <w:ind w:firstLine="0"/>
      <w:jc w:val="right"/>
    </w:pPr>
    <w:rPr>
      <w:sz w:val="20"/>
      <w:szCs w:val="20"/>
      <w:lang w:val="en-GB" w:eastAsia="en-US"/>
    </w:rPr>
  </w:style>
  <w:style w:type="paragraph" w:customStyle="1" w:styleId="afb">
    <w:name w:val="Таблица ГП"/>
    <w:basedOn w:val="a0"/>
    <w:next w:val="a0"/>
    <w:link w:val="afc"/>
    <w:qFormat/>
    <w:rsid w:val="00DF66B7"/>
    <w:pPr>
      <w:ind w:firstLine="0"/>
      <w:jc w:val="center"/>
    </w:pPr>
    <w:rPr>
      <w:b/>
      <w:szCs w:val="20"/>
    </w:rPr>
  </w:style>
  <w:style w:type="character" w:customStyle="1" w:styleId="afc">
    <w:name w:val="Таблица ГП Знак"/>
    <w:link w:val="afb"/>
    <w:rsid w:val="00DF66B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afd">
    <w:name w:val="Основной ГП"/>
    <w:link w:val="afe"/>
    <w:qFormat/>
    <w:rsid w:val="00DD63D9"/>
    <w:pPr>
      <w:spacing w:after="120"/>
      <w:ind w:firstLine="709"/>
      <w:jc w:val="both"/>
    </w:pPr>
    <w:rPr>
      <w:rFonts w:ascii="Tahoma" w:eastAsia="Calibri" w:hAnsi="Tahoma" w:cs="Tahoma"/>
      <w:sz w:val="24"/>
      <w:szCs w:val="24"/>
    </w:rPr>
  </w:style>
  <w:style w:type="character" w:customStyle="1" w:styleId="afe">
    <w:name w:val="Основной ГП Знак"/>
    <w:link w:val="afd"/>
    <w:rsid w:val="00DD63D9"/>
    <w:rPr>
      <w:rFonts w:ascii="Tahoma" w:eastAsia="Calibri" w:hAnsi="Tahoma" w:cs="Tahoma"/>
      <w:sz w:val="24"/>
      <w:szCs w:val="24"/>
    </w:rPr>
  </w:style>
  <w:style w:type="paragraph" w:styleId="aff">
    <w:name w:val="Normal (Web)"/>
    <w:basedOn w:val="a0"/>
    <w:rsid w:val="00DD63D9"/>
    <w:pPr>
      <w:spacing w:before="100" w:beforeAutospacing="1" w:after="100" w:afterAutospacing="1" w:line="240" w:lineRule="auto"/>
      <w:ind w:firstLine="0"/>
      <w:jc w:val="left"/>
    </w:pPr>
    <w:rPr>
      <w:bCs/>
      <w:sz w:val="24"/>
      <w:szCs w:val="24"/>
    </w:rPr>
  </w:style>
  <w:style w:type="character" w:customStyle="1" w:styleId="aff0">
    <w:name w:val="Основной текст_"/>
    <w:basedOn w:val="a1"/>
    <w:link w:val="63"/>
    <w:rsid w:val="00DD63D9"/>
    <w:rPr>
      <w:rFonts w:ascii="Franklin Gothic Book" w:eastAsia="Franklin Gothic Book" w:hAnsi="Franklin Gothic Book" w:cs="Franklin Gothic Book"/>
      <w:sz w:val="23"/>
      <w:szCs w:val="23"/>
      <w:shd w:val="clear" w:color="auto" w:fill="FFFFFF"/>
    </w:rPr>
  </w:style>
  <w:style w:type="character" w:customStyle="1" w:styleId="Constantia125pt0pt">
    <w:name w:val="Основной текст + Constantia;12;5 pt;Интервал 0 pt"/>
    <w:basedOn w:val="aff0"/>
    <w:rsid w:val="00DD63D9"/>
    <w:rPr>
      <w:rFonts w:ascii="Constantia" w:eastAsia="Constantia" w:hAnsi="Constantia" w:cs="Constantia"/>
      <w:color w:val="000000"/>
      <w:spacing w:val="10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63">
    <w:name w:val="Основной текст6"/>
    <w:basedOn w:val="a0"/>
    <w:link w:val="aff0"/>
    <w:rsid w:val="00DD63D9"/>
    <w:pPr>
      <w:widowControl w:val="0"/>
      <w:shd w:val="clear" w:color="auto" w:fill="FFFFFF"/>
      <w:spacing w:line="566" w:lineRule="exact"/>
      <w:ind w:hanging="360"/>
      <w:jc w:val="left"/>
    </w:pPr>
    <w:rPr>
      <w:rFonts w:ascii="Franklin Gothic Book" w:eastAsia="Franklin Gothic Book" w:hAnsi="Franklin Gothic Book" w:cs="Franklin Gothic Book"/>
      <w:sz w:val="23"/>
      <w:szCs w:val="23"/>
      <w:lang w:eastAsia="en-US"/>
    </w:rPr>
  </w:style>
  <w:style w:type="character" w:customStyle="1" w:styleId="aff1">
    <w:name w:val="Основной текст + Полужирный"/>
    <w:basedOn w:val="aff0"/>
    <w:rsid w:val="00DD63D9"/>
    <w:rPr>
      <w:rFonts w:ascii="Franklin Gothic Book" w:eastAsia="Franklin Gothic Book" w:hAnsi="Franklin Gothic Book" w:cs="Franklin Gothic Book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15">
    <w:name w:val="Основной текст1"/>
    <w:basedOn w:val="aff0"/>
    <w:rsid w:val="00DD63D9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aff2">
    <w:name w:val="Подпись к таблице_"/>
    <w:basedOn w:val="a1"/>
    <w:link w:val="aff3"/>
    <w:rsid w:val="00DD63D9"/>
    <w:rPr>
      <w:rFonts w:ascii="Franklin Gothic Book" w:eastAsia="Franklin Gothic Book" w:hAnsi="Franklin Gothic Book" w:cs="Franklin Gothic Book"/>
      <w:sz w:val="23"/>
      <w:szCs w:val="23"/>
      <w:shd w:val="clear" w:color="auto" w:fill="FFFFFF"/>
    </w:rPr>
  </w:style>
  <w:style w:type="paragraph" w:customStyle="1" w:styleId="aff3">
    <w:name w:val="Подпись к таблице"/>
    <w:basedOn w:val="a0"/>
    <w:link w:val="aff2"/>
    <w:rsid w:val="00DD63D9"/>
    <w:pPr>
      <w:widowControl w:val="0"/>
      <w:shd w:val="clear" w:color="auto" w:fill="FFFFFF"/>
      <w:spacing w:after="60" w:line="0" w:lineRule="atLeast"/>
      <w:ind w:firstLine="0"/>
      <w:jc w:val="right"/>
    </w:pPr>
    <w:rPr>
      <w:rFonts w:ascii="Franklin Gothic Book" w:eastAsia="Franklin Gothic Book" w:hAnsi="Franklin Gothic Book" w:cs="Franklin Gothic Book"/>
      <w:sz w:val="23"/>
      <w:szCs w:val="23"/>
      <w:lang w:eastAsia="en-US"/>
    </w:rPr>
  </w:style>
  <w:style w:type="character" w:customStyle="1" w:styleId="28">
    <w:name w:val="Основной текст2"/>
    <w:basedOn w:val="aff0"/>
    <w:rsid w:val="00DD63D9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shd w:val="clear" w:color="auto" w:fill="FFFFFF"/>
      <w:lang w:val="ru-RU"/>
    </w:rPr>
  </w:style>
  <w:style w:type="character" w:customStyle="1" w:styleId="43">
    <w:name w:val="Основной текст4"/>
    <w:basedOn w:val="aff0"/>
    <w:rsid w:val="00DD63D9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paragraph" w:styleId="aff4">
    <w:name w:val="Plain Text"/>
    <w:basedOn w:val="a0"/>
    <w:link w:val="aff5"/>
    <w:rsid w:val="00DD63D9"/>
    <w:pPr>
      <w:spacing w:line="240" w:lineRule="auto"/>
      <w:ind w:firstLine="0"/>
      <w:jc w:val="left"/>
    </w:pPr>
    <w:rPr>
      <w:rFonts w:ascii="Courier New" w:hAnsi="Courier New"/>
      <w:sz w:val="20"/>
      <w:szCs w:val="20"/>
    </w:rPr>
  </w:style>
  <w:style w:type="character" w:customStyle="1" w:styleId="aff5">
    <w:name w:val="Текст Знак"/>
    <w:basedOn w:val="a1"/>
    <w:link w:val="aff4"/>
    <w:rsid w:val="00DD63D9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aff6">
    <w:name w:val="ГП Основной"/>
    <w:qFormat/>
    <w:rsid w:val="00DD63D9"/>
    <w:pPr>
      <w:spacing w:after="120"/>
      <w:ind w:firstLine="709"/>
      <w:jc w:val="both"/>
    </w:pPr>
    <w:rPr>
      <w:rFonts w:ascii="Tahoma" w:eastAsia="Times New Roman" w:hAnsi="Tahoma" w:cs="Tahoma"/>
      <w:sz w:val="24"/>
      <w:szCs w:val="24"/>
    </w:rPr>
  </w:style>
  <w:style w:type="character" w:styleId="aff7">
    <w:name w:val="Emphasis"/>
    <w:aliases w:val="заголовок таблиц"/>
    <w:basedOn w:val="a1"/>
    <w:uiPriority w:val="20"/>
    <w:qFormat/>
    <w:rsid w:val="00DD63D9"/>
    <w:rPr>
      <w:rFonts w:ascii="Times New Roman" w:hAnsi="Times New Roman"/>
      <w:b/>
      <w:iCs/>
      <w:spacing w:val="4"/>
      <w:sz w:val="28"/>
      <w:bdr w:val="none" w:sz="0" w:space="0" w:color="auto"/>
    </w:rPr>
  </w:style>
  <w:style w:type="character" w:styleId="aff8">
    <w:name w:val="Book Title"/>
    <w:basedOn w:val="a1"/>
    <w:uiPriority w:val="33"/>
    <w:qFormat/>
    <w:rsid w:val="00DD63D9"/>
    <w:rPr>
      <w:b/>
      <w:bCs/>
      <w:smallCaps/>
      <w:spacing w:val="5"/>
    </w:rPr>
  </w:style>
  <w:style w:type="character" w:customStyle="1" w:styleId="FontStyle11">
    <w:name w:val="Font Style11"/>
    <w:basedOn w:val="a1"/>
    <w:uiPriority w:val="99"/>
    <w:rsid w:val="00DD63D9"/>
    <w:rPr>
      <w:rFonts w:ascii="Times New Roman" w:hAnsi="Times New Roman" w:cs="Times New Roman"/>
      <w:sz w:val="24"/>
      <w:szCs w:val="24"/>
    </w:rPr>
  </w:style>
  <w:style w:type="paragraph" w:customStyle="1" w:styleId="aff9">
    <w:name w:val="Знак Знак Знак"/>
    <w:basedOn w:val="a0"/>
    <w:rsid w:val="00D86E1A"/>
    <w:pPr>
      <w:widowControl w:val="0"/>
      <w:adjustRightInd w:val="0"/>
      <w:spacing w:after="160" w:line="240" w:lineRule="exact"/>
      <w:ind w:firstLine="0"/>
      <w:jc w:val="right"/>
    </w:pPr>
    <w:rPr>
      <w:sz w:val="20"/>
      <w:szCs w:val="20"/>
      <w:lang w:val="en-GB" w:eastAsia="en-US"/>
    </w:rPr>
  </w:style>
  <w:style w:type="paragraph" w:styleId="34">
    <w:name w:val="Body Text Indent 3"/>
    <w:basedOn w:val="a0"/>
    <w:link w:val="35"/>
    <w:rsid w:val="00D86E1A"/>
    <w:pPr>
      <w:spacing w:after="120" w:line="240" w:lineRule="auto"/>
      <w:ind w:left="283" w:firstLine="0"/>
      <w:jc w:val="left"/>
    </w:pPr>
    <w:rPr>
      <w:sz w:val="16"/>
      <w:szCs w:val="16"/>
    </w:rPr>
  </w:style>
  <w:style w:type="character" w:customStyle="1" w:styleId="35">
    <w:name w:val="Основной текст с отступом 3 Знак"/>
    <w:basedOn w:val="a1"/>
    <w:link w:val="34"/>
    <w:rsid w:val="00D86E1A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styleId="affa">
    <w:name w:val="page number"/>
    <w:basedOn w:val="a1"/>
    <w:rsid w:val="00D86E1A"/>
  </w:style>
  <w:style w:type="character" w:customStyle="1" w:styleId="36">
    <w:name w:val="Основной текст (3)_"/>
    <w:basedOn w:val="a1"/>
    <w:link w:val="310"/>
    <w:rsid w:val="00D86E1A"/>
    <w:rPr>
      <w:b/>
      <w:bCs/>
      <w:sz w:val="23"/>
      <w:szCs w:val="23"/>
      <w:shd w:val="clear" w:color="auto" w:fill="FFFFFF"/>
    </w:rPr>
  </w:style>
  <w:style w:type="paragraph" w:customStyle="1" w:styleId="310">
    <w:name w:val="Основной текст (3)1"/>
    <w:basedOn w:val="a0"/>
    <w:link w:val="36"/>
    <w:rsid w:val="00D86E1A"/>
    <w:pPr>
      <w:shd w:val="clear" w:color="auto" w:fill="FFFFFF"/>
      <w:spacing w:before="180" w:line="240" w:lineRule="atLeast"/>
      <w:ind w:hanging="1200"/>
      <w:jc w:val="left"/>
    </w:pPr>
    <w:rPr>
      <w:rFonts w:asciiTheme="minorHAnsi" w:eastAsiaTheme="minorHAnsi" w:hAnsiTheme="minorHAnsi" w:cstheme="minorBidi"/>
      <w:b/>
      <w:bCs/>
      <w:sz w:val="23"/>
      <w:szCs w:val="23"/>
      <w:lang w:eastAsia="en-US"/>
    </w:rPr>
  </w:style>
  <w:style w:type="character" w:customStyle="1" w:styleId="350">
    <w:name w:val="Основной текст (3)5"/>
    <w:basedOn w:val="36"/>
    <w:rsid w:val="00D86E1A"/>
    <w:rPr>
      <w:rFonts w:ascii="Times New Roman" w:hAnsi="Times New Roman" w:cs="Times New Roman"/>
      <w:b w:val="0"/>
      <w:bCs w:val="0"/>
      <w:spacing w:val="0"/>
      <w:sz w:val="23"/>
      <w:szCs w:val="23"/>
      <w:u w:val="single"/>
      <w:shd w:val="clear" w:color="auto" w:fill="FFFFFF"/>
    </w:rPr>
  </w:style>
  <w:style w:type="character" w:customStyle="1" w:styleId="130">
    <w:name w:val="Заголовок №13_"/>
    <w:basedOn w:val="a1"/>
    <w:link w:val="131"/>
    <w:rsid w:val="00D86E1A"/>
    <w:rPr>
      <w:b/>
      <w:bCs/>
      <w:i/>
      <w:iCs/>
      <w:sz w:val="23"/>
      <w:szCs w:val="23"/>
      <w:shd w:val="clear" w:color="auto" w:fill="FFFFFF"/>
    </w:rPr>
  </w:style>
  <w:style w:type="paragraph" w:customStyle="1" w:styleId="131">
    <w:name w:val="Заголовок №131"/>
    <w:basedOn w:val="a0"/>
    <w:link w:val="130"/>
    <w:rsid w:val="00D86E1A"/>
    <w:pPr>
      <w:shd w:val="clear" w:color="auto" w:fill="FFFFFF"/>
      <w:spacing w:before="240" w:after="300" w:line="240" w:lineRule="atLeast"/>
      <w:ind w:hanging="540"/>
    </w:pPr>
    <w:rPr>
      <w:rFonts w:asciiTheme="minorHAnsi" w:eastAsiaTheme="minorHAnsi" w:hAnsiTheme="minorHAnsi" w:cstheme="minorBidi"/>
      <w:b/>
      <w:bCs/>
      <w:i/>
      <w:iCs/>
      <w:sz w:val="23"/>
      <w:szCs w:val="23"/>
      <w:lang w:eastAsia="en-US"/>
    </w:rPr>
  </w:style>
  <w:style w:type="character" w:customStyle="1" w:styleId="140">
    <w:name w:val="Заголовок №14 + Не полужирный"/>
    <w:basedOn w:val="a1"/>
    <w:rsid w:val="00D86E1A"/>
    <w:rPr>
      <w:b/>
      <w:bCs/>
      <w:sz w:val="23"/>
      <w:szCs w:val="23"/>
      <w:lang w:bidi="ar-SA"/>
    </w:rPr>
  </w:style>
  <w:style w:type="character" w:customStyle="1" w:styleId="44">
    <w:name w:val="Основной текст (44)_"/>
    <w:basedOn w:val="a1"/>
    <w:link w:val="440"/>
    <w:rsid w:val="00D86E1A"/>
    <w:rPr>
      <w:i/>
      <w:iCs/>
      <w:sz w:val="23"/>
      <w:szCs w:val="23"/>
      <w:shd w:val="clear" w:color="auto" w:fill="FFFFFF"/>
    </w:rPr>
  </w:style>
  <w:style w:type="paragraph" w:customStyle="1" w:styleId="440">
    <w:name w:val="Основной текст (44)"/>
    <w:basedOn w:val="a0"/>
    <w:link w:val="44"/>
    <w:rsid w:val="00D86E1A"/>
    <w:pPr>
      <w:shd w:val="clear" w:color="auto" w:fill="FFFFFF"/>
      <w:spacing w:before="240" w:after="240" w:line="278" w:lineRule="exact"/>
      <w:ind w:hanging="1960"/>
      <w:jc w:val="center"/>
    </w:pPr>
    <w:rPr>
      <w:rFonts w:asciiTheme="minorHAnsi" w:eastAsiaTheme="minorHAnsi" w:hAnsiTheme="minorHAnsi" w:cstheme="minorBidi"/>
      <w:i/>
      <w:iCs/>
      <w:sz w:val="23"/>
      <w:szCs w:val="23"/>
      <w:lang w:eastAsia="en-US"/>
    </w:rPr>
  </w:style>
  <w:style w:type="character" w:customStyle="1" w:styleId="47">
    <w:name w:val="Основной текст + Полужирный47"/>
    <w:basedOn w:val="aa"/>
    <w:rsid w:val="00D86E1A"/>
    <w:rPr>
      <w:rFonts w:ascii="Times New Roman" w:eastAsia="Times New Roman" w:hAnsi="Times New Roman" w:cs="Times New Roman"/>
      <w:b/>
      <w:bCs/>
      <w:spacing w:val="0"/>
      <w:sz w:val="23"/>
      <w:szCs w:val="23"/>
      <w:lang w:eastAsia="ru-RU" w:bidi="ar-SA"/>
    </w:rPr>
  </w:style>
  <w:style w:type="character" w:customStyle="1" w:styleId="4427">
    <w:name w:val="Основной текст (44) + Полужирный27"/>
    <w:basedOn w:val="44"/>
    <w:rsid w:val="00D86E1A"/>
    <w:rPr>
      <w:rFonts w:ascii="Times New Roman" w:hAnsi="Times New Roman" w:cs="Times New Roman"/>
      <w:b/>
      <w:bCs/>
      <w:i w:val="0"/>
      <w:iCs w:val="0"/>
      <w:spacing w:val="0"/>
      <w:sz w:val="23"/>
      <w:szCs w:val="23"/>
      <w:shd w:val="clear" w:color="auto" w:fill="FFFFFF"/>
    </w:rPr>
  </w:style>
  <w:style w:type="character" w:customStyle="1" w:styleId="4426">
    <w:name w:val="Основной текст (44) + Полужирный26"/>
    <w:aliases w:val="Не курсив13"/>
    <w:basedOn w:val="44"/>
    <w:rsid w:val="00D86E1A"/>
    <w:rPr>
      <w:rFonts w:ascii="Times New Roman" w:hAnsi="Times New Roman" w:cs="Times New Roman"/>
      <w:b/>
      <w:bCs/>
      <w:i w:val="0"/>
      <w:iCs w:val="0"/>
      <w:spacing w:val="0"/>
      <w:sz w:val="23"/>
      <w:szCs w:val="23"/>
      <w:shd w:val="clear" w:color="auto" w:fill="FFFFFF"/>
    </w:rPr>
  </w:style>
  <w:style w:type="character" w:customStyle="1" w:styleId="29">
    <w:name w:val="Основной текст (2)_"/>
    <w:basedOn w:val="a1"/>
    <w:link w:val="210"/>
    <w:rsid w:val="00D86E1A"/>
    <w:rPr>
      <w:b/>
      <w:bCs/>
      <w:i/>
      <w:iCs/>
      <w:sz w:val="23"/>
      <w:szCs w:val="23"/>
      <w:shd w:val="clear" w:color="auto" w:fill="FFFFFF"/>
    </w:rPr>
  </w:style>
  <w:style w:type="paragraph" w:customStyle="1" w:styleId="210">
    <w:name w:val="Основной текст (2)1"/>
    <w:basedOn w:val="a0"/>
    <w:link w:val="29"/>
    <w:rsid w:val="00D86E1A"/>
    <w:pPr>
      <w:shd w:val="clear" w:color="auto" w:fill="FFFFFF"/>
      <w:spacing w:after="180" w:line="240" w:lineRule="atLeast"/>
      <w:ind w:hanging="540"/>
      <w:jc w:val="left"/>
    </w:pPr>
    <w:rPr>
      <w:rFonts w:asciiTheme="minorHAnsi" w:eastAsiaTheme="minorHAnsi" w:hAnsiTheme="minorHAnsi" w:cstheme="minorBidi"/>
      <w:b/>
      <w:bCs/>
      <w:i/>
      <w:iCs/>
      <w:sz w:val="23"/>
      <w:szCs w:val="23"/>
      <w:lang w:eastAsia="en-US"/>
    </w:rPr>
  </w:style>
  <w:style w:type="character" w:customStyle="1" w:styleId="215">
    <w:name w:val="Основной текст (2)15"/>
    <w:basedOn w:val="29"/>
    <w:rsid w:val="00D86E1A"/>
    <w:rPr>
      <w:rFonts w:ascii="Times New Roman" w:hAnsi="Times New Roman" w:cs="Times New Roman"/>
      <w:b w:val="0"/>
      <w:bCs w:val="0"/>
      <w:i w:val="0"/>
      <w:iCs w:val="0"/>
      <w:spacing w:val="0"/>
      <w:sz w:val="23"/>
      <w:szCs w:val="23"/>
      <w:u w:val="single"/>
      <w:shd w:val="clear" w:color="auto" w:fill="FFFFFF"/>
    </w:rPr>
  </w:style>
  <w:style w:type="character" w:customStyle="1" w:styleId="230">
    <w:name w:val="Основной текст (2) + Не полужирный3"/>
    <w:aliases w:val="Не курсив12"/>
    <w:basedOn w:val="29"/>
    <w:rsid w:val="00D86E1A"/>
    <w:rPr>
      <w:rFonts w:ascii="Times New Roman" w:hAnsi="Times New Roman" w:cs="Times New Roman"/>
      <w:b w:val="0"/>
      <w:bCs w:val="0"/>
      <w:i w:val="0"/>
      <w:iCs w:val="0"/>
      <w:spacing w:val="0"/>
      <w:sz w:val="23"/>
      <w:szCs w:val="23"/>
      <w:shd w:val="clear" w:color="auto" w:fill="FFFFFF"/>
    </w:rPr>
  </w:style>
  <w:style w:type="character" w:customStyle="1" w:styleId="430">
    <w:name w:val="Основной текст + Полужирный43"/>
    <w:basedOn w:val="aa"/>
    <w:rsid w:val="00D86E1A"/>
    <w:rPr>
      <w:rFonts w:ascii="Times New Roman" w:eastAsia="Times New Roman" w:hAnsi="Times New Roman" w:cs="Times New Roman"/>
      <w:b/>
      <w:bCs/>
      <w:spacing w:val="0"/>
      <w:sz w:val="23"/>
      <w:szCs w:val="23"/>
      <w:lang w:eastAsia="ru-RU" w:bidi="ar-SA"/>
    </w:rPr>
  </w:style>
  <w:style w:type="character" w:customStyle="1" w:styleId="4423">
    <w:name w:val="Основной текст (44) + Полужирный23"/>
    <w:basedOn w:val="44"/>
    <w:rsid w:val="00D86E1A"/>
    <w:rPr>
      <w:rFonts w:ascii="Times New Roman" w:hAnsi="Times New Roman" w:cs="Times New Roman"/>
      <w:b/>
      <w:bCs/>
      <w:i w:val="0"/>
      <w:iCs w:val="0"/>
      <w:spacing w:val="0"/>
      <w:sz w:val="23"/>
      <w:szCs w:val="23"/>
      <w:shd w:val="clear" w:color="auto" w:fill="FFFFFF"/>
      <w:lang w:bidi="ar-SA"/>
    </w:rPr>
  </w:style>
  <w:style w:type="character" w:customStyle="1" w:styleId="120">
    <w:name w:val="Основной текст + Курсив12"/>
    <w:basedOn w:val="aa"/>
    <w:rsid w:val="00D86E1A"/>
    <w:rPr>
      <w:rFonts w:ascii="Times New Roman" w:eastAsia="Times New Roman" w:hAnsi="Times New Roman" w:cs="Times New Roman"/>
      <w:i/>
      <w:iCs/>
      <w:spacing w:val="0"/>
      <w:sz w:val="23"/>
      <w:szCs w:val="23"/>
      <w:lang w:eastAsia="ru-RU" w:bidi="ar-SA"/>
    </w:rPr>
  </w:style>
  <w:style w:type="character" w:customStyle="1" w:styleId="420">
    <w:name w:val="Основной текст + Полужирный42"/>
    <w:aliases w:val="Курсив20"/>
    <w:basedOn w:val="aa"/>
    <w:rsid w:val="00D86E1A"/>
    <w:rPr>
      <w:rFonts w:ascii="Times New Roman" w:eastAsia="Times New Roman" w:hAnsi="Times New Roman" w:cs="Times New Roman"/>
      <w:b/>
      <w:bCs/>
      <w:i/>
      <w:iCs/>
      <w:spacing w:val="0"/>
      <w:sz w:val="23"/>
      <w:szCs w:val="23"/>
      <w:lang w:eastAsia="ru-RU" w:bidi="ar-SA"/>
    </w:rPr>
  </w:style>
  <w:style w:type="character" w:customStyle="1" w:styleId="92">
    <w:name w:val="Основной текст + Курсив9"/>
    <w:basedOn w:val="aa"/>
    <w:rsid w:val="00D86E1A"/>
    <w:rPr>
      <w:rFonts w:ascii="Times New Roman" w:eastAsia="Times New Roman" w:hAnsi="Times New Roman" w:cs="Times New Roman"/>
      <w:i/>
      <w:iCs/>
      <w:spacing w:val="0"/>
      <w:sz w:val="23"/>
      <w:szCs w:val="23"/>
      <w:lang w:eastAsia="ru-RU" w:bidi="ar-SA"/>
    </w:rPr>
  </w:style>
  <w:style w:type="character" w:customStyle="1" w:styleId="360">
    <w:name w:val="Основной текст + Полужирный36"/>
    <w:aliases w:val="Курсив17"/>
    <w:basedOn w:val="aa"/>
    <w:rsid w:val="00D86E1A"/>
    <w:rPr>
      <w:rFonts w:ascii="Times New Roman" w:eastAsia="Times New Roman" w:hAnsi="Times New Roman" w:cs="Times New Roman"/>
      <w:b/>
      <w:bCs/>
      <w:i/>
      <w:iCs/>
      <w:spacing w:val="0"/>
      <w:sz w:val="23"/>
      <w:szCs w:val="23"/>
      <w:lang w:eastAsia="ru-RU" w:bidi="ar-SA"/>
    </w:rPr>
  </w:style>
  <w:style w:type="character" w:customStyle="1" w:styleId="4419">
    <w:name w:val="Основной текст (44) + Полужирный19"/>
    <w:basedOn w:val="44"/>
    <w:rsid w:val="00D86E1A"/>
    <w:rPr>
      <w:rFonts w:ascii="Times New Roman" w:hAnsi="Times New Roman" w:cs="Times New Roman"/>
      <w:b/>
      <w:bCs/>
      <w:i w:val="0"/>
      <w:iCs w:val="0"/>
      <w:spacing w:val="0"/>
      <w:sz w:val="23"/>
      <w:szCs w:val="23"/>
      <w:shd w:val="clear" w:color="auto" w:fill="FFFFFF"/>
      <w:lang w:bidi="ar-SA"/>
    </w:rPr>
  </w:style>
  <w:style w:type="character" w:customStyle="1" w:styleId="4412pt1">
    <w:name w:val="Основной текст (44) + 12 pt1"/>
    <w:aliases w:val="Полужирный12"/>
    <w:basedOn w:val="44"/>
    <w:rsid w:val="00D86E1A"/>
    <w:rPr>
      <w:rFonts w:ascii="Times New Roman" w:hAnsi="Times New Roman" w:cs="Times New Roman"/>
      <w:b/>
      <w:bCs/>
      <w:i w:val="0"/>
      <w:iCs w:val="0"/>
      <w:spacing w:val="0"/>
      <w:sz w:val="24"/>
      <w:szCs w:val="24"/>
      <w:shd w:val="clear" w:color="auto" w:fill="FFFFFF"/>
      <w:lang w:bidi="ar-SA"/>
    </w:rPr>
  </w:style>
  <w:style w:type="character" w:customStyle="1" w:styleId="351">
    <w:name w:val="Основной текст + Полужирный35"/>
    <w:basedOn w:val="aa"/>
    <w:rsid w:val="00D86E1A"/>
    <w:rPr>
      <w:rFonts w:ascii="Times New Roman" w:eastAsia="Times New Roman" w:hAnsi="Times New Roman" w:cs="Times New Roman"/>
      <w:b/>
      <w:bCs/>
      <w:spacing w:val="0"/>
      <w:sz w:val="23"/>
      <w:szCs w:val="23"/>
      <w:lang w:eastAsia="ru-RU" w:bidi="ar-SA"/>
    </w:rPr>
  </w:style>
  <w:style w:type="character" w:customStyle="1" w:styleId="213">
    <w:name w:val="Основной текст (2)13"/>
    <w:basedOn w:val="29"/>
    <w:rsid w:val="00D86E1A"/>
    <w:rPr>
      <w:rFonts w:ascii="Times New Roman" w:hAnsi="Times New Roman" w:cs="Times New Roman"/>
      <w:b w:val="0"/>
      <w:bCs w:val="0"/>
      <w:i w:val="0"/>
      <w:iCs w:val="0"/>
      <w:spacing w:val="0"/>
      <w:sz w:val="23"/>
      <w:szCs w:val="23"/>
      <w:u w:val="single"/>
      <w:shd w:val="clear" w:color="auto" w:fill="FFFFFF"/>
      <w:lang w:bidi="ar-SA"/>
    </w:rPr>
  </w:style>
  <w:style w:type="character" w:customStyle="1" w:styleId="410">
    <w:name w:val="Основной текст + Полужирный41"/>
    <w:basedOn w:val="aa"/>
    <w:rsid w:val="00D86E1A"/>
    <w:rPr>
      <w:rFonts w:ascii="Times New Roman" w:eastAsia="Times New Roman" w:hAnsi="Times New Roman" w:cs="Times New Roman"/>
      <w:b/>
      <w:bCs/>
      <w:spacing w:val="0"/>
      <w:sz w:val="23"/>
      <w:szCs w:val="23"/>
      <w:lang w:eastAsia="ru-RU" w:bidi="ar-SA"/>
    </w:rPr>
  </w:style>
  <w:style w:type="character" w:customStyle="1" w:styleId="4422">
    <w:name w:val="Основной текст (44) + Полужирный22"/>
    <w:basedOn w:val="44"/>
    <w:rsid w:val="00D86E1A"/>
    <w:rPr>
      <w:rFonts w:ascii="Times New Roman" w:hAnsi="Times New Roman" w:cs="Times New Roman"/>
      <w:b/>
      <w:bCs/>
      <w:i w:val="0"/>
      <w:iCs w:val="0"/>
      <w:spacing w:val="0"/>
      <w:sz w:val="23"/>
      <w:szCs w:val="23"/>
      <w:shd w:val="clear" w:color="auto" w:fill="FFFFFF"/>
      <w:lang w:bidi="ar-SA"/>
    </w:rPr>
  </w:style>
  <w:style w:type="character" w:customStyle="1" w:styleId="110">
    <w:name w:val="Основной текст + Курсив11"/>
    <w:basedOn w:val="aa"/>
    <w:rsid w:val="00D86E1A"/>
    <w:rPr>
      <w:rFonts w:ascii="Times New Roman" w:eastAsia="Times New Roman" w:hAnsi="Times New Roman" w:cs="Times New Roman"/>
      <w:i/>
      <w:iCs/>
      <w:spacing w:val="0"/>
      <w:sz w:val="23"/>
      <w:szCs w:val="23"/>
      <w:lang w:eastAsia="ru-RU" w:bidi="ar-SA"/>
    </w:rPr>
  </w:style>
  <w:style w:type="character" w:customStyle="1" w:styleId="400">
    <w:name w:val="Основной текст + Полужирный40"/>
    <w:aliases w:val="Курсив19"/>
    <w:basedOn w:val="aa"/>
    <w:rsid w:val="00D86E1A"/>
    <w:rPr>
      <w:rFonts w:ascii="Times New Roman" w:eastAsia="Times New Roman" w:hAnsi="Times New Roman" w:cs="Times New Roman"/>
      <w:b/>
      <w:bCs/>
      <w:i/>
      <w:iCs/>
      <w:spacing w:val="0"/>
      <w:sz w:val="23"/>
      <w:szCs w:val="23"/>
      <w:lang w:eastAsia="ru-RU" w:bidi="ar-SA"/>
    </w:rPr>
  </w:style>
  <w:style w:type="character" w:customStyle="1" w:styleId="4412">
    <w:name w:val="Основной текст (44) + Полужирный12"/>
    <w:basedOn w:val="44"/>
    <w:rsid w:val="00D86E1A"/>
    <w:rPr>
      <w:rFonts w:ascii="Times New Roman" w:hAnsi="Times New Roman" w:cs="Times New Roman"/>
      <w:b/>
      <w:bCs/>
      <w:i w:val="0"/>
      <w:iCs w:val="0"/>
      <w:spacing w:val="0"/>
      <w:sz w:val="23"/>
      <w:szCs w:val="23"/>
      <w:shd w:val="clear" w:color="auto" w:fill="FFFFFF"/>
      <w:lang w:bidi="ar-SA"/>
    </w:rPr>
  </w:style>
  <w:style w:type="character" w:customStyle="1" w:styleId="231">
    <w:name w:val="Основной текст + Полужирный23"/>
    <w:basedOn w:val="aa"/>
    <w:rsid w:val="00D86E1A"/>
    <w:rPr>
      <w:rFonts w:ascii="Times New Roman" w:eastAsia="Times New Roman" w:hAnsi="Times New Roman" w:cs="Times New Roman"/>
      <w:b/>
      <w:bCs/>
      <w:spacing w:val="0"/>
      <w:sz w:val="23"/>
      <w:szCs w:val="23"/>
      <w:lang w:eastAsia="ru-RU" w:bidi="ar-SA"/>
    </w:rPr>
  </w:style>
  <w:style w:type="character" w:customStyle="1" w:styleId="4411">
    <w:name w:val="Основной текст (44) + Полужирный11"/>
    <w:basedOn w:val="44"/>
    <w:rsid w:val="00D86E1A"/>
    <w:rPr>
      <w:rFonts w:ascii="Times New Roman" w:hAnsi="Times New Roman" w:cs="Times New Roman"/>
      <w:b/>
      <w:bCs/>
      <w:i w:val="0"/>
      <w:iCs w:val="0"/>
      <w:spacing w:val="0"/>
      <w:sz w:val="23"/>
      <w:szCs w:val="23"/>
      <w:shd w:val="clear" w:color="auto" w:fill="FFFFFF"/>
      <w:lang w:bidi="ar-SA"/>
    </w:rPr>
  </w:style>
  <w:style w:type="character" w:customStyle="1" w:styleId="510">
    <w:name w:val="Основной текст (51)_"/>
    <w:basedOn w:val="a1"/>
    <w:link w:val="511"/>
    <w:rsid w:val="00D86E1A"/>
    <w:rPr>
      <w:rFonts w:ascii="Arial" w:hAnsi="Arial"/>
      <w:noProof/>
      <w:sz w:val="11"/>
      <w:szCs w:val="11"/>
      <w:shd w:val="clear" w:color="auto" w:fill="FFFFFF"/>
    </w:rPr>
  </w:style>
  <w:style w:type="paragraph" w:customStyle="1" w:styleId="511">
    <w:name w:val="Основной текст (51)"/>
    <w:basedOn w:val="a0"/>
    <w:link w:val="510"/>
    <w:rsid w:val="00D86E1A"/>
    <w:pPr>
      <w:shd w:val="clear" w:color="auto" w:fill="FFFFFF"/>
      <w:spacing w:line="240" w:lineRule="atLeast"/>
      <w:ind w:firstLine="0"/>
      <w:jc w:val="left"/>
    </w:pPr>
    <w:rPr>
      <w:rFonts w:ascii="Arial" w:eastAsiaTheme="minorHAnsi" w:hAnsi="Arial" w:cstheme="minorBidi"/>
      <w:noProof/>
      <w:sz w:val="11"/>
      <w:szCs w:val="11"/>
      <w:lang w:eastAsia="en-US"/>
    </w:rPr>
  </w:style>
  <w:style w:type="character" w:customStyle="1" w:styleId="141">
    <w:name w:val="Заголовок №14_"/>
    <w:basedOn w:val="a1"/>
    <w:link w:val="1410"/>
    <w:rsid w:val="00D86E1A"/>
    <w:rPr>
      <w:b/>
      <w:bCs/>
      <w:sz w:val="23"/>
      <w:szCs w:val="23"/>
      <w:shd w:val="clear" w:color="auto" w:fill="FFFFFF"/>
    </w:rPr>
  </w:style>
  <w:style w:type="paragraph" w:customStyle="1" w:styleId="1410">
    <w:name w:val="Заголовок №141"/>
    <w:basedOn w:val="a0"/>
    <w:link w:val="141"/>
    <w:rsid w:val="00D86E1A"/>
    <w:pPr>
      <w:shd w:val="clear" w:color="auto" w:fill="FFFFFF"/>
      <w:spacing w:line="274" w:lineRule="exact"/>
      <w:ind w:firstLine="0"/>
    </w:pPr>
    <w:rPr>
      <w:rFonts w:asciiTheme="minorHAnsi" w:eastAsiaTheme="minorHAnsi" w:hAnsiTheme="minorHAnsi" w:cstheme="minorBidi"/>
      <w:b/>
      <w:bCs/>
      <w:sz w:val="23"/>
      <w:szCs w:val="23"/>
      <w:lang w:eastAsia="en-US"/>
    </w:rPr>
  </w:style>
  <w:style w:type="character" w:customStyle="1" w:styleId="121">
    <w:name w:val="Заголовок №12_"/>
    <w:basedOn w:val="a1"/>
    <w:link w:val="122"/>
    <w:rsid w:val="00D86E1A"/>
    <w:rPr>
      <w:b/>
      <w:bCs/>
      <w:i/>
      <w:iCs/>
      <w:sz w:val="23"/>
      <w:szCs w:val="23"/>
      <w:shd w:val="clear" w:color="auto" w:fill="FFFFFF"/>
    </w:rPr>
  </w:style>
  <w:style w:type="paragraph" w:customStyle="1" w:styleId="122">
    <w:name w:val="Заголовок №12"/>
    <w:basedOn w:val="a0"/>
    <w:link w:val="121"/>
    <w:rsid w:val="00D86E1A"/>
    <w:pPr>
      <w:shd w:val="clear" w:color="auto" w:fill="FFFFFF"/>
      <w:spacing w:before="900" w:after="420" w:line="240" w:lineRule="atLeast"/>
      <w:ind w:hanging="1620"/>
      <w:jc w:val="left"/>
    </w:pPr>
    <w:rPr>
      <w:rFonts w:asciiTheme="minorHAnsi" w:eastAsiaTheme="minorHAnsi" w:hAnsiTheme="minorHAnsi" w:cstheme="minorBidi"/>
      <w:b/>
      <w:bCs/>
      <w:i/>
      <w:iCs/>
      <w:sz w:val="23"/>
      <w:szCs w:val="23"/>
      <w:lang w:eastAsia="en-US"/>
    </w:rPr>
  </w:style>
  <w:style w:type="paragraph" w:customStyle="1" w:styleId="a">
    <w:name w:val="Маркированный ГП"/>
    <w:basedOn w:val="a4"/>
    <w:link w:val="affb"/>
    <w:rsid w:val="00D86E1A"/>
    <w:pPr>
      <w:numPr>
        <w:numId w:val="26"/>
      </w:numPr>
      <w:spacing w:before="120"/>
      <w:ind w:left="1134" w:hanging="425"/>
      <w:jc w:val="left"/>
    </w:pPr>
    <w:rPr>
      <w:rFonts w:ascii="Tahoma" w:hAnsi="Tahoma"/>
      <w:sz w:val="24"/>
      <w:szCs w:val="24"/>
      <w:lang w:val="x-none" w:eastAsia="en-US"/>
    </w:rPr>
  </w:style>
  <w:style w:type="character" w:customStyle="1" w:styleId="affb">
    <w:name w:val="Маркированный ГП Знак"/>
    <w:link w:val="a"/>
    <w:rsid w:val="00D86E1A"/>
    <w:rPr>
      <w:rFonts w:ascii="Tahoma" w:eastAsia="Times New Roman" w:hAnsi="Tahoma" w:cs="Times New Roman"/>
      <w:sz w:val="24"/>
      <w:szCs w:val="24"/>
      <w:lang w:val="x-none"/>
    </w:rPr>
  </w:style>
  <w:style w:type="paragraph" w:customStyle="1" w:styleId="affc">
    <w:name w:val="Подзаголовок_ГП"/>
    <w:basedOn w:val="a0"/>
    <w:qFormat/>
    <w:rsid w:val="00D86E1A"/>
    <w:pPr>
      <w:keepNext/>
      <w:keepLines/>
      <w:spacing w:before="120" w:line="360" w:lineRule="auto"/>
      <w:jc w:val="left"/>
      <w:outlineLvl w:val="2"/>
    </w:pPr>
    <w:rPr>
      <w:rFonts w:ascii="Tahoma" w:eastAsia="Calibri" w:hAnsi="Tahoma"/>
      <w:b/>
      <w:i/>
      <w:sz w:val="24"/>
      <w:szCs w:val="24"/>
    </w:rPr>
  </w:style>
  <w:style w:type="paragraph" w:customStyle="1" w:styleId="Heading">
    <w:name w:val="Heading"/>
    <w:rsid w:val="00D86E1A"/>
    <w:pPr>
      <w:spacing w:after="0" w:line="240" w:lineRule="auto"/>
    </w:pPr>
    <w:rPr>
      <w:rFonts w:ascii="Arial" w:eastAsia="Times New Roman" w:hAnsi="Arial" w:cs="Times New Roman"/>
      <w:b/>
      <w:snapToGrid w:val="0"/>
      <w:szCs w:val="20"/>
      <w:lang w:eastAsia="ru-RU"/>
    </w:rPr>
  </w:style>
  <w:style w:type="character" w:customStyle="1" w:styleId="a5">
    <w:name w:val="Абзац списка Знак"/>
    <w:basedOn w:val="a1"/>
    <w:link w:val="a4"/>
    <w:uiPriority w:val="34"/>
    <w:rsid w:val="00D86E1A"/>
    <w:rPr>
      <w:rFonts w:ascii="Times New Roman" w:eastAsia="Times New Roman" w:hAnsi="Times New Roman" w:cs="Times New Roman"/>
      <w:sz w:val="28"/>
      <w:lang w:eastAsia="ru-RU"/>
    </w:rPr>
  </w:style>
  <w:style w:type="paragraph" w:customStyle="1" w:styleId="16">
    <w:name w:val="заголовок 1 Пункты"/>
    <w:basedOn w:val="a0"/>
    <w:next w:val="a0"/>
    <w:rsid w:val="00D86E1A"/>
    <w:pPr>
      <w:autoSpaceDE w:val="0"/>
      <w:autoSpaceDN w:val="0"/>
      <w:adjustRightInd w:val="0"/>
      <w:spacing w:line="360" w:lineRule="auto"/>
      <w:ind w:firstLine="0"/>
      <w:jc w:val="center"/>
    </w:pPr>
    <w:rPr>
      <w:rFonts w:eastAsia="Calibri"/>
      <w:b/>
      <w:bCs/>
      <w:szCs w:val="24"/>
    </w:rPr>
  </w:style>
  <w:style w:type="paragraph" w:customStyle="1" w:styleId="211">
    <w:name w:val="Основной текст с отступом 21"/>
    <w:basedOn w:val="a0"/>
    <w:rsid w:val="00D86E1A"/>
    <w:pPr>
      <w:suppressAutoHyphens/>
      <w:spacing w:line="240" w:lineRule="auto"/>
      <w:ind w:firstLine="720"/>
      <w:jc w:val="left"/>
    </w:pPr>
    <w:rPr>
      <w:rFonts w:eastAsia="Lucida Sans Unicode"/>
      <w:sz w:val="24"/>
      <w:szCs w:val="24"/>
      <w:lang w:eastAsia="ar-SA"/>
    </w:rPr>
  </w:style>
  <w:style w:type="character" w:styleId="affd">
    <w:name w:val="Subtle Emphasis"/>
    <w:basedOn w:val="a1"/>
    <w:uiPriority w:val="19"/>
    <w:qFormat/>
    <w:rsid w:val="00D86E1A"/>
    <w:rPr>
      <w:i/>
      <w:iCs/>
      <w:color w:val="808080"/>
    </w:rPr>
  </w:style>
  <w:style w:type="character" w:styleId="affe">
    <w:name w:val="Intense Emphasis"/>
    <w:basedOn w:val="a1"/>
    <w:uiPriority w:val="21"/>
    <w:qFormat/>
    <w:rsid w:val="00D86E1A"/>
    <w:rPr>
      <w:b/>
      <w:bCs/>
      <w:i/>
      <w:iCs/>
      <w:color w:val="4F81BD"/>
    </w:rPr>
  </w:style>
  <w:style w:type="paragraph" w:customStyle="1" w:styleId="2a">
    <w:name w:val="Стиль2"/>
    <w:basedOn w:val="ac"/>
    <w:qFormat/>
    <w:rsid w:val="00D86E1A"/>
    <w:pPr>
      <w:spacing w:after="0"/>
      <w:ind w:firstLine="0"/>
    </w:pPr>
    <w:rPr>
      <w:lang w:eastAsia="ru-RU"/>
    </w:rPr>
  </w:style>
  <w:style w:type="paragraph" w:customStyle="1" w:styleId="17">
    <w:name w:val="заголовок 1 Главы"/>
    <w:basedOn w:val="a0"/>
    <w:next w:val="a0"/>
    <w:qFormat/>
    <w:rsid w:val="00D86E1A"/>
    <w:pPr>
      <w:keepNext/>
      <w:autoSpaceDE w:val="0"/>
      <w:autoSpaceDN w:val="0"/>
      <w:adjustRightInd w:val="0"/>
      <w:spacing w:line="288" w:lineRule="auto"/>
      <w:ind w:firstLine="0"/>
    </w:pPr>
    <w:rPr>
      <w:b/>
      <w:bCs/>
      <w:szCs w:val="24"/>
    </w:rPr>
  </w:style>
  <w:style w:type="character" w:styleId="afff">
    <w:name w:val="FollowedHyperlink"/>
    <w:basedOn w:val="a1"/>
    <w:uiPriority w:val="99"/>
    <w:semiHidden/>
    <w:unhideWhenUsed/>
    <w:rsid w:val="00D86E1A"/>
    <w:rPr>
      <w:color w:val="800080"/>
      <w:u w:val="single"/>
    </w:rPr>
  </w:style>
  <w:style w:type="character" w:customStyle="1" w:styleId="111">
    <w:name w:val="Заголовок 1 Знак1"/>
    <w:aliases w:val="Заголовок 1 Общее Знак1"/>
    <w:basedOn w:val="a1"/>
    <w:uiPriority w:val="99"/>
    <w:rsid w:val="00D86E1A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810">
    <w:name w:val="Заголовок 8 Знак1"/>
    <w:aliases w:val="Номера таблиц Знак1"/>
    <w:basedOn w:val="a1"/>
    <w:uiPriority w:val="9"/>
    <w:semiHidden/>
    <w:rsid w:val="00D86E1A"/>
    <w:rPr>
      <w:rFonts w:ascii="Cambria" w:eastAsia="Times New Roman" w:hAnsi="Cambria" w:cs="Times New Roman"/>
      <w:color w:val="404040"/>
    </w:rPr>
  </w:style>
  <w:style w:type="character" w:customStyle="1" w:styleId="910">
    <w:name w:val="Заголовок 9 Знак1"/>
    <w:aliases w:val="Назвения таблиц Знак1"/>
    <w:basedOn w:val="a1"/>
    <w:uiPriority w:val="9"/>
    <w:semiHidden/>
    <w:rsid w:val="00D86E1A"/>
    <w:rPr>
      <w:rFonts w:ascii="Cambria" w:eastAsia="Times New Roman" w:hAnsi="Cambria" w:cs="Times New Roman"/>
      <w:i/>
      <w:iCs/>
      <w:color w:val="404040"/>
    </w:rPr>
  </w:style>
  <w:style w:type="character" w:customStyle="1" w:styleId="18">
    <w:name w:val="Верхний колонтитул Знак1"/>
    <w:aliases w:val="ВерхКолонтитул Знак1"/>
    <w:basedOn w:val="a1"/>
    <w:uiPriority w:val="99"/>
    <w:semiHidden/>
    <w:rsid w:val="00D86E1A"/>
    <w:rPr>
      <w:rFonts w:ascii="Times New Roman" w:eastAsia="Times New Roman" w:hAnsi="Times New Roman" w:cs="Times New Roman"/>
      <w:sz w:val="28"/>
      <w:lang w:eastAsia="ru-RU"/>
    </w:rPr>
  </w:style>
  <w:style w:type="character" w:customStyle="1" w:styleId="19">
    <w:name w:val="Название Знак1"/>
    <w:aliases w:val="обычный2 Знак1"/>
    <w:basedOn w:val="a1"/>
    <w:rsid w:val="00D86E1A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character" w:customStyle="1" w:styleId="Constantia">
    <w:name w:val="Основной текст + Constantia"/>
    <w:aliases w:val="12,5 pt,Интервал 0 pt"/>
    <w:basedOn w:val="aff0"/>
    <w:rsid w:val="00D86E1A"/>
    <w:rPr>
      <w:rFonts w:ascii="Constantia" w:eastAsia="Constantia" w:hAnsi="Constantia" w:cs="Constantia"/>
      <w:color w:val="000000"/>
      <w:spacing w:val="10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xl63">
    <w:name w:val="xl63"/>
    <w:basedOn w:val="a0"/>
    <w:rsid w:val="00D86E1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64">
    <w:name w:val="xl64"/>
    <w:basedOn w:val="a0"/>
    <w:rsid w:val="00D86E1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character" w:customStyle="1" w:styleId="45">
    <w:name w:val="Основной текст (4)"/>
    <w:basedOn w:val="a1"/>
    <w:rsid w:val="00965C04"/>
    <w:rPr>
      <w:rFonts w:ascii="Franklin Gothic Book" w:eastAsia="Franklin Gothic Book" w:hAnsi="Franklin Gothic Book" w:cs="Franklin Gothic Book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lang w:val="ru-RU"/>
    </w:rPr>
  </w:style>
  <w:style w:type="paragraph" w:customStyle="1" w:styleId="52">
    <w:name w:val="5_Основной"/>
    <w:link w:val="53"/>
    <w:uiPriority w:val="99"/>
    <w:qFormat/>
    <w:rsid w:val="00FE5DCD"/>
    <w:pPr>
      <w:spacing w:after="120" w:line="240" w:lineRule="auto"/>
      <w:ind w:firstLine="709"/>
      <w:contextualSpacing/>
      <w:jc w:val="both"/>
    </w:pPr>
    <w:rPr>
      <w:rFonts w:ascii="Times New Roman" w:eastAsia="Times New Roman" w:hAnsi="Times New Roman" w:cs="Arial"/>
      <w:sz w:val="28"/>
      <w:szCs w:val="24"/>
      <w:lang w:eastAsia="ru-RU"/>
    </w:rPr>
  </w:style>
  <w:style w:type="character" w:customStyle="1" w:styleId="53">
    <w:name w:val="5_Основной Знак"/>
    <w:basedOn w:val="a1"/>
    <w:link w:val="52"/>
    <w:uiPriority w:val="99"/>
    <w:locked/>
    <w:rsid w:val="00FE5DCD"/>
    <w:rPr>
      <w:rFonts w:ascii="Times New Roman" w:eastAsia="Times New Roman" w:hAnsi="Times New Roman" w:cs="Arial"/>
      <w:sz w:val="28"/>
      <w:szCs w:val="24"/>
      <w:lang w:eastAsia="ru-RU"/>
    </w:rPr>
  </w:style>
  <w:style w:type="numbering" w:customStyle="1" w:styleId="1a">
    <w:name w:val="Нет списка1"/>
    <w:next w:val="a3"/>
    <w:uiPriority w:val="99"/>
    <w:semiHidden/>
    <w:unhideWhenUsed/>
    <w:rsid w:val="00CC25B8"/>
  </w:style>
  <w:style w:type="table" w:customStyle="1" w:styleId="1b">
    <w:name w:val="Сетка таблицы1"/>
    <w:basedOn w:val="a2"/>
    <w:next w:val="a6"/>
    <w:uiPriority w:val="59"/>
    <w:rsid w:val="00CC25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13">
    <w:name w:val="Font Style13"/>
    <w:rsid w:val="005344D3"/>
    <w:rPr>
      <w:rFonts w:ascii="Bookman Old Style" w:hAnsi="Bookman Old Style"/>
      <w:sz w:val="16"/>
    </w:rPr>
  </w:style>
  <w:style w:type="table" w:customStyle="1" w:styleId="2b">
    <w:name w:val="Сетка таблицы2"/>
    <w:basedOn w:val="a2"/>
    <w:next w:val="a6"/>
    <w:uiPriority w:val="59"/>
    <w:rsid w:val="0001239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етка таблицы3"/>
    <w:basedOn w:val="a2"/>
    <w:next w:val="a6"/>
    <w:uiPriority w:val="59"/>
    <w:rsid w:val="0001239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"/>
    <w:basedOn w:val="a2"/>
    <w:next w:val="a6"/>
    <w:uiPriority w:val="59"/>
    <w:rsid w:val="0001239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header" Target="header3.xml"/><Relationship Id="rId26" Type="http://schemas.openxmlformats.org/officeDocument/2006/relationships/image" Target="media/image6.jpg"/><Relationship Id="rId39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34" Type="http://schemas.openxmlformats.org/officeDocument/2006/relationships/image" Target="media/image10.jpeg"/><Relationship Id="rId42" Type="http://schemas.openxmlformats.org/officeDocument/2006/relationships/image" Target="media/image18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footer" Target="footer3.xml"/><Relationship Id="rId25" Type="http://schemas.openxmlformats.org/officeDocument/2006/relationships/footer" Target="footer8.xml"/><Relationship Id="rId33" Type="http://schemas.openxmlformats.org/officeDocument/2006/relationships/footer" Target="footer10.xml"/><Relationship Id="rId38" Type="http://schemas.openxmlformats.org/officeDocument/2006/relationships/image" Target="media/image14.jpeg"/><Relationship Id="rId46" Type="http://schemas.openxmlformats.org/officeDocument/2006/relationships/image" Target="media/image22.jpeg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5.xml"/><Relationship Id="rId29" Type="http://schemas.openxmlformats.org/officeDocument/2006/relationships/image" Target="media/image9.jpeg"/><Relationship Id="rId41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header" Target="header5.xml"/><Relationship Id="rId32" Type="http://schemas.openxmlformats.org/officeDocument/2006/relationships/header" Target="header7.xml"/><Relationship Id="rId37" Type="http://schemas.openxmlformats.org/officeDocument/2006/relationships/image" Target="media/image13.jpeg"/><Relationship Id="rId40" Type="http://schemas.openxmlformats.org/officeDocument/2006/relationships/image" Target="media/image16.jpeg"/><Relationship Id="rId45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footer" Target="footer7.xml"/><Relationship Id="rId28" Type="http://schemas.openxmlformats.org/officeDocument/2006/relationships/image" Target="media/image8.jpeg"/><Relationship Id="rId36" Type="http://schemas.openxmlformats.org/officeDocument/2006/relationships/image" Target="media/image12.jpeg"/><Relationship Id="rId10" Type="http://schemas.openxmlformats.org/officeDocument/2006/relationships/footer" Target="footer1.xml"/><Relationship Id="rId19" Type="http://schemas.openxmlformats.org/officeDocument/2006/relationships/footer" Target="footer4.xml"/><Relationship Id="rId31" Type="http://schemas.openxmlformats.org/officeDocument/2006/relationships/footer" Target="footer9.xml"/><Relationship Id="rId44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image" Target="media/image7.jpg"/><Relationship Id="rId30" Type="http://schemas.openxmlformats.org/officeDocument/2006/relationships/header" Target="header6.xml"/><Relationship Id="rId35" Type="http://schemas.openxmlformats.org/officeDocument/2006/relationships/image" Target="media/image11.jpeg"/><Relationship Id="rId43" Type="http://schemas.openxmlformats.org/officeDocument/2006/relationships/image" Target="media/image1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4AB296-E851-48CE-A93C-672BC39114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5378</TotalTime>
  <Pages>91</Pages>
  <Words>19519</Words>
  <Characters>111261</Characters>
  <Application>Microsoft Office Word</Application>
  <DocSecurity>0</DocSecurity>
  <Lines>927</Lines>
  <Paragraphs>261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OTP</Company>
  <LinksUpToDate>false</LinksUpToDate>
  <CharactersWithSpaces>130519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GKolomeytseva</dc:creator>
  <cp:keywords/>
  <dc:description/>
  <cp:lastModifiedBy>liders4</cp:lastModifiedBy>
  <cp:revision>243</cp:revision>
  <dcterms:created xsi:type="dcterms:W3CDTF">2014-11-06T10:24:00Z</dcterms:created>
  <dcterms:modified xsi:type="dcterms:W3CDTF">2016-01-20T05:46:00Z</dcterms:modified>
</cp:coreProperties>
</file>