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44210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623850</w:t>
      </w:r>
      <w:r w:rsidR="00136C37" w:rsidRPr="00987804">
        <w:rPr>
          <w:sz w:val="20"/>
          <w:szCs w:val="20"/>
        </w:rPr>
        <w:t xml:space="preserve">, г. </w:t>
      </w:r>
      <w:r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744210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744210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744210">
        <w:rPr>
          <w:sz w:val="20"/>
          <w:szCs w:val="20"/>
        </w:rPr>
        <w:t>55 6-37-54</w:t>
      </w:r>
    </w:p>
    <w:p w:rsidR="009C45D2" w:rsidRPr="00ED7CDF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550A6B" w:rsidRDefault="00550A6B" w:rsidP="00A672B0">
      <w:pPr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Для Ирбитских </w:t>
      </w:r>
      <w:r w:rsidR="00A672B0" w:rsidRPr="00A672B0">
        <w:rPr>
          <w:b/>
          <w:bCs/>
          <w:kern w:val="36"/>
          <w:sz w:val="26"/>
          <w:szCs w:val="26"/>
        </w:rPr>
        <w:t>школьник</w:t>
      </w:r>
      <w:r>
        <w:rPr>
          <w:b/>
          <w:bCs/>
          <w:kern w:val="36"/>
          <w:sz w:val="26"/>
          <w:szCs w:val="26"/>
        </w:rPr>
        <w:t>ов</w:t>
      </w:r>
      <w:r w:rsidR="00A672B0" w:rsidRPr="00A672B0">
        <w:rPr>
          <w:b/>
          <w:bCs/>
          <w:kern w:val="36"/>
          <w:sz w:val="26"/>
          <w:szCs w:val="26"/>
        </w:rPr>
        <w:t xml:space="preserve"> и студент</w:t>
      </w:r>
      <w:r>
        <w:rPr>
          <w:b/>
          <w:bCs/>
          <w:kern w:val="36"/>
          <w:sz w:val="26"/>
          <w:szCs w:val="26"/>
        </w:rPr>
        <w:t xml:space="preserve">ов проводятся </w:t>
      </w:r>
    </w:p>
    <w:p w:rsidR="00A672B0" w:rsidRPr="00A672B0" w:rsidRDefault="00550A6B" w:rsidP="00A672B0">
      <w:pPr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Уроки по п</w:t>
      </w:r>
      <w:r w:rsidR="00A672B0" w:rsidRPr="00A672B0">
        <w:rPr>
          <w:b/>
          <w:bCs/>
          <w:kern w:val="36"/>
          <w:sz w:val="26"/>
          <w:szCs w:val="26"/>
        </w:rPr>
        <w:t>енсионной грамотности</w:t>
      </w:r>
    </w:p>
    <w:p w:rsidR="00A672B0" w:rsidRPr="00A672B0" w:rsidRDefault="00A672B0" w:rsidP="00A672B0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A672B0" w:rsidRPr="00A672B0" w:rsidRDefault="00A672B0" w:rsidP="00A672B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A672B0">
        <w:rPr>
          <w:rFonts w:ascii="Times New Roman" w:hAnsi="Times New Roman"/>
          <w:sz w:val="26"/>
          <w:szCs w:val="26"/>
        </w:rPr>
        <w:t xml:space="preserve">В рамках информационно-разъяснительной кампании по повышению пенсионной и социальной грамотности учащейся молодежи, специалисты </w:t>
      </w:r>
      <w:r w:rsidR="00550A6B">
        <w:rPr>
          <w:rFonts w:ascii="Times New Roman" w:hAnsi="Times New Roman"/>
          <w:sz w:val="26"/>
          <w:szCs w:val="26"/>
        </w:rPr>
        <w:t>Управления</w:t>
      </w:r>
      <w:r w:rsidRPr="00A672B0">
        <w:rPr>
          <w:rFonts w:ascii="Times New Roman" w:hAnsi="Times New Roman"/>
          <w:sz w:val="26"/>
          <w:szCs w:val="26"/>
        </w:rPr>
        <w:t xml:space="preserve"> Пенсионного фонда Российской Федерации </w:t>
      </w:r>
      <w:r w:rsidR="00550A6B">
        <w:rPr>
          <w:rFonts w:ascii="Times New Roman" w:hAnsi="Times New Roman"/>
          <w:sz w:val="26"/>
          <w:szCs w:val="26"/>
        </w:rPr>
        <w:t xml:space="preserve">в городе Ирбите и Ирбитском районе </w:t>
      </w:r>
      <w:r w:rsidRPr="00A672B0">
        <w:rPr>
          <w:rFonts w:ascii="Times New Roman" w:hAnsi="Times New Roman"/>
          <w:sz w:val="26"/>
          <w:szCs w:val="26"/>
        </w:rPr>
        <w:t xml:space="preserve">Свердловской области с сентября </w:t>
      </w:r>
      <w:r w:rsidR="00550A6B">
        <w:rPr>
          <w:rFonts w:ascii="Times New Roman" w:hAnsi="Times New Roman"/>
          <w:sz w:val="26"/>
          <w:szCs w:val="26"/>
        </w:rPr>
        <w:t>по декабрь</w:t>
      </w:r>
      <w:r w:rsidRPr="00A672B0">
        <w:rPr>
          <w:rFonts w:ascii="Times New Roman" w:hAnsi="Times New Roman"/>
          <w:sz w:val="26"/>
          <w:szCs w:val="26"/>
        </w:rPr>
        <w:t xml:space="preserve"> </w:t>
      </w:r>
      <w:r w:rsidR="00550A6B">
        <w:rPr>
          <w:rFonts w:ascii="Times New Roman" w:hAnsi="Times New Roman"/>
          <w:sz w:val="26"/>
          <w:szCs w:val="26"/>
        </w:rPr>
        <w:t xml:space="preserve">2017 </w:t>
      </w:r>
      <w:r w:rsidRPr="00A672B0">
        <w:rPr>
          <w:rFonts w:ascii="Times New Roman" w:hAnsi="Times New Roman"/>
          <w:sz w:val="26"/>
          <w:szCs w:val="26"/>
        </w:rPr>
        <w:t>года пров</w:t>
      </w:r>
      <w:r w:rsidR="00550A6B">
        <w:rPr>
          <w:rFonts w:ascii="Times New Roman" w:hAnsi="Times New Roman"/>
          <w:sz w:val="26"/>
          <w:szCs w:val="26"/>
        </w:rPr>
        <w:t>одят</w:t>
      </w:r>
      <w:r w:rsidRPr="00A672B0">
        <w:rPr>
          <w:rFonts w:ascii="Times New Roman" w:hAnsi="Times New Roman"/>
          <w:sz w:val="26"/>
          <w:szCs w:val="26"/>
        </w:rPr>
        <w:t xml:space="preserve"> уроки и лекции об основах российского пенсионного законодательства и правилах формирования пенсии.</w:t>
      </w:r>
    </w:p>
    <w:p w:rsidR="00A672B0" w:rsidRPr="00A672B0" w:rsidRDefault="00A672B0" w:rsidP="00A672B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A672B0">
        <w:rPr>
          <w:rFonts w:ascii="Times New Roman" w:hAnsi="Times New Roman"/>
          <w:sz w:val="26"/>
          <w:szCs w:val="26"/>
        </w:rPr>
        <w:t xml:space="preserve">Старт информационно-разъяснительной кампании был дан Пенсионным фондом РФ </w:t>
      </w:r>
      <w:r w:rsidR="00550A6B">
        <w:rPr>
          <w:rFonts w:ascii="Times New Roman" w:hAnsi="Times New Roman"/>
          <w:sz w:val="26"/>
          <w:szCs w:val="26"/>
        </w:rPr>
        <w:t>19</w:t>
      </w:r>
      <w:r w:rsidRPr="00A672B0">
        <w:rPr>
          <w:rFonts w:ascii="Times New Roman" w:hAnsi="Times New Roman"/>
          <w:sz w:val="26"/>
          <w:szCs w:val="26"/>
        </w:rPr>
        <w:t xml:space="preserve"> сентября 201</w:t>
      </w:r>
      <w:r w:rsidR="00550A6B">
        <w:rPr>
          <w:rFonts w:ascii="Times New Roman" w:hAnsi="Times New Roman"/>
          <w:sz w:val="26"/>
          <w:szCs w:val="26"/>
        </w:rPr>
        <w:t>7</w:t>
      </w:r>
      <w:r w:rsidRPr="00A672B0">
        <w:rPr>
          <w:rFonts w:ascii="Times New Roman" w:hAnsi="Times New Roman"/>
          <w:sz w:val="26"/>
          <w:szCs w:val="26"/>
        </w:rPr>
        <w:t xml:space="preserve"> года. Указанная дата была объявлена Единым днем пенсионной грамотности учащейся молодежи. В этот день </w:t>
      </w:r>
      <w:r w:rsidR="00550A6B">
        <w:rPr>
          <w:rFonts w:ascii="Times New Roman" w:hAnsi="Times New Roman"/>
          <w:sz w:val="26"/>
          <w:szCs w:val="26"/>
        </w:rPr>
        <w:t xml:space="preserve">в Управлении ПФР </w:t>
      </w:r>
      <w:r w:rsidRPr="00A672B0">
        <w:rPr>
          <w:rFonts w:ascii="Times New Roman" w:hAnsi="Times New Roman"/>
          <w:sz w:val="26"/>
          <w:szCs w:val="26"/>
        </w:rPr>
        <w:t>про</w:t>
      </w:r>
      <w:r w:rsidR="007A17E5">
        <w:rPr>
          <w:rFonts w:ascii="Times New Roman" w:hAnsi="Times New Roman"/>
          <w:sz w:val="26"/>
          <w:szCs w:val="26"/>
        </w:rPr>
        <w:t>шел</w:t>
      </w:r>
      <w:r w:rsidR="00550A6B">
        <w:rPr>
          <w:rFonts w:ascii="Times New Roman" w:hAnsi="Times New Roman"/>
          <w:sz w:val="26"/>
          <w:szCs w:val="26"/>
        </w:rPr>
        <w:t xml:space="preserve"> Урок Пенсионной грамотности для студентов ГОУ СПО «Ирбитский политехникум», а также проведена </w:t>
      </w:r>
      <w:r w:rsidRPr="00A672B0">
        <w:rPr>
          <w:rFonts w:ascii="Times New Roman" w:hAnsi="Times New Roman"/>
          <w:sz w:val="26"/>
          <w:szCs w:val="26"/>
        </w:rPr>
        <w:t>экскурси</w:t>
      </w:r>
      <w:r w:rsidR="00550A6B">
        <w:rPr>
          <w:rFonts w:ascii="Times New Roman" w:hAnsi="Times New Roman"/>
          <w:sz w:val="26"/>
          <w:szCs w:val="26"/>
        </w:rPr>
        <w:t>я</w:t>
      </w:r>
      <w:r w:rsidRPr="00A672B0">
        <w:rPr>
          <w:rFonts w:ascii="Times New Roman" w:hAnsi="Times New Roman"/>
          <w:sz w:val="26"/>
          <w:szCs w:val="26"/>
        </w:rPr>
        <w:t xml:space="preserve"> </w:t>
      </w:r>
      <w:r w:rsidR="007A17E5">
        <w:rPr>
          <w:rFonts w:ascii="Times New Roman" w:hAnsi="Times New Roman"/>
          <w:sz w:val="26"/>
          <w:szCs w:val="26"/>
        </w:rPr>
        <w:t xml:space="preserve">по </w:t>
      </w:r>
      <w:r w:rsidRPr="00A672B0">
        <w:rPr>
          <w:rFonts w:ascii="Times New Roman" w:hAnsi="Times New Roman"/>
          <w:sz w:val="26"/>
          <w:szCs w:val="26"/>
        </w:rPr>
        <w:t>управлени</w:t>
      </w:r>
      <w:r w:rsidR="007A17E5">
        <w:rPr>
          <w:rFonts w:ascii="Times New Roman" w:hAnsi="Times New Roman"/>
          <w:sz w:val="26"/>
          <w:szCs w:val="26"/>
        </w:rPr>
        <w:t>ю</w:t>
      </w:r>
      <w:r w:rsidRPr="00A672B0">
        <w:rPr>
          <w:rFonts w:ascii="Times New Roman" w:hAnsi="Times New Roman"/>
          <w:sz w:val="26"/>
          <w:szCs w:val="26"/>
        </w:rPr>
        <w:t xml:space="preserve"> ПФР, во время котор</w:t>
      </w:r>
      <w:r w:rsidR="00550A6B">
        <w:rPr>
          <w:rFonts w:ascii="Times New Roman" w:hAnsi="Times New Roman"/>
          <w:sz w:val="26"/>
          <w:szCs w:val="26"/>
        </w:rPr>
        <w:t>ой</w:t>
      </w:r>
      <w:r w:rsidRPr="00A672B0">
        <w:rPr>
          <w:rFonts w:ascii="Times New Roman" w:hAnsi="Times New Roman"/>
          <w:sz w:val="26"/>
          <w:szCs w:val="26"/>
        </w:rPr>
        <w:t xml:space="preserve"> </w:t>
      </w:r>
      <w:r w:rsidR="00550A6B">
        <w:rPr>
          <w:rFonts w:ascii="Times New Roman" w:hAnsi="Times New Roman"/>
          <w:sz w:val="26"/>
          <w:szCs w:val="26"/>
        </w:rPr>
        <w:t xml:space="preserve">21 </w:t>
      </w:r>
      <w:r w:rsidRPr="00A672B0">
        <w:rPr>
          <w:rFonts w:ascii="Times New Roman" w:hAnsi="Times New Roman"/>
          <w:sz w:val="26"/>
          <w:szCs w:val="26"/>
        </w:rPr>
        <w:t>студент</w:t>
      </w:r>
      <w:r w:rsidR="00550A6B">
        <w:rPr>
          <w:rFonts w:ascii="Times New Roman" w:hAnsi="Times New Roman"/>
          <w:sz w:val="26"/>
          <w:szCs w:val="26"/>
        </w:rPr>
        <w:t xml:space="preserve"> смог</w:t>
      </w:r>
      <w:r w:rsidRPr="00A672B0">
        <w:rPr>
          <w:rFonts w:ascii="Times New Roman" w:hAnsi="Times New Roman"/>
          <w:sz w:val="26"/>
          <w:szCs w:val="26"/>
        </w:rPr>
        <w:t xml:space="preserve"> увидеть все этапы формирования и назначения пенсии – от открытия индивидуального лицевого счета до получения документов, подтверждающих факт назначения пенсии.</w:t>
      </w:r>
    </w:p>
    <w:p w:rsidR="00A672B0" w:rsidRPr="00A672B0" w:rsidRDefault="00A672B0" w:rsidP="00A672B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A672B0">
        <w:rPr>
          <w:rFonts w:ascii="Times New Roman" w:hAnsi="Times New Roman"/>
          <w:sz w:val="26"/>
          <w:szCs w:val="26"/>
        </w:rPr>
        <w:t>Образовательная программа проводится во всех субъектах России и направлена на повышение пенсионной грамотности учащейся молодежи. Мероприятия в ее рамках нацелены на формирование новой пенсионной культуры, основанной на понимании личной ответственности гражданина за свое пенсионное будущее. Специально для встреч и проведения уроков с молодежью ежегодно разрабатывается и издается учебное пособие по основам пенсионной грамотности с учетом последних изменений в пенсионном законодательстве.</w:t>
      </w:r>
    </w:p>
    <w:p w:rsidR="00A672B0" w:rsidRPr="00A672B0" w:rsidRDefault="00A672B0" w:rsidP="00A672B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A672B0">
        <w:rPr>
          <w:rFonts w:ascii="Times New Roman" w:hAnsi="Times New Roman"/>
          <w:sz w:val="26"/>
          <w:szCs w:val="26"/>
        </w:rPr>
        <w:t>Размер пенсии – это важный итог трудовой и социальной жизни человека. Поэтому молодым людям важно знать, что такое пенсионные права, как они формируются и от чего зависят, зачем нужен СНИЛС, почему нужно заботиться о будущей пенсии смолоду и почему важно получать «белую зарплату».</w:t>
      </w:r>
    </w:p>
    <w:p w:rsidR="00A672B0" w:rsidRPr="00A672B0" w:rsidRDefault="00A672B0" w:rsidP="00A672B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A672B0">
        <w:rPr>
          <w:rFonts w:ascii="Times New Roman" w:hAnsi="Times New Roman"/>
          <w:sz w:val="26"/>
          <w:szCs w:val="26"/>
        </w:rPr>
        <w:t xml:space="preserve">Всего специалистами </w:t>
      </w:r>
      <w:r w:rsidR="007A17E5">
        <w:rPr>
          <w:rFonts w:ascii="Times New Roman" w:hAnsi="Times New Roman"/>
          <w:sz w:val="26"/>
          <w:szCs w:val="26"/>
        </w:rPr>
        <w:t>Управления ПФР</w:t>
      </w:r>
      <w:r w:rsidRPr="00A672B0">
        <w:rPr>
          <w:rFonts w:ascii="Times New Roman" w:hAnsi="Times New Roman"/>
          <w:sz w:val="26"/>
          <w:szCs w:val="26"/>
        </w:rPr>
        <w:t xml:space="preserve"> </w:t>
      </w:r>
      <w:r w:rsidR="007A17E5">
        <w:rPr>
          <w:rFonts w:ascii="Times New Roman" w:hAnsi="Times New Roman"/>
          <w:sz w:val="26"/>
          <w:szCs w:val="26"/>
        </w:rPr>
        <w:t>в</w:t>
      </w:r>
      <w:r w:rsidRPr="00A672B0">
        <w:rPr>
          <w:rFonts w:ascii="Times New Roman" w:hAnsi="Times New Roman"/>
          <w:sz w:val="26"/>
          <w:szCs w:val="26"/>
        </w:rPr>
        <w:t xml:space="preserve"> </w:t>
      </w:r>
      <w:r w:rsidR="007A17E5">
        <w:rPr>
          <w:rFonts w:ascii="Times New Roman" w:hAnsi="Times New Roman"/>
          <w:sz w:val="26"/>
          <w:szCs w:val="26"/>
        </w:rPr>
        <w:t xml:space="preserve">сентябре и октябре </w:t>
      </w:r>
      <w:r w:rsidRPr="00A672B0">
        <w:rPr>
          <w:rFonts w:ascii="Times New Roman" w:hAnsi="Times New Roman"/>
          <w:sz w:val="26"/>
          <w:szCs w:val="26"/>
        </w:rPr>
        <w:t xml:space="preserve">201 года в рамках кампании проведен </w:t>
      </w:r>
      <w:r w:rsidR="007A17E5">
        <w:rPr>
          <w:rFonts w:ascii="Times New Roman" w:hAnsi="Times New Roman"/>
          <w:sz w:val="26"/>
          <w:szCs w:val="26"/>
        </w:rPr>
        <w:t>6</w:t>
      </w:r>
      <w:r w:rsidRPr="00A672B0">
        <w:rPr>
          <w:rFonts w:ascii="Times New Roman" w:hAnsi="Times New Roman"/>
          <w:sz w:val="26"/>
          <w:szCs w:val="26"/>
        </w:rPr>
        <w:t xml:space="preserve"> урок</w:t>
      </w:r>
      <w:r w:rsidR="007A17E5">
        <w:rPr>
          <w:rFonts w:ascii="Times New Roman" w:hAnsi="Times New Roman"/>
          <w:sz w:val="26"/>
          <w:szCs w:val="26"/>
        </w:rPr>
        <w:t>ов</w:t>
      </w:r>
      <w:r w:rsidRPr="00A672B0">
        <w:rPr>
          <w:rFonts w:ascii="Times New Roman" w:hAnsi="Times New Roman"/>
          <w:sz w:val="26"/>
          <w:szCs w:val="26"/>
        </w:rPr>
        <w:t xml:space="preserve"> в средних школах, средних специальных </w:t>
      </w:r>
      <w:r w:rsidR="007A17E5">
        <w:rPr>
          <w:rFonts w:ascii="Times New Roman" w:hAnsi="Times New Roman"/>
          <w:sz w:val="26"/>
          <w:szCs w:val="26"/>
        </w:rPr>
        <w:t>у</w:t>
      </w:r>
      <w:r w:rsidRPr="00A672B0">
        <w:rPr>
          <w:rFonts w:ascii="Times New Roman" w:hAnsi="Times New Roman"/>
          <w:sz w:val="26"/>
          <w:szCs w:val="26"/>
        </w:rPr>
        <w:t xml:space="preserve">чебных заведениях, на которых присутствовали более </w:t>
      </w:r>
      <w:r w:rsidR="00B9610D">
        <w:rPr>
          <w:rFonts w:ascii="Times New Roman" w:hAnsi="Times New Roman"/>
          <w:sz w:val="26"/>
          <w:szCs w:val="26"/>
        </w:rPr>
        <w:t>150</w:t>
      </w:r>
      <w:r w:rsidRPr="00A672B0">
        <w:rPr>
          <w:rFonts w:ascii="Times New Roman" w:hAnsi="Times New Roman"/>
          <w:sz w:val="26"/>
          <w:szCs w:val="26"/>
        </w:rPr>
        <w:t xml:space="preserve"> обучающихся.</w:t>
      </w:r>
    </w:p>
    <w:p w:rsidR="00A672B0" w:rsidRPr="00A672B0" w:rsidRDefault="00A672B0" w:rsidP="00A672B0">
      <w:pPr>
        <w:jc w:val="both"/>
        <w:rPr>
          <w:sz w:val="26"/>
          <w:szCs w:val="26"/>
        </w:rPr>
      </w:pPr>
    </w:p>
    <w:p w:rsidR="00A672B0" w:rsidRPr="00A672B0" w:rsidRDefault="00A672B0" w:rsidP="00A672B0">
      <w:pPr>
        <w:ind w:right="-185"/>
        <w:jc w:val="both"/>
        <w:rPr>
          <w:sz w:val="26"/>
          <w:szCs w:val="26"/>
        </w:rPr>
      </w:pPr>
      <w:r w:rsidRPr="00A672B0">
        <w:rPr>
          <w:sz w:val="26"/>
          <w:szCs w:val="26"/>
        </w:rPr>
        <w:t xml:space="preserve"> </w:t>
      </w:r>
    </w:p>
    <w:p w:rsidR="00687C2B" w:rsidRPr="003356FF" w:rsidRDefault="00687C2B" w:rsidP="00A672B0">
      <w:pPr>
        <w:pStyle w:val="1"/>
        <w:jc w:val="center"/>
        <w:rPr>
          <w:sz w:val="26"/>
          <w:szCs w:val="26"/>
        </w:rPr>
      </w:pPr>
    </w:p>
    <w:sectPr w:rsidR="00687C2B" w:rsidRPr="003356FF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E5" w:rsidRDefault="007A17E5">
      <w:r>
        <w:separator/>
      </w:r>
    </w:p>
  </w:endnote>
  <w:endnote w:type="continuationSeparator" w:id="0">
    <w:p w:rsidR="007A17E5" w:rsidRDefault="007A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E5" w:rsidRDefault="007A17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7E5" w:rsidRDefault="007A17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E5" w:rsidRDefault="007A17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10D">
      <w:rPr>
        <w:rStyle w:val="a5"/>
        <w:noProof/>
      </w:rPr>
      <w:t>1</w:t>
    </w:r>
    <w:r>
      <w:rPr>
        <w:rStyle w:val="a5"/>
      </w:rPr>
      <w:fldChar w:fldCharType="end"/>
    </w:r>
  </w:p>
  <w:p w:rsidR="007A17E5" w:rsidRDefault="007A17E5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A17E5" w:rsidRPr="0078038D" w:rsidRDefault="007A17E5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E5" w:rsidRDefault="007A17E5">
      <w:r>
        <w:separator/>
      </w:r>
    </w:p>
  </w:footnote>
  <w:footnote w:type="continuationSeparator" w:id="0">
    <w:p w:rsidR="007A17E5" w:rsidRDefault="007A1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E5" w:rsidRDefault="007A17E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7A17E5" w:rsidRPr="00A7011F" w:rsidRDefault="007A17E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7A17E5" w:rsidRDefault="007A17E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A17E5" w:rsidRDefault="007A17E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7A17E5" w:rsidRDefault="007A17E5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7A17E5" w:rsidRPr="00FF2524" w:rsidRDefault="007A17E5" w:rsidP="00FF2524"/>
              <w:p w:rsidR="007A17E5" w:rsidRPr="00FF2524" w:rsidRDefault="007A17E5" w:rsidP="00FF2524"/>
              <w:p w:rsidR="007A17E5" w:rsidRPr="005969CF" w:rsidRDefault="007A17E5" w:rsidP="005969CF">
                <w:r>
                  <w:t xml:space="preserve"> </w:t>
                </w:r>
              </w:p>
              <w:p w:rsidR="007A17E5" w:rsidRDefault="007A17E5" w:rsidP="005969CF"/>
              <w:p w:rsidR="007A17E5" w:rsidRPr="005969CF" w:rsidRDefault="007A17E5" w:rsidP="005969CF"/>
              <w:p w:rsidR="007A17E5" w:rsidRPr="00A7011F" w:rsidRDefault="007A17E5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B9610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26EE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498A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0A6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44210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17E5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672B0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10D"/>
    <w:rsid w:val="00B96BE6"/>
    <w:rsid w:val="00BA124D"/>
    <w:rsid w:val="00BA14C9"/>
    <w:rsid w:val="00BA5A90"/>
    <w:rsid w:val="00BB3264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6DD5"/>
    <w:rsid w:val="00F41D9C"/>
    <w:rsid w:val="00F43098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aliases w:val="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 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2017-01-25T12:54:00Z</cp:lastPrinted>
  <dcterms:created xsi:type="dcterms:W3CDTF">2017-10-31T04:58:00Z</dcterms:created>
  <dcterms:modified xsi:type="dcterms:W3CDTF">2017-10-31T04:58:00Z</dcterms:modified>
</cp:coreProperties>
</file>