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37" w:rsidRPr="00987804" w:rsidRDefault="007C54B8" w:rsidP="00136C37">
      <w:pPr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62</w:t>
      </w:r>
      <w:r w:rsidR="006F23F2">
        <w:rPr>
          <w:sz w:val="20"/>
          <w:szCs w:val="20"/>
        </w:rPr>
        <w:t>3850</w:t>
      </w:r>
      <w:r w:rsidR="00136C37" w:rsidRPr="00987804">
        <w:rPr>
          <w:sz w:val="20"/>
          <w:szCs w:val="20"/>
        </w:rPr>
        <w:t xml:space="preserve">, г. </w:t>
      </w:r>
      <w:r w:rsidR="006F23F2">
        <w:rPr>
          <w:sz w:val="20"/>
          <w:szCs w:val="20"/>
        </w:rPr>
        <w:t>Ирбит</w:t>
      </w:r>
    </w:p>
    <w:p w:rsidR="00136C37" w:rsidRPr="007605A1" w:rsidRDefault="00136C37" w:rsidP="00136C37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 w:rsidR="006F23F2">
        <w:rPr>
          <w:sz w:val="20"/>
          <w:szCs w:val="20"/>
        </w:rPr>
        <w:t>Карла Маркса</w:t>
      </w:r>
      <w:r>
        <w:rPr>
          <w:sz w:val="20"/>
          <w:szCs w:val="20"/>
        </w:rPr>
        <w:t>, д.</w:t>
      </w:r>
      <w:r w:rsidR="006F23F2">
        <w:rPr>
          <w:sz w:val="20"/>
          <w:szCs w:val="20"/>
        </w:rPr>
        <w:t>3</w:t>
      </w:r>
      <w:r w:rsidR="007C54B8">
        <w:rPr>
          <w:sz w:val="20"/>
          <w:szCs w:val="20"/>
        </w:rPr>
        <w:t>7,</w:t>
      </w:r>
      <w:r>
        <w:rPr>
          <w:sz w:val="20"/>
          <w:szCs w:val="20"/>
        </w:rPr>
        <w:t xml:space="preserve"> </w:t>
      </w:r>
    </w:p>
    <w:p w:rsidR="008834CA" w:rsidRPr="00FE107F" w:rsidRDefault="00136C37" w:rsidP="00FE107F">
      <w:pPr>
        <w:pStyle w:val="ad"/>
        <w:tabs>
          <w:tab w:val="left" w:pos="0"/>
          <w:tab w:val="left" w:pos="1365"/>
        </w:tabs>
        <w:rPr>
          <w:sz w:val="20"/>
          <w:szCs w:val="20"/>
        </w:rPr>
      </w:pPr>
      <w:r w:rsidRPr="006E28FC">
        <w:rPr>
          <w:sz w:val="20"/>
          <w:szCs w:val="20"/>
        </w:rPr>
        <w:t xml:space="preserve">т. (343) </w:t>
      </w:r>
      <w:r w:rsidR="006F23F2">
        <w:rPr>
          <w:sz w:val="20"/>
          <w:szCs w:val="20"/>
        </w:rPr>
        <w:t>55 6-37-54</w:t>
      </w:r>
    </w:p>
    <w:p w:rsidR="009C45D2" w:rsidRPr="00ED7CDF" w:rsidRDefault="009C45D2" w:rsidP="00157D7B">
      <w:pPr>
        <w:pStyle w:val="a8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ED7CDF" w:rsidRPr="004E443D" w:rsidRDefault="004E443D" w:rsidP="004E44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443D">
        <w:rPr>
          <w:b/>
          <w:sz w:val="28"/>
          <w:szCs w:val="28"/>
        </w:rPr>
        <w:t>Выплата средств пенсионных накоплений.</w:t>
      </w:r>
    </w:p>
    <w:p w:rsidR="00D8168A" w:rsidRPr="00D8168A" w:rsidRDefault="004E443D" w:rsidP="00D8168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168A">
        <w:rPr>
          <w:sz w:val="22"/>
          <w:szCs w:val="22"/>
        </w:rPr>
        <w:t>При выходе на пенсию граждане, у которых в системе обязательного пенсионного страхования формируются средства пенсионных накоплений, имеют право обратиться за их выплатой.</w:t>
      </w:r>
    </w:p>
    <w:p w:rsidR="004E443D" w:rsidRPr="00D8168A" w:rsidRDefault="004E443D" w:rsidP="00D8168A">
      <w:pPr>
        <w:autoSpaceDE w:val="0"/>
        <w:autoSpaceDN w:val="0"/>
        <w:adjustRightInd w:val="0"/>
        <w:ind w:firstLine="708"/>
        <w:jc w:val="center"/>
        <w:rPr>
          <w:b/>
          <w:sz w:val="22"/>
          <w:szCs w:val="22"/>
        </w:rPr>
      </w:pPr>
      <w:r w:rsidRPr="00D8168A">
        <w:rPr>
          <w:b/>
          <w:sz w:val="22"/>
          <w:szCs w:val="22"/>
        </w:rPr>
        <w:t>Формирование пенсионных накоплений.</w:t>
      </w:r>
    </w:p>
    <w:p w:rsidR="004E443D" w:rsidRPr="00D8168A" w:rsidRDefault="004E443D" w:rsidP="00430C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168A">
        <w:rPr>
          <w:sz w:val="22"/>
          <w:szCs w:val="22"/>
        </w:rPr>
        <w:tab/>
        <w:t>Средства пенсионных накоплений в системе обязательного пенсионного страхования формируются:</w:t>
      </w:r>
    </w:p>
    <w:p w:rsidR="004E443D" w:rsidRPr="00D8168A" w:rsidRDefault="004E443D" w:rsidP="00430CD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8168A">
        <w:rPr>
          <w:sz w:val="22"/>
          <w:szCs w:val="22"/>
        </w:rPr>
        <w:t>у работающих граждан 1967 года рождения и моложе за счет поступивших страховых взносов на накопительную пенсию, а также результата их инвестирования;</w:t>
      </w:r>
    </w:p>
    <w:p w:rsidR="004E443D" w:rsidRPr="00D8168A" w:rsidRDefault="004E443D" w:rsidP="00430C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168A">
        <w:rPr>
          <w:sz w:val="22"/>
          <w:szCs w:val="22"/>
        </w:rPr>
        <w:tab/>
        <w:t>В 2014-2016 годах по закону все страховые взносы работодателей направлялись на формирование только страховой пенсии их работников.</w:t>
      </w:r>
    </w:p>
    <w:p w:rsidR="004E443D" w:rsidRPr="00D8168A" w:rsidRDefault="004E443D" w:rsidP="00430CD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8168A">
        <w:rPr>
          <w:sz w:val="22"/>
          <w:szCs w:val="22"/>
        </w:rPr>
        <w:t xml:space="preserve">У участников Программы государственного </w:t>
      </w:r>
      <w:proofErr w:type="spellStart"/>
      <w:r w:rsidRPr="00D8168A">
        <w:rPr>
          <w:sz w:val="22"/>
          <w:szCs w:val="22"/>
        </w:rPr>
        <w:t>софинансирования</w:t>
      </w:r>
      <w:proofErr w:type="spellEnd"/>
      <w:r w:rsidRPr="00D8168A">
        <w:rPr>
          <w:sz w:val="22"/>
          <w:szCs w:val="22"/>
        </w:rPr>
        <w:t xml:space="preserve"> пенсий за счет собственных взносов, средств государственного </w:t>
      </w:r>
      <w:proofErr w:type="spellStart"/>
      <w:r w:rsidRPr="00D8168A">
        <w:rPr>
          <w:sz w:val="22"/>
          <w:szCs w:val="22"/>
        </w:rPr>
        <w:t>софинансирования</w:t>
      </w:r>
      <w:proofErr w:type="spellEnd"/>
      <w:r w:rsidRPr="00D8168A">
        <w:rPr>
          <w:sz w:val="22"/>
          <w:szCs w:val="22"/>
        </w:rPr>
        <w:t xml:space="preserve"> и взносов их работодателей, если они являются еще одной стороной Программы и уплачивают дополнительные страховые взносы за своих сотрудников – участников;</w:t>
      </w:r>
    </w:p>
    <w:p w:rsidR="004E443D" w:rsidRPr="00D8168A" w:rsidRDefault="004E443D" w:rsidP="00430CDE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8168A">
        <w:rPr>
          <w:sz w:val="22"/>
          <w:szCs w:val="22"/>
        </w:rPr>
        <w:t>У тех, кто направил средства материнского (семейного) капитала на формирование накопительной пенсии.</w:t>
      </w:r>
    </w:p>
    <w:p w:rsidR="00E55E68" w:rsidRPr="00D8168A" w:rsidRDefault="00E55E68" w:rsidP="00430CD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E55E68" w:rsidRPr="00D8168A" w:rsidRDefault="00E55E68" w:rsidP="00430CD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D8168A">
        <w:rPr>
          <w:sz w:val="22"/>
          <w:szCs w:val="22"/>
        </w:rPr>
        <w:t>В 2002-2004 годах средства пенсионных накоплений также формировались у мужчин 1953-1966 годов рождения и женщин 1957-1966 годов рождения. С 2005 года перечисления страховых взносов на накопительную часть их трудовой пенсии были прекращены в связи с изменениями в российском законодательстве.</w:t>
      </w:r>
    </w:p>
    <w:p w:rsidR="00E55E68" w:rsidRPr="00D8168A" w:rsidRDefault="00E55E68" w:rsidP="00E55E68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E55E68" w:rsidRPr="00D8168A" w:rsidRDefault="00E55E68" w:rsidP="00E55E68">
      <w:pPr>
        <w:autoSpaceDE w:val="0"/>
        <w:autoSpaceDN w:val="0"/>
        <w:adjustRightInd w:val="0"/>
        <w:ind w:left="360"/>
        <w:jc w:val="center"/>
        <w:rPr>
          <w:b/>
          <w:sz w:val="22"/>
          <w:szCs w:val="22"/>
        </w:rPr>
      </w:pPr>
      <w:r w:rsidRPr="00D8168A">
        <w:rPr>
          <w:b/>
          <w:sz w:val="22"/>
          <w:szCs w:val="22"/>
        </w:rPr>
        <w:t>Виды выплат средств пенсионных накоплений.</w:t>
      </w:r>
    </w:p>
    <w:p w:rsidR="00E55E68" w:rsidRPr="00D8168A" w:rsidRDefault="00E55E68" w:rsidP="00430CD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D8168A">
        <w:rPr>
          <w:b/>
          <w:i/>
          <w:sz w:val="22"/>
          <w:szCs w:val="22"/>
        </w:rPr>
        <w:t>Единовременная выплата.</w:t>
      </w:r>
      <w:r w:rsidRPr="00D8168A">
        <w:rPr>
          <w:sz w:val="22"/>
          <w:szCs w:val="22"/>
        </w:rPr>
        <w:t xml:space="preserve"> Все пенсионные накопления выплачиваются одной суммой при возникновении права на страховую пенсию по старости (в т.ч. досрочную) в следующих случаях:</w:t>
      </w:r>
    </w:p>
    <w:p w:rsidR="00E55E68" w:rsidRPr="00D8168A" w:rsidRDefault="00E55E68" w:rsidP="00430CDE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8168A">
        <w:rPr>
          <w:sz w:val="22"/>
          <w:szCs w:val="22"/>
        </w:rPr>
        <w:t>Если расчетный размер накопительной пенсии составляет 5 % и менее по отношению к сумме размера страховой пенсии с учетом фиксированной выплаты и размера накопительной пенсии, рассчитанной по состоянию на день ее назначения.</w:t>
      </w:r>
    </w:p>
    <w:p w:rsidR="00E55E68" w:rsidRPr="00D8168A" w:rsidRDefault="00135E15" w:rsidP="00430CDE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proofErr w:type="gramStart"/>
      <w:r w:rsidRPr="00D8168A">
        <w:rPr>
          <w:sz w:val="22"/>
          <w:szCs w:val="22"/>
        </w:rPr>
        <w:t>Гражданин</w:t>
      </w:r>
      <w:proofErr w:type="gramEnd"/>
      <w:r w:rsidRPr="00D8168A">
        <w:rPr>
          <w:sz w:val="22"/>
          <w:szCs w:val="22"/>
        </w:rPr>
        <w:t xml:space="preserve"> реализовавший право на единовременную выплату, вправе вновь обратиться за единовременной выплатой, если на его индивидуальный лицевой счет поступят новые средства пенсионных накоплений. Это можно сделать не ранее чем через 5 лет со дня предыдущего обращения за ней.</w:t>
      </w:r>
    </w:p>
    <w:p w:rsidR="00135E15" w:rsidRPr="00D8168A" w:rsidRDefault="00135E15" w:rsidP="00430CDE">
      <w:pPr>
        <w:pStyle w:val="afa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8168A">
        <w:rPr>
          <w:sz w:val="22"/>
          <w:szCs w:val="22"/>
        </w:rPr>
        <w:t>Также такая выплата устанавливается</w:t>
      </w:r>
      <w:r w:rsidRPr="00D8168A">
        <w:rPr>
          <w:sz w:val="22"/>
          <w:szCs w:val="22"/>
          <w:lang w:val="en-US"/>
        </w:rPr>
        <w:t>:</w:t>
      </w:r>
    </w:p>
    <w:p w:rsidR="00135E15" w:rsidRPr="00D8168A" w:rsidRDefault="00135E15" w:rsidP="00430CDE">
      <w:pPr>
        <w:pStyle w:val="afa"/>
        <w:autoSpaceDE w:val="0"/>
        <w:autoSpaceDN w:val="0"/>
        <w:adjustRightInd w:val="0"/>
        <w:jc w:val="both"/>
        <w:rPr>
          <w:sz w:val="22"/>
          <w:szCs w:val="22"/>
        </w:rPr>
      </w:pPr>
      <w:r w:rsidRPr="00D8168A">
        <w:rPr>
          <w:sz w:val="22"/>
          <w:szCs w:val="22"/>
        </w:rPr>
        <w:t>- гражданам, получающим страховую пенсию по инвалидности;</w:t>
      </w:r>
    </w:p>
    <w:p w:rsidR="00135E15" w:rsidRPr="00D8168A" w:rsidRDefault="00135E15" w:rsidP="00430CDE">
      <w:pPr>
        <w:pStyle w:val="afa"/>
        <w:autoSpaceDE w:val="0"/>
        <w:autoSpaceDN w:val="0"/>
        <w:adjustRightInd w:val="0"/>
        <w:jc w:val="both"/>
        <w:rPr>
          <w:sz w:val="22"/>
          <w:szCs w:val="22"/>
        </w:rPr>
      </w:pPr>
      <w:r w:rsidRPr="00D8168A">
        <w:rPr>
          <w:sz w:val="22"/>
          <w:szCs w:val="22"/>
        </w:rPr>
        <w:t>- гражданам, получающим страховую пенсию по случаю потери кормильца;</w:t>
      </w:r>
    </w:p>
    <w:p w:rsidR="00135E15" w:rsidRPr="00D8168A" w:rsidRDefault="00135E15" w:rsidP="00430CDE">
      <w:pPr>
        <w:pStyle w:val="afa"/>
        <w:autoSpaceDE w:val="0"/>
        <w:autoSpaceDN w:val="0"/>
        <w:adjustRightInd w:val="0"/>
        <w:jc w:val="both"/>
        <w:rPr>
          <w:sz w:val="22"/>
          <w:szCs w:val="22"/>
        </w:rPr>
      </w:pPr>
      <w:r w:rsidRPr="00D8168A">
        <w:rPr>
          <w:sz w:val="22"/>
          <w:szCs w:val="22"/>
        </w:rPr>
        <w:t>-гражданам, получающим пенсию по государственному пенсионному обеспечению.</w:t>
      </w:r>
    </w:p>
    <w:p w:rsidR="00135E15" w:rsidRPr="00D8168A" w:rsidRDefault="00135E15" w:rsidP="00430CDE">
      <w:pPr>
        <w:pStyle w:val="afa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35E15" w:rsidRDefault="00135E15" w:rsidP="00430CD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8168A">
        <w:rPr>
          <w:sz w:val="22"/>
          <w:szCs w:val="22"/>
        </w:rPr>
        <w:t>При условии, что указанные лица по достижении общеустановленного пенсионного возраста не приобрели право на установление страховой пенсии по старости из-за отсутствия необходимого страхового стажа и (или) суммы пенсионных баллов. С учетом переходных положений в 2017 году необходимый страховой стаж составляет 8 лет, необходимая сумма пенсионных баллов – 11,4.</w:t>
      </w:r>
    </w:p>
    <w:p w:rsidR="00D8168A" w:rsidRPr="00D8168A" w:rsidRDefault="00D8168A" w:rsidP="00430CD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135E15" w:rsidRPr="00D8168A" w:rsidRDefault="00135E15" w:rsidP="005D3F79">
      <w:pPr>
        <w:autoSpaceDE w:val="0"/>
        <w:autoSpaceDN w:val="0"/>
        <w:adjustRightInd w:val="0"/>
        <w:ind w:firstLine="708"/>
        <w:jc w:val="center"/>
        <w:rPr>
          <w:b/>
          <w:sz w:val="22"/>
          <w:szCs w:val="22"/>
        </w:rPr>
      </w:pPr>
      <w:r w:rsidRPr="00D8168A">
        <w:rPr>
          <w:b/>
          <w:sz w:val="22"/>
          <w:szCs w:val="22"/>
        </w:rPr>
        <w:t>Выплата накопительной пенсии (пожизненно).</w:t>
      </w:r>
    </w:p>
    <w:p w:rsidR="00135E15" w:rsidRDefault="00135E15" w:rsidP="00430CD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8168A">
        <w:rPr>
          <w:sz w:val="22"/>
          <w:szCs w:val="22"/>
        </w:rPr>
        <w:t>Устанавливается, если расчетный размер накопительной пенсии составляет более 5 % по отношению к сумме размера страховой</w:t>
      </w:r>
      <w:r w:rsidR="005D3F79" w:rsidRPr="00D8168A">
        <w:rPr>
          <w:sz w:val="22"/>
          <w:szCs w:val="22"/>
        </w:rPr>
        <w:t xml:space="preserve"> пенсии по старости с учетом фиксированной выплаты и размера накопительной пенсии, рассчитанной по состоянию на день ее назначения. В 2017 году ее размер рассчитывается исходя из ожидаемого периода выплаты пенсии </w:t>
      </w:r>
      <w:r w:rsidR="005D3F79" w:rsidRPr="000D61DE">
        <w:rPr>
          <w:sz w:val="22"/>
          <w:szCs w:val="22"/>
        </w:rPr>
        <w:t>– 2</w:t>
      </w:r>
      <w:r w:rsidR="000D61DE" w:rsidRPr="000D61DE">
        <w:rPr>
          <w:sz w:val="22"/>
          <w:szCs w:val="22"/>
        </w:rPr>
        <w:t>40</w:t>
      </w:r>
      <w:r w:rsidR="005D3F79" w:rsidRPr="000D61DE">
        <w:rPr>
          <w:sz w:val="22"/>
          <w:szCs w:val="22"/>
        </w:rPr>
        <w:t xml:space="preserve"> месяца. Чтобы рассчитать ежемесячный размер выплаты, надо общую сумму пенсионных накоплений по состоянию на день, с которого назначается выплата, разделить на 2</w:t>
      </w:r>
      <w:r w:rsidR="000D61DE" w:rsidRPr="000D61DE">
        <w:rPr>
          <w:sz w:val="22"/>
          <w:szCs w:val="22"/>
        </w:rPr>
        <w:t>40</w:t>
      </w:r>
      <w:r w:rsidR="005D3F79" w:rsidRPr="000D61DE">
        <w:rPr>
          <w:sz w:val="22"/>
          <w:szCs w:val="22"/>
        </w:rPr>
        <w:t xml:space="preserve"> месяца</w:t>
      </w:r>
      <w:r w:rsidR="005D3F79" w:rsidRPr="00D8168A">
        <w:rPr>
          <w:sz w:val="22"/>
          <w:szCs w:val="22"/>
        </w:rPr>
        <w:t>.</w:t>
      </w:r>
    </w:p>
    <w:p w:rsidR="00D8168A" w:rsidRPr="00D8168A" w:rsidRDefault="00D8168A" w:rsidP="00430CD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5D3F79" w:rsidRPr="00D8168A" w:rsidRDefault="005D3F79" w:rsidP="005D3F79">
      <w:pPr>
        <w:autoSpaceDE w:val="0"/>
        <w:autoSpaceDN w:val="0"/>
        <w:adjustRightInd w:val="0"/>
        <w:ind w:firstLine="708"/>
        <w:jc w:val="center"/>
        <w:rPr>
          <w:b/>
          <w:sz w:val="22"/>
          <w:szCs w:val="22"/>
        </w:rPr>
      </w:pPr>
      <w:r w:rsidRPr="00D8168A">
        <w:rPr>
          <w:b/>
          <w:sz w:val="22"/>
          <w:szCs w:val="22"/>
        </w:rPr>
        <w:t>Срочная пенсионная выплата.</w:t>
      </w:r>
    </w:p>
    <w:p w:rsidR="005D3F79" w:rsidRPr="00D8168A" w:rsidRDefault="005D3F79" w:rsidP="00430CD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8168A">
        <w:rPr>
          <w:sz w:val="22"/>
          <w:szCs w:val="22"/>
        </w:rPr>
        <w:t xml:space="preserve">Продолжительность выплаты гражданин определяет самостоятельно, но она не может быть меньше 10 лет. Устанавливается при возникновении права на страховую пенсию по старости (в т.ч. досрочную) из </w:t>
      </w:r>
      <w:proofErr w:type="gramStart"/>
      <w:r w:rsidRPr="00D8168A">
        <w:rPr>
          <w:sz w:val="22"/>
          <w:szCs w:val="22"/>
        </w:rPr>
        <w:t>средств</w:t>
      </w:r>
      <w:proofErr w:type="gramEnd"/>
      <w:r w:rsidRPr="00D8168A">
        <w:rPr>
          <w:sz w:val="22"/>
          <w:szCs w:val="22"/>
        </w:rPr>
        <w:t xml:space="preserve"> сформированных за счет:</w:t>
      </w:r>
    </w:p>
    <w:p w:rsidR="005D3F79" w:rsidRPr="00D8168A" w:rsidRDefault="005D3F79" w:rsidP="00430CD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8168A">
        <w:rPr>
          <w:sz w:val="22"/>
          <w:szCs w:val="22"/>
        </w:rPr>
        <w:t xml:space="preserve">- добровольных страховых взносов в рамках программы государственного </w:t>
      </w:r>
      <w:proofErr w:type="spellStart"/>
      <w:r w:rsidRPr="00D8168A">
        <w:rPr>
          <w:sz w:val="22"/>
          <w:szCs w:val="22"/>
        </w:rPr>
        <w:t>софинансирования</w:t>
      </w:r>
      <w:proofErr w:type="spellEnd"/>
      <w:r w:rsidRPr="00D8168A">
        <w:rPr>
          <w:sz w:val="22"/>
          <w:szCs w:val="22"/>
        </w:rPr>
        <w:t xml:space="preserve"> пенсий, в т.ч. взносов государства на </w:t>
      </w:r>
      <w:proofErr w:type="spellStart"/>
      <w:r w:rsidRPr="00D8168A">
        <w:rPr>
          <w:sz w:val="22"/>
          <w:szCs w:val="22"/>
        </w:rPr>
        <w:t>софинансирование</w:t>
      </w:r>
      <w:proofErr w:type="spellEnd"/>
      <w:r w:rsidRPr="00D8168A">
        <w:rPr>
          <w:sz w:val="22"/>
          <w:szCs w:val="22"/>
        </w:rPr>
        <w:t xml:space="preserve"> за участника Программы, дохода от инвестирования;</w:t>
      </w:r>
    </w:p>
    <w:p w:rsidR="005D3F79" w:rsidRDefault="005D3F79" w:rsidP="00430CD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8168A">
        <w:rPr>
          <w:sz w:val="22"/>
          <w:szCs w:val="22"/>
        </w:rPr>
        <w:t>-средств материнского капитала, направленных на формирование пенсионных накоплений, и дохода от их инвестирования.</w:t>
      </w:r>
    </w:p>
    <w:p w:rsidR="00D8168A" w:rsidRPr="00D8168A" w:rsidRDefault="00D8168A" w:rsidP="00430CD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5D3F79" w:rsidRPr="00D8168A" w:rsidRDefault="005D3F79" w:rsidP="00FD04E3">
      <w:pPr>
        <w:autoSpaceDE w:val="0"/>
        <w:autoSpaceDN w:val="0"/>
        <w:adjustRightInd w:val="0"/>
        <w:ind w:left="360"/>
        <w:jc w:val="center"/>
        <w:rPr>
          <w:b/>
          <w:sz w:val="22"/>
          <w:szCs w:val="22"/>
        </w:rPr>
      </w:pPr>
      <w:r w:rsidRPr="00D8168A">
        <w:rPr>
          <w:b/>
          <w:sz w:val="22"/>
          <w:szCs w:val="22"/>
        </w:rPr>
        <w:t>Выплата средств пенсионных накоплений правопреемникам умершего гражданина.</w:t>
      </w:r>
    </w:p>
    <w:p w:rsidR="005D3F79" w:rsidRDefault="005D3F79" w:rsidP="00430CDE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D8168A">
        <w:rPr>
          <w:sz w:val="22"/>
          <w:szCs w:val="22"/>
        </w:rPr>
        <w:t>В случае смерти гражданина средства пенсионных накоплений, сформированные в системе обязательного пенсионного страхования, при</w:t>
      </w:r>
      <w:r w:rsidR="00FD04E3" w:rsidRPr="00D8168A">
        <w:rPr>
          <w:sz w:val="22"/>
          <w:szCs w:val="22"/>
        </w:rPr>
        <w:t xml:space="preserve"> определенных условиях могут быть выплачены его правопреемникам. Необходимо обратиться к страховщику, у которого умерший гражданин формировал пенсионные накопления (НПФ или ПФР), с соответствующим заявлением в срок не позднее 6 месяцев </w:t>
      </w:r>
      <w:proofErr w:type="gramStart"/>
      <w:r w:rsidR="00FD04E3" w:rsidRPr="00D8168A">
        <w:rPr>
          <w:sz w:val="22"/>
          <w:szCs w:val="22"/>
        </w:rPr>
        <w:t>с даты</w:t>
      </w:r>
      <w:proofErr w:type="gramEnd"/>
      <w:r w:rsidR="00FD04E3" w:rsidRPr="00D8168A">
        <w:rPr>
          <w:sz w:val="22"/>
          <w:szCs w:val="22"/>
        </w:rPr>
        <w:t xml:space="preserve"> его смерти. </w:t>
      </w:r>
    </w:p>
    <w:p w:rsidR="00D8168A" w:rsidRPr="00D8168A" w:rsidRDefault="00D8168A" w:rsidP="00430CDE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:rsidR="00FD04E3" w:rsidRPr="00D8168A" w:rsidRDefault="00FD04E3" w:rsidP="00FD04E3">
      <w:pPr>
        <w:autoSpaceDE w:val="0"/>
        <w:autoSpaceDN w:val="0"/>
        <w:adjustRightInd w:val="0"/>
        <w:ind w:firstLine="360"/>
        <w:jc w:val="center"/>
        <w:rPr>
          <w:b/>
          <w:sz w:val="22"/>
          <w:szCs w:val="22"/>
        </w:rPr>
      </w:pPr>
      <w:r w:rsidRPr="00D8168A">
        <w:rPr>
          <w:b/>
          <w:sz w:val="22"/>
          <w:szCs w:val="22"/>
        </w:rPr>
        <w:t>Обращение за выплатой за счет средств пенсионных накоплений.</w:t>
      </w:r>
    </w:p>
    <w:p w:rsidR="00FD04E3" w:rsidRDefault="00FD04E3" w:rsidP="00430CDE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D8168A">
        <w:rPr>
          <w:sz w:val="22"/>
          <w:szCs w:val="22"/>
        </w:rPr>
        <w:t>Обратиться за выплатой из средств пенсионных накоплений (единовременная выплата, выплата накопительной пенсии, срочная пенсионная выплата, выплата правопреемникам) необходимо к страховщику, у которого формировались пенсионные накопления (НПФ или ПФР).</w:t>
      </w:r>
    </w:p>
    <w:p w:rsidR="00D8168A" w:rsidRPr="00D8168A" w:rsidRDefault="00D8168A" w:rsidP="00430CDE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:rsidR="00FD04E3" w:rsidRPr="00D8168A" w:rsidRDefault="00FD04E3" w:rsidP="00FD04E3">
      <w:pPr>
        <w:autoSpaceDE w:val="0"/>
        <w:autoSpaceDN w:val="0"/>
        <w:adjustRightInd w:val="0"/>
        <w:ind w:firstLine="360"/>
        <w:jc w:val="center"/>
        <w:rPr>
          <w:b/>
          <w:sz w:val="22"/>
          <w:szCs w:val="22"/>
        </w:rPr>
      </w:pPr>
      <w:r w:rsidRPr="00D8168A">
        <w:rPr>
          <w:b/>
          <w:sz w:val="22"/>
          <w:szCs w:val="22"/>
        </w:rPr>
        <w:t>Если вы уже пенсионер, но ранее не обращались за выплатой пенсионных накоплений.</w:t>
      </w:r>
    </w:p>
    <w:p w:rsidR="00FD04E3" w:rsidRDefault="00FD04E3" w:rsidP="00430CDE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D8168A">
        <w:rPr>
          <w:sz w:val="22"/>
          <w:szCs w:val="22"/>
        </w:rPr>
        <w:t>В этом случае можно обратиться с заявлением об установлении соответствующей выплаты в любое удобное время в территориальный орган Пенсионного фонда России, который назначил пенсию. С собой необходимо иметь только паспорт и страховое свидетельство пенсионного страхования.</w:t>
      </w:r>
    </w:p>
    <w:p w:rsidR="00D8168A" w:rsidRPr="00D8168A" w:rsidRDefault="00D8168A" w:rsidP="00430CDE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:rsidR="004E443D" w:rsidRPr="00D8168A" w:rsidRDefault="00FD04E3" w:rsidP="00430CD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8168A">
        <w:rPr>
          <w:b/>
          <w:sz w:val="22"/>
          <w:szCs w:val="22"/>
        </w:rPr>
        <w:t>Если Вы впервые обращаетесь за назначением пенсии.</w:t>
      </w:r>
    </w:p>
    <w:p w:rsidR="00FD04E3" w:rsidRPr="00D8168A" w:rsidRDefault="00FD04E3" w:rsidP="00430C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168A">
        <w:rPr>
          <w:sz w:val="22"/>
          <w:szCs w:val="22"/>
        </w:rPr>
        <w:t xml:space="preserve">В этом случае одновременно может быть назначена страховая пенсия и определено право на вид выплаты за счет средств пенсионных накоплений. </w:t>
      </w:r>
      <w:r w:rsidR="00430CDE" w:rsidRPr="00D8168A">
        <w:rPr>
          <w:sz w:val="22"/>
          <w:szCs w:val="22"/>
        </w:rPr>
        <w:t>З</w:t>
      </w:r>
      <w:r w:rsidRPr="00D8168A">
        <w:rPr>
          <w:sz w:val="22"/>
          <w:szCs w:val="22"/>
        </w:rPr>
        <w:t>аявления</w:t>
      </w:r>
      <w:r w:rsidR="00430CDE" w:rsidRPr="00D8168A">
        <w:rPr>
          <w:sz w:val="22"/>
          <w:szCs w:val="22"/>
        </w:rPr>
        <w:t xml:space="preserve"> будут разные.</w:t>
      </w:r>
    </w:p>
    <w:p w:rsidR="00D8168A" w:rsidRDefault="004E443D" w:rsidP="004E443D">
      <w:pPr>
        <w:autoSpaceDE w:val="0"/>
        <w:autoSpaceDN w:val="0"/>
        <w:adjustRightInd w:val="0"/>
        <w:rPr>
          <w:sz w:val="22"/>
          <w:szCs w:val="22"/>
        </w:rPr>
      </w:pPr>
      <w:r w:rsidRPr="00D8168A">
        <w:rPr>
          <w:sz w:val="22"/>
          <w:szCs w:val="22"/>
        </w:rPr>
        <w:tab/>
      </w:r>
    </w:p>
    <w:p w:rsidR="004E443D" w:rsidRPr="00D8168A" w:rsidRDefault="00430CDE" w:rsidP="00D8168A">
      <w:pPr>
        <w:autoSpaceDE w:val="0"/>
        <w:autoSpaceDN w:val="0"/>
        <w:adjustRightInd w:val="0"/>
        <w:ind w:firstLine="360"/>
        <w:rPr>
          <w:b/>
          <w:sz w:val="22"/>
          <w:szCs w:val="22"/>
        </w:rPr>
      </w:pPr>
      <w:r w:rsidRPr="00D8168A">
        <w:rPr>
          <w:b/>
          <w:sz w:val="22"/>
          <w:szCs w:val="22"/>
        </w:rPr>
        <w:t>Если Ваш страховщик Пенсионный фонд России, то заявление и документы в обоих случаях можно подать в ПФР:</w:t>
      </w:r>
    </w:p>
    <w:p w:rsidR="00430CDE" w:rsidRPr="00D8168A" w:rsidRDefault="00430CDE" w:rsidP="00430CDE">
      <w:pPr>
        <w:pStyle w:val="afa"/>
        <w:numPr>
          <w:ilvl w:val="0"/>
          <w:numId w:val="25"/>
        </w:numPr>
        <w:autoSpaceDE w:val="0"/>
        <w:autoSpaceDN w:val="0"/>
        <w:adjustRightInd w:val="0"/>
        <w:rPr>
          <w:sz w:val="22"/>
          <w:szCs w:val="22"/>
        </w:rPr>
      </w:pPr>
      <w:r w:rsidRPr="00D8168A">
        <w:rPr>
          <w:sz w:val="22"/>
          <w:szCs w:val="22"/>
        </w:rPr>
        <w:t>Лично или через законного представителя (доверенное лицо).</w:t>
      </w:r>
    </w:p>
    <w:p w:rsidR="00430CDE" w:rsidRPr="00D8168A" w:rsidRDefault="00430CDE" w:rsidP="00430CDE">
      <w:pPr>
        <w:pStyle w:val="afa"/>
        <w:numPr>
          <w:ilvl w:val="0"/>
          <w:numId w:val="25"/>
        </w:numPr>
        <w:autoSpaceDE w:val="0"/>
        <w:autoSpaceDN w:val="0"/>
        <w:adjustRightInd w:val="0"/>
        <w:rPr>
          <w:sz w:val="22"/>
          <w:szCs w:val="22"/>
        </w:rPr>
      </w:pPr>
      <w:r w:rsidRPr="00D8168A">
        <w:rPr>
          <w:sz w:val="22"/>
          <w:szCs w:val="22"/>
        </w:rPr>
        <w:t>Через многофункциональный центр предоставления государственных и муниципальных услуг (МФЦ),</w:t>
      </w:r>
    </w:p>
    <w:p w:rsidR="00430CDE" w:rsidRPr="00D8168A" w:rsidRDefault="00430CDE" w:rsidP="00430CDE">
      <w:pPr>
        <w:pStyle w:val="afa"/>
        <w:numPr>
          <w:ilvl w:val="0"/>
          <w:numId w:val="25"/>
        </w:numPr>
        <w:autoSpaceDE w:val="0"/>
        <w:autoSpaceDN w:val="0"/>
        <w:adjustRightInd w:val="0"/>
        <w:rPr>
          <w:sz w:val="22"/>
          <w:szCs w:val="22"/>
        </w:rPr>
      </w:pPr>
      <w:r w:rsidRPr="00D8168A">
        <w:rPr>
          <w:sz w:val="22"/>
          <w:szCs w:val="22"/>
        </w:rPr>
        <w:t>Через работодателя с письменного согласия заявителя.</w:t>
      </w:r>
    </w:p>
    <w:p w:rsidR="00430CDE" w:rsidRPr="00D8168A" w:rsidRDefault="00430CDE" w:rsidP="00430CDE">
      <w:pPr>
        <w:pStyle w:val="afa"/>
        <w:numPr>
          <w:ilvl w:val="0"/>
          <w:numId w:val="25"/>
        </w:numPr>
        <w:autoSpaceDE w:val="0"/>
        <w:autoSpaceDN w:val="0"/>
        <w:adjustRightInd w:val="0"/>
        <w:rPr>
          <w:sz w:val="22"/>
          <w:szCs w:val="22"/>
        </w:rPr>
      </w:pPr>
      <w:r w:rsidRPr="00D8168A">
        <w:rPr>
          <w:sz w:val="22"/>
          <w:szCs w:val="22"/>
        </w:rPr>
        <w:t xml:space="preserve">Через личный кабинет гражданина на сайте Пенсионного фонда России </w:t>
      </w:r>
      <w:hyperlink r:id="rId7" w:history="1">
        <w:r w:rsidRPr="00D8168A">
          <w:rPr>
            <w:rStyle w:val="ac"/>
            <w:sz w:val="22"/>
            <w:szCs w:val="22"/>
            <w:lang w:val="en-US"/>
          </w:rPr>
          <w:t>www</w:t>
        </w:r>
        <w:r w:rsidRPr="00D8168A">
          <w:rPr>
            <w:rStyle w:val="ac"/>
            <w:sz w:val="22"/>
            <w:szCs w:val="22"/>
          </w:rPr>
          <w:t>.</w:t>
        </w:r>
        <w:r w:rsidRPr="00D8168A">
          <w:rPr>
            <w:rStyle w:val="ac"/>
            <w:sz w:val="22"/>
            <w:szCs w:val="22"/>
            <w:lang w:val="en-US"/>
          </w:rPr>
          <w:t>pfrf</w:t>
        </w:r>
        <w:r w:rsidRPr="00D8168A">
          <w:rPr>
            <w:rStyle w:val="ac"/>
            <w:sz w:val="22"/>
            <w:szCs w:val="22"/>
          </w:rPr>
          <w:t>.</w:t>
        </w:r>
        <w:r w:rsidRPr="00D8168A">
          <w:rPr>
            <w:rStyle w:val="ac"/>
            <w:sz w:val="22"/>
            <w:szCs w:val="22"/>
            <w:lang w:val="en-US"/>
          </w:rPr>
          <w:t>ru</w:t>
        </w:r>
      </w:hyperlink>
      <w:r w:rsidRPr="00D8168A">
        <w:rPr>
          <w:sz w:val="22"/>
          <w:szCs w:val="22"/>
        </w:rPr>
        <w:t xml:space="preserve"> или портал </w:t>
      </w:r>
      <w:proofErr w:type="spellStart"/>
      <w:r w:rsidRPr="00D8168A">
        <w:rPr>
          <w:sz w:val="22"/>
          <w:szCs w:val="22"/>
        </w:rPr>
        <w:t>госуслуг</w:t>
      </w:r>
      <w:proofErr w:type="spellEnd"/>
      <w:r w:rsidRPr="00D8168A">
        <w:rPr>
          <w:sz w:val="22"/>
          <w:szCs w:val="22"/>
        </w:rPr>
        <w:t xml:space="preserve"> </w:t>
      </w:r>
      <w:hyperlink r:id="rId8" w:history="1">
        <w:r w:rsidRPr="00D8168A">
          <w:rPr>
            <w:rStyle w:val="ac"/>
            <w:sz w:val="22"/>
            <w:szCs w:val="22"/>
            <w:lang w:val="en-US"/>
          </w:rPr>
          <w:t>www</w:t>
        </w:r>
        <w:r w:rsidRPr="00D8168A">
          <w:rPr>
            <w:rStyle w:val="ac"/>
            <w:sz w:val="22"/>
            <w:szCs w:val="22"/>
          </w:rPr>
          <w:t>.</w:t>
        </w:r>
        <w:r w:rsidRPr="00D8168A">
          <w:rPr>
            <w:rStyle w:val="ac"/>
            <w:sz w:val="22"/>
            <w:szCs w:val="22"/>
            <w:lang w:val="en-US"/>
          </w:rPr>
          <w:t>gosuslugi</w:t>
        </w:r>
        <w:r w:rsidRPr="00D8168A">
          <w:rPr>
            <w:rStyle w:val="ac"/>
            <w:sz w:val="22"/>
            <w:szCs w:val="22"/>
          </w:rPr>
          <w:t>.</w:t>
        </w:r>
        <w:r w:rsidRPr="00D8168A">
          <w:rPr>
            <w:rStyle w:val="ac"/>
            <w:sz w:val="22"/>
            <w:szCs w:val="22"/>
            <w:lang w:val="en-US"/>
          </w:rPr>
          <w:t>ru</w:t>
        </w:r>
        <w:r w:rsidRPr="00D8168A">
          <w:rPr>
            <w:rStyle w:val="ac"/>
            <w:sz w:val="22"/>
            <w:szCs w:val="22"/>
          </w:rPr>
          <w:t>/</w:t>
        </w:r>
      </w:hyperlink>
    </w:p>
    <w:p w:rsidR="00430CDE" w:rsidRPr="00D8168A" w:rsidRDefault="00430CDE" w:rsidP="00430CDE">
      <w:pPr>
        <w:pStyle w:val="afa"/>
        <w:numPr>
          <w:ilvl w:val="0"/>
          <w:numId w:val="25"/>
        </w:numPr>
        <w:autoSpaceDE w:val="0"/>
        <w:autoSpaceDN w:val="0"/>
        <w:adjustRightInd w:val="0"/>
        <w:rPr>
          <w:sz w:val="22"/>
          <w:szCs w:val="22"/>
        </w:rPr>
      </w:pPr>
      <w:r w:rsidRPr="00D8168A">
        <w:rPr>
          <w:sz w:val="22"/>
          <w:szCs w:val="22"/>
        </w:rPr>
        <w:t>По почте.</w:t>
      </w:r>
    </w:p>
    <w:p w:rsidR="00430CDE" w:rsidRPr="00D8168A" w:rsidRDefault="00430CDE" w:rsidP="00430CDE">
      <w:pPr>
        <w:autoSpaceDE w:val="0"/>
        <w:autoSpaceDN w:val="0"/>
        <w:adjustRightInd w:val="0"/>
        <w:rPr>
          <w:sz w:val="22"/>
          <w:szCs w:val="22"/>
        </w:rPr>
      </w:pPr>
    </w:p>
    <w:p w:rsidR="00430CDE" w:rsidRPr="00D8168A" w:rsidRDefault="00430CDE" w:rsidP="00D8168A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D8168A">
        <w:rPr>
          <w:sz w:val="22"/>
          <w:szCs w:val="22"/>
        </w:rPr>
        <w:t>Не более 10 дней – срок рассмотрения заявления о назначении накопительной пенсии или срочной пенсионной выплаты при условии наличия всех необходимых документов. В случае положительного решения выплата осуществляется за текущий месяц одновременно со страховой пенсией.</w:t>
      </w:r>
    </w:p>
    <w:p w:rsidR="004E443D" w:rsidRPr="00D8168A" w:rsidRDefault="00D8168A" w:rsidP="00D8168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8168A">
        <w:rPr>
          <w:sz w:val="22"/>
          <w:szCs w:val="22"/>
        </w:rPr>
        <w:tab/>
        <w:t>Не более месяца – срок рассмотрения заявления о назначении единовременной выплаты. В случае положительного решения единовременная выплата средств пенсионных накоплений производится в срок, не превышающий 2 месяца со дня принятия решения.</w:t>
      </w:r>
    </w:p>
    <w:p w:rsidR="00D8168A" w:rsidRPr="000B5BC9" w:rsidRDefault="00D8168A" w:rsidP="00D8168A">
      <w:pPr>
        <w:autoSpaceDE w:val="0"/>
        <w:autoSpaceDN w:val="0"/>
        <w:adjustRightInd w:val="0"/>
        <w:jc w:val="both"/>
      </w:pPr>
    </w:p>
    <w:sectPr w:rsidR="00D8168A" w:rsidRPr="000B5BC9" w:rsidSect="00453011">
      <w:headerReference w:type="default" r:id="rId9"/>
      <w:footerReference w:type="even" r:id="rId10"/>
      <w:footerReference w:type="default" r:id="rId11"/>
      <w:pgSz w:w="11906" w:h="16838" w:code="9"/>
      <w:pgMar w:top="1797" w:right="1106" w:bottom="89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68A" w:rsidRDefault="00D8168A">
      <w:r>
        <w:separator/>
      </w:r>
    </w:p>
  </w:endnote>
  <w:endnote w:type="continuationSeparator" w:id="0">
    <w:p w:rsidR="00D8168A" w:rsidRDefault="00D8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68A" w:rsidRDefault="00D8168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168A" w:rsidRDefault="00D8168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68A" w:rsidRDefault="00D8168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61DE">
      <w:rPr>
        <w:rStyle w:val="a5"/>
        <w:noProof/>
      </w:rPr>
      <w:t>2</w:t>
    </w:r>
    <w:r>
      <w:rPr>
        <w:rStyle w:val="a5"/>
      </w:rPr>
      <w:fldChar w:fldCharType="end"/>
    </w:r>
  </w:p>
  <w:p w:rsidR="00D8168A" w:rsidRDefault="00D8168A">
    <w:pPr>
      <w:pStyle w:val="a4"/>
      <w:ind w:right="360"/>
    </w:pPr>
    <w:r>
      <w:rPr>
        <w:noProof/>
      </w:rPr>
      <w:pict>
        <v:line id="_x0000_s2052" style="position:absolute;z-index:251657728" from="-2.1pt,-2.4pt" to="498.1pt,-2.4pt" o:allowincell="f" strokeweight="1pt"/>
      </w:pict>
    </w:r>
  </w:p>
  <w:p w:rsidR="00D8168A" w:rsidRPr="0078038D" w:rsidRDefault="00D8168A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55 6-37-54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68A" w:rsidRDefault="00D8168A">
      <w:r>
        <w:separator/>
      </w:r>
    </w:p>
  </w:footnote>
  <w:footnote w:type="continuationSeparator" w:id="0">
    <w:p w:rsidR="00D8168A" w:rsidRDefault="00D8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68A" w:rsidRDefault="00D8168A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70.05pt;z-index:251656704" o:allowincell="f" filled="f" stroked="f">
          <v:textbox style="mso-next-textbox:#_x0000_s2049">
            <w:txbxContent>
              <w:p w:rsidR="00D8168A" w:rsidRPr="00A7011F" w:rsidRDefault="00D8168A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D8168A" w:rsidRDefault="00D8168A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Управление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в городе Ирбите и </w:t>
                </w:r>
                <w:proofErr w:type="spellStart"/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Ирбитском</w:t>
                </w:r>
                <w:proofErr w:type="spellEnd"/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D8168A" w:rsidRDefault="00D8168A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D8168A" w:rsidRDefault="00D8168A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D8168A" w:rsidRPr="00FF2524" w:rsidRDefault="00D8168A" w:rsidP="00FF2524"/>
              <w:p w:rsidR="00D8168A" w:rsidRPr="00FF2524" w:rsidRDefault="00D8168A" w:rsidP="00FF2524"/>
              <w:p w:rsidR="00D8168A" w:rsidRPr="005969CF" w:rsidRDefault="00D8168A" w:rsidP="005969CF">
                <w:r>
                  <w:t xml:space="preserve"> </w:t>
                </w:r>
              </w:p>
              <w:p w:rsidR="00D8168A" w:rsidRDefault="00D8168A" w:rsidP="005969CF"/>
              <w:p w:rsidR="00D8168A" w:rsidRPr="005969CF" w:rsidRDefault="00D8168A" w:rsidP="005969CF"/>
              <w:p w:rsidR="00D8168A" w:rsidRPr="00A7011F" w:rsidRDefault="00D8168A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676275" cy="685800"/>
          <wp:effectExtent l="19050" t="0" r="9525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07F65"/>
    <w:multiLevelType w:val="hybridMultilevel"/>
    <w:tmpl w:val="B6CA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1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7C470EA"/>
    <w:multiLevelType w:val="hybridMultilevel"/>
    <w:tmpl w:val="1EF4F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71598C"/>
    <w:multiLevelType w:val="multilevel"/>
    <w:tmpl w:val="311C7F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59456A80"/>
    <w:multiLevelType w:val="hybridMultilevel"/>
    <w:tmpl w:val="AEA43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4BA04E6"/>
    <w:multiLevelType w:val="hybridMultilevel"/>
    <w:tmpl w:val="41C4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2811CC"/>
    <w:multiLevelType w:val="hybridMultilevel"/>
    <w:tmpl w:val="D8CE0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20"/>
  </w:num>
  <w:num w:numId="9">
    <w:abstractNumId w:val="23"/>
  </w:num>
  <w:num w:numId="10">
    <w:abstractNumId w:val="8"/>
  </w:num>
  <w:num w:numId="11">
    <w:abstractNumId w:val="22"/>
  </w:num>
  <w:num w:numId="12">
    <w:abstractNumId w:val="18"/>
  </w:num>
  <w:num w:numId="13">
    <w:abstractNumId w:val="9"/>
  </w:num>
  <w:num w:numId="14">
    <w:abstractNumId w:val="13"/>
  </w:num>
  <w:num w:numId="15">
    <w:abstractNumId w:val="15"/>
  </w:num>
  <w:num w:numId="16">
    <w:abstractNumId w:val="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"/>
  </w:num>
  <w:num w:numId="21">
    <w:abstractNumId w:val="24"/>
  </w:num>
  <w:num w:numId="22">
    <w:abstractNumId w:val="14"/>
  </w:num>
  <w:num w:numId="23">
    <w:abstractNumId w:val="17"/>
  </w:num>
  <w:num w:numId="24">
    <w:abstractNumId w:val="2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543A"/>
    <w:rsid w:val="00037189"/>
    <w:rsid w:val="00041E75"/>
    <w:rsid w:val="000425B1"/>
    <w:rsid w:val="0005015F"/>
    <w:rsid w:val="00053536"/>
    <w:rsid w:val="00055DE4"/>
    <w:rsid w:val="00060F23"/>
    <w:rsid w:val="0006407E"/>
    <w:rsid w:val="000657A2"/>
    <w:rsid w:val="000767F0"/>
    <w:rsid w:val="00082BC3"/>
    <w:rsid w:val="00085072"/>
    <w:rsid w:val="0009234F"/>
    <w:rsid w:val="000A05F9"/>
    <w:rsid w:val="000A6438"/>
    <w:rsid w:val="000B3C91"/>
    <w:rsid w:val="000B5BC9"/>
    <w:rsid w:val="000C0E58"/>
    <w:rsid w:val="000C2E81"/>
    <w:rsid w:val="000C70AB"/>
    <w:rsid w:val="000D11E5"/>
    <w:rsid w:val="000D1DD0"/>
    <w:rsid w:val="000D4635"/>
    <w:rsid w:val="000D61DE"/>
    <w:rsid w:val="000D6F46"/>
    <w:rsid w:val="000E395A"/>
    <w:rsid w:val="000E77B7"/>
    <w:rsid w:val="000F05EF"/>
    <w:rsid w:val="000F3CFA"/>
    <w:rsid w:val="000F4036"/>
    <w:rsid w:val="000F68AF"/>
    <w:rsid w:val="00103310"/>
    <w:rsid w:val="00106BF0"/>
    <w:rsid w:val="00107E9E"/>
    <w:rsid w:val="0011157C"/>
    <w:rsid w:val="00114C86"/>
    <w:rsid w:val="00117943"/>
    <w:rsid w:val="00122024"/>
    <w:rsid w:val="001228C0"/>
    <w:rsid w:val="0012579C"/>
    <w:rsid w:val="001264DE"/>
    <w:rsid w:val="001275D5"/>
    <w:rsid w:val="001300BF"/>
    <w:rsid w:val="00134319"/>
    <w:rsid w:val="0013548F"/>
    <w:rsid w:val="0013580F"/>
    <w:rsid w:val="00135E15"/>
    <w:rsid w:val="001365C3"/>
    <w:rsid w:val="00136C37"/>
    <w:rsid w:val="001408FE"/>
    <w:rsid w:val="0014617E"/>
    <w:rsid w:val="00146D0A"/>
    <w:rsid w:val="001563D0"/>
    <w:rsid w:val="00157D7B"/>
    <w:rsid w:val="00157FEA"/>
    <w:rsid w:val="00165346"/>
    <w:rsid w:val="0016755E"/>
    <w:rsid w:val="001739A3"/>
    <w:rsid w:val="00176466"/>
    <w:rsid w:val="0017669B"/>
    <w:rsid w:val="00191AFE"/>
    <w:rsid w:val="001929E3"/>
    <w:rsid w:val="0019594C"/>
    <w:rsid w:val="001B7D01"/>
    <w:rsid w:val="001C5D1C"/>
    <w:rsid w:val="001C6A3A"/>
    <w:rsid w:val="001D097F"/>
    <w:rsid w:val="001D2D9A"/>
    <w:rsid w:val="001D4A95"/>
    <w:rsid w:val="001E34E0"/>
    <w:rsid w:val="001E4ECB"/>
    <w:rsid w:val="001F277A"/>
    <w:rsid w:val="001F3A3A"/>
    <w:rsid w:val="001F6C83"/>
    <w:rsid w:val="00203A35"/>
    <w:rsid w:val="002042FD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46A"/>
    <w:rsid w:val="002541DE"/>
    <w:rsid w:val="002623B6"/>
    <w:rsid w:val="0026324A"/>
    <w:rsid w:val="00266B66"/>
    <w:rsid w:val="0026795B"/>
    <w:rsid w:val="00272D4D"/>
    <w:rsid w:val="00280973"/>
    <w:rsid w:val="00280BA3"/>
    <w:rsid w:val="00283708"/>
    <w:rsid w:val="00292216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179C"/>
    <w:rsid w:val="002E29AA"/>
    <w:rsid w:val="002E5603"/>
    <w:rsid w:val="00311650"/>
    <w:rsid w:val="003163DB"/>
    <w:rsid w:val="0032689E"/>
    <w:rsid w:val="00333321"/>
    <w:rsid w:val="0033388A"/>
    <w:rsid w:val="00335569"/>
    <w:rsid w:val="003356FF"/>
    <w:rsid w:val="0034308F"/>
    <w:rsid w:val="0034417D"/>
    <w:rsid w:val="00346C40"/>
    <w:rsid w:val="0034772D"/>
    <w:rsid w:val="00355B2A"/>
    <w:rsid w:val="00371565"/>
    <w:rsid w:val="003A019A"/>
    <w:rsid w:val="003A1B26"/>
    <w:rsid w:val="003A21DB"/>
    <w:rsid w:val="003A4EE4"/>
    <w:rsid w:val="003A72ED"/>
    <w:rsid w:val="003B4DB5"/>
    <w:rsid w:val="003B517C"/>
    <w:rsid w:val="003B75F2"/>
    <w:rsid w:val="003C0F84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313D"/>
    <w:rsid w:val="00405588"/>
    <w:rsid w:val="00407DD1"/>
    <w:rsid w:val="00412FCB"/>
    <w:rsid w:val="0041351C"/>
    <w:rsid w:val="00413852"/>
    <w:rsid w:val="0041479D"/>
    <w:rsid w:val="00414F6F"/>
    <w:rsid w:val="00414F8E"/>
    <w:rsid w:val="0041539D"/>
    <w:rsid w:val="00417DDC"/>
    <w:rsid w:val="004234DB"/>
    <w:rsid w:val="00427A6A"/>
    <w:rsid w:val="00427A82"/>
    <w:rsid w:val="00430CDE"/>
    <w:rsid w:val="0043251B"/>
    <w:rsid w:val="00434DA2"/>
    <w:rsid w:val="004371CE"/>
    <w:rsid w:val="00445020"/>
    <w:rsid w:val="00453011"/>
    <w:rsid w:val="004549A6"/>
    <w:rsid w:val="004568F3"/>
    <w:rsid w:val="00462B3B"/>
    <w:rsid w:val="004733BA"/>
    <w:rsid w:val="0047346B"/>
    <w:rsid w:val="0048175E"/>
    <w:rsid w:val="004839D1"/>
    <w:rsid w:val="004874D6"/>
    <w:rsid w:val="004879D5"/>
    <w:rsid w:val="004912E4"/>
    <w:rsid w:val="00493A4A"/>
    <w:rsid w:val="00494D34"/>
    <w:rsid w:val="004976C2"/>
    <w:rsid w:val="004B2070"/>
    <w:rsid w:val="004C5C88"/>
    <w:rsid w:val="004D2CE9"/>
    <w:rsid w:val="004D2F7D"/>
    <w:rsid w:val="004E045D"/>
    <w:rsid w:val="004E1D8C"/>
    <w:rsid w:val="004E443D"/>
    <w:rsid w:val="004E4669"/>
    <w:rsid w:val="004F3D03"/>
    <w:rsid w:val="004F5DA8"/>
    <w:rsid w:val="0050034E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51F1B"/>
    <w:rsid w:val="005642B8"/>
    <w:rsid w:val="00564AFF"/>
    <w:rsid w:val="0056693C"/>
    <w:rsid w:val="00570238"/>
    <w:rsid w:val="00584A36"/>
    <w:rsid w:val="0059459C"/>
    <w:rsid w:val="005969CF"/>
    <w:rsid w:val="00597522"/>
    <w:rsid w:val="005A0351"/>
    <w:rsid w:val="005A0678"/>
    <w:rsid w:val="005A0BB4"/>
    <w:rsid w:val="005A2EC8"/>
    <w:rsid w:val="005A4B02"/>
    <w:rsid w:val="005A64AE"/>
    <w:rsid w:val="005B0807"/>
    <w:rsid w:val="005B1C92"/>
    <w:rsid w:val="005B32F2"/>
    <w:rsid w:val="005B66C0"/>
    <w:rsid w:val="005C1276"/>
    <w:rsid w:val="005C1339"/>
    <w:rsid w:val="005C4783"/>
    <w:rsid w:val="005D0D25"/>
    <w:rsid w:val="005D3F79"/>
    <w:rsid w:val="005D6CD0"/>
    <w:rsid w:val="005E2D67"/>
    <w:rsid w:val="005E7EF7"/>
    <w:rsid w:val="005F7815"/>
    <w:rsid w:val="00602FE8"/>
    <w:rsid w:val="006179D9"/>
    <w:rsid w:val="006305FA"/>
    <w:rsid w:val="00640B43"/>
    <w:rsid w:val="00643E63"/>
    <w:rsid w:val="00644463"/>
    <w:rsid w:val="00645AD6"/>
    <w:rsid w:val="0064647E"/>
    <w:rsid w:val="00657305"/>
    <w:rsid w:val="00660A2C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75478"/>
    <w:rsid w:val="00681D81"/>
    <w:rsid w:val="00687C2B"/>
    <w:rsid w:val="00696CA3"/>
    <w:rsid w:val="006A5E25"/>
    <w:rsid w:val="006B4881"/>
    <w:rsid w:val="006B5065"/>
    <w:rsid w:val="006C0485"/>
    <w:rsid w:val="006D299A"/>
    <w:rsid w:val="006E28FC"/>
    <w:rsid w:val="006F23F2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46C23"/>
    <w:rsid w:val="007529A4"/>
    <w:rsid w:val="007550EC"/>
    <w:rsid w:val="00755911"/>
    <w:rsid w:val="00756D31"/>
    <w:rsid w:val="00777565"/>
    <w:rsid w:val="0078038D"/>
    <w:rsid w:val="00782D0D"/>
    <w:rsid w:val="00790EB6"/>
    <w:rsid w:val="007925E1"/>
    <w:rsid w:val="00796A4A"/>
    <w:rsid w:val="007A0E62"/>
    <w:rsid w:val="007A46F4"/>
    <w:rsid w:val="007B0895"/>
    <w:rsid w:val="007B2DBC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3DF3"/>
    <w:rsid w:val="008278D3"/>
    <w:rsid w:val="0083438D"/>
    <w:rsid w:val="008354D9"/>
    <w:rsid w:val="00844D69"/>
    <w:rsid w:val="00853412"/>
    <w:rsid w:val="008546AC"/>
    <w:rsid w:val="00854DB4"/>
    <w:rsid w:val="008703B3"/>
    <w:rsid w:val="008824F8"/>
    <w:rsid w:val="008834CA"/>
    <w:rsid w:val="00886891"/>
    <w:rsid w:val="008B0F07"/>
    <w:rsid w:val="008B4FAA"/>
    <w:rsid w:val="008B538B"/>
    <w:rsid w:val="008D1E19"/>
    <w:rsid w:val="008D2076"/>
    <w:rsid w:val="008D2786"/>
    <w:rsid w:val="008D2F53"/>
    <w:rsid w:val="008F0796"/>
    <w:rsid w:val="00907E22"/>
    <w:rsid w:val="00911E17"/>
    <w:rsid w:val="00917078"/>
    <w:rsid w:val="00921174"/>
    <w:rsid w:val="009243F0"/>
    <w:rsid w:val="00932C2D"/>
    <w:rsid w:val="00940CDC"/>
    <w:rsid w:val="0094199B"/>
    <w:rsid w:val="00943E2C"/>
    <w:rsid w:val="00943F99"/>
    <w:rsid w:val="0094742B"/>
    <w:rsid w:val="00954D44"/>
    <w:rsid w:val="009569BA"/>
    <w:rsid w:val="009615C9"/>
    <w:rsid w:val="0096509E"/>
    <w:rsid w:val="00972095"/>
    <w:rsid w:val="00975B02"/>
    <w:rsid w:val="009760A2"/>
    <w:rsid w:val="00981D91"/>
    <w:rsid w:val="00984CAD"/>
    <w:rsid w:val="00990BEB"/>
    <w:rsid w:val="00992590"/>
    <w:rsid w:val="00992B61"/>
    <w:rsid w:val="00996DC8"/>
    <w:rsid w:val="009A0E6C"/>
    <w:rsid w:val="009A6ACC"/>
    <w:rsid w:val="009C45D2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21E15"/>
    <w:rsid w:val="00A31E27"/>
    <w:rsid w:val="00A35C10"/>
    <w:rsid w:val="00A35D08"/>
    <w:rsid w:val="00A37D17"/>
    <w:rsid w:val="00A40133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A18EB"/>
    <w:rsid w:val="00AA2447"/>
    <w:rsid w:val="00AA344C"/>
    <w:rsid w:val="00AB72CA"/>
    <w:rsid w:val="00AC0309"/>
    <w:rsid w:val="00AC46B4"/>
    <w:rsid w:val="00AC5FCF"/>
    <w:rsid w:val="00AD2565"/>
    <w:rsid w:val="00AD267F"/>
    <w:rsid w:val="00AE4604"/>
    <w:rsid w:val="00AF607E"/>
    <w:rsid w:val="00AF6920"/>
    <w:rsid w:val="00B05F22"/>
    <w:rsid w:val="00B16073"/>
    <w:rsid w:val="00B16F11"/>
    <w:rsid w:val="00B20925"/>
    <w:rsid w:val="00B31C81"/>
    <w:rsid w:val="00B34E82"/>
    <w:rsid w:val="00B404B8"/>
    <w:rsid w:val="00B41C4F"/>
    <w:rsid w:val="00B43CE7"/>
    <w:rsid w:val="00B4711F"/>
    <w:rsid w:val="00B51247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26EE"/>
    <w:rsid w:val="00B96BE6"/>
    <w:rsid w:val="00BA124D"/>
    <w:rsid w:val="00BA14C9"/>
    <w:rsid w:val="00BA5A90"/>
    <w:rsid w:val="00BB3264"/>
    <w:rsid w:val="00BB68B3"/>
    <w:rsid w:val="00BC194F"/>
    <w:rsid w:val="00BC30C6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257"/>
    <w:rsid w:val="00BF2743"/>
    <w:rsid w:val="00BF7241"/>
    <w:rsid w:val="00C05391"/>
    <w:rsid w:val="00C05408"/>
    <w:rsid w:val="00C2467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142F"/>
    <w:rsid w:val="00C71F0E"/>
    <w:rsid w:val="00C86696"/>
    <w:rsid w:val="00C94184"/>
    <w:rsid w:val="00C96162"/>
    <w:rsid w:val="00C9710E"/>
    <w:rsid w:val="00C97614"/>
    <w:rsid w:val="00CA5933"/>
    <w:rsid w:val="00CA74C8"/>
    <w:rsid w:val="00CB4CDB"/>
    <w:rsid w:val="00CC7ADD"/>
    <w:rsid w:val="00CE1616"/>
    <w:rsid w:val="00CF3B6F"/>
    <w:rsid w:val="00CF4418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75A73"/>
    <w:rsid w:val="00D8016A"/>
    <w:rsid w:val="00D8168A"/>
    <w:rsid w:val="00D819DC"/>
    <w:rsid w:val="00D81F5F"/>
    <w:rsid w:val="00D82AEF"/>
    <w:rsid w:val="00D8409E"/>
    <w:rsid w:val="00D84530"/>
    <w:rsid w:val="00D8623A"/>
    <w:rsid w:val="00D9087F"/>
    <w:rsid w:val="00D941C1"/>
    <w:rsid w:val="00DA29E4"/>
    <w:rsid w:val="00DA40BB"/>
    <w:rsid w:val="00DB1826"/>
    <w:rsid w:val="00DC17AA"/>
    <w:rsid w:val="00DD286F"/>
    <w:rsid w:val="00DD392C"/>
    <w:rsid w:val="00DD5699"/>
    <w:rsid w:val="00DD7560"/>
    <w:rsid w:val="00DE2297"/>
    <w:rsid w:val="00DF076E"/>
    <w:rsid w:val="00DF1400"/>
    <w:rsid w:val="00DF2E11"/>
    <w:rsid w:val="00E02638"/>
    <w:rsid w:val="00E0270C"/>
    <w:rsid w:val="00E028C3"/>
    <w:rsid w:val="00E057B5"/>
    <w:rsid w:val="00E06F34"/>
    <w:rsid w:val="00E11CF1"/>
    <w:rsid w:val="00E3749E"/>
    <w:rsid w:val="00E41C54"/>
    <w:rsid w:val="00E448A2"/>
    <w:rsid w:val="00E4544A"/>
    <w:rsid w:val="00E52620"/>
    <w:rsid w:val="00E54F11"/>
    <w:rsid w:val="00E55E68"/>
    <w:rsid w:val="00E56705"/>
    <w:rsid w:val="00E610EE"/>
    <w:rsid w:val="00E61281"/>
    <w:rsid w:val="00E72A8E"/>
    <w:rsid w:val="00E736F3"/>
    <w:rsid w:val="00E74157"/>
    <w:rsid w:val="00E742CC"/>
    <w:rsid w:val="00E85168"/>
    <w:rsid w:val="00E946E9"/>
    <w:rsid w:val="00E95BE5"/>
    <w:rsid w:val="00EA679E"/>
    <w:rsid w:val="00EA7D6A"/>
    <w:rsid w:val="00EB023A"/>
    <w:rsid w:val="00EB0CCF"/>
    <w:rsid w:val="00EB641D"/>
    <w:rsid w:val="00EC1668"/>
    <w:rsid w:val="00EC3F74"/>
    <w:rsid w:val="00EC4B86"/>
    <w:rsid w:val="00EC6461"/>
    <w:rsid w:val="00ED0479"/>
    <w:rsid w:val="00ED7CDF"/>
    <w:rsid w:val="00EE6C12"/>
    <w:rsid w:val="00EF39E3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98"/>
    <w:rsid w:val="00F273D8"/>
    <w:rsid w:val="00F27852"/>
    <w:rsid w:val="00F27AB6"/>
    <w:rsid w:val="00F3439F"/>
    <w:rsid w:val="00F3568B"/>
    <w:rsid w:val="00F35BB1"/>
    <w:rsid w:val="00F36DD5"/>
    <w:rsid w:val="00F41D9C"/>
    <w:rsid w:val="00F43098"/>
    <w:rsid w:val="00F436D3"/>
    <w:rsid w:val="00F50DC6"/>
    <w:rsid w:val="00F51697"/>
    <w:rsid w:val="00F53B40"/>
    <w:rsid w:val="00F545EC"/>
    <w:rsid w:val="00F732C6"/>
    <w:rsid w:val="00F75AD9"/>
    <w:rsid w:val="00F75C97"/>
    <w:rsid w:val="00F86128"/>
    <w:rsid w:val="00F967E7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4E3"/>
    <w:rsid w:val="00FD0BCF"/>
    <w:rsid w:val="00FD53AA"/>
    <w:rsid w:val="00FE107F"/>
    <w:rsid w:val="00FE6048"/>
    <w:rsid w:val="00FE6B7C"/>
    <w:rsid w:val="00FE72D7"/>
    <w:rsid w:val="00FF121F"/>
    <w:rsid w:val="00FF2524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3C0F84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3C0F84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C0F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3C0F84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3C0F84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C0F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3C0F8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3C0F84"/>
  </w:style>
  <w:style w:type="paragraph" w:styleId="a6">
    <w:name w:val="Balloon Text"/>
    <w:basedOn w:val="a"/>
    <w:semiHidden/>
    <w:rsid w:val="003C0F8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3C0F84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rsid w:val="003C0F84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3C0F84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3C0F84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3C0F84"/>
    <w:rPr>
      <w:b/>
      <w:bCs/>
      <w:sz w:val="20"/>
      <w:szCs w:val="20"/>
    </w:rPr>
  </w:style>
  <w:style w:type="paragraph" w:customStyle="1" w:styleId="10">
    <w:name w:val="1 Знак"/>
    <w:basedOn w:val="a"/>
    <w:rsid w:val="003C0F8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3C0F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3C0F8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3C0F84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3C0F84"/>
    <w:pPr>
      <w:ind w:left="720"/>
      <w:jc w:val="both"/>
    </w:pPr>
    <w:rPr>
      <w:sz w:val="28"/>
    </w:rPr>
  </w:style>
  <w:style w:type="paragraph" w:styleId="ad">
    <w:name w:val="Body Text"/>
    <w:basedOn w:val="a"/>
    <w:rsid w:val="003C0F84"/>
    <w:pPr>
      <w:jc w:val="both"/>
    </w:pPr>
    <w:rPr>
      <w:szCs w:val="28"/>
    </w:rPr>
  </w:style>
  <w:style w:type="paragraph" w:styleId="20">
    <w:name w:val="Body Text Indent 2"/>
    <w:basedOn w:val="a"/>
    <w:rsid w:val="003C0F84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3C0F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3C0F84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Знак2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2">
    <w:name w:val="Нормальный 1"/>
    <w:basedOn w:val="a"/>
    <w:link w:val="13"/>
    <w:rsid w:val="00820E96"/>
    <w:pPr>
      <w:spacing w:after="80"/>
      <w:ind w:firstLine="709"/>
      <w:jc w:val="both"/>
    </w:pPr>
    <w:rPr>
      <w:sz w:val="28"/>
    </w:rPr>
  </w:style>
  <w:style w:type="character" w:customStyle="1" w:styleId="13">
    <w:name w:val="Нормальный 1 Знак"/>
    <w:link w:val="12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4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5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">
    <w:name w:val="Знак Знак2 Знак Знак"/>
    <w:basedOn w:val="a"/>
    <w:autoRedefine/>
    <w:rsid w:val="004568F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6">
    <w:name w:val="Текст новости"/>
    <w:link w:val="af7"/>
    <w:qFormat/>
    <w:rsid w:val="00BC30C6"/>
    <w:pPr>
      <w:spacing w:after="120"/>
      <w:jc w:val="both"/>
    </w:pPr>
    <w:rPr>
      <w:sz w:val="24"/>
      <w:szCs w:val="24"/>
    </w:rPr>
  </w:style>
  <w:style w:type="character" w:customStyle="1" w:styleId="af7">
    <w:name w:val="Текст новости Знак"/>
    <w:link w:val="af6"/>
    <w:rsid w:val="00BC30C6"/>
    <w:rPr>
      <w:sz w:val="24"/>
      <w:szCs w:val="24"/>
      <w:lang w:val="ru-RU" w:eastAsia="ru-RU" w:bidi="ar-SA"/>
    </w:rPr>
  </w:style>
  <w:style w:type="paragraph" w:customStyle="1" w:styleId="af8">
    <w:name w:val="Знак Знак Знак Знак Знак Знак Знак Знак"/>
    <w:basedOn w:val="a"/>
    <w:autoRedefine/>
    <w:rsid w:val="009C45D2"/>
    <w:pPr>
      <w:spacing w:after="160" w:line="240" w:lineRule="exact"/>
    </w:pPr>
    <w:rPr>
      <w:sz w:val="28"/>
      <w:szCs w:val="28"/>
      <w:lang w:val="en-US" w:eastAsia="en-US"/>
    </w:rPr>
  </w:style>
  <w:style w:type="paragraph" w:styleId="af9">
    <w:name w:val="No Spacing"/>
    <w:qFormat/>
    <w:rsid w:val="009C45D2"/>
    <w:rPr>
      <w:rFonts w:ascii="Calibri" w:eastAsia="Calibri" w:hAnsi="Calibri"/>
      <w:sz w:val="22"/>
      <w:szCs w:val="22"/>
      <w:lang w:eastAsia="en-US"/>
    </w:rPr>
  </w:style>
  <w:style w:type="paragraph" w:styleId="afa">
    <w:name w:val="List Paragraph"/>
    <w:basedOn w:val="a"/>
    <w:uiPriority w:val="34"/>
    <w:qFormat/>
    <w:rsid w:val="00135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rf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781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Ровейн Галина Владимировна</cp:lastModifiedBy>
  <cp:revision>3</cp:revision>
  <cp:lastPrinted>2017-08-04T05:13:00Z</cp:lastPrinted>
  <dcterms:created xsi:type="dcterms:W3CDTF">2017-08-03T14:00:00Z</dcterms:created>
  <dcterms:modified xsi:type="dcterms:W3CDTF">2017-08-04T05:13:00Z</dcterms:modified>
</cp:coreProperties>
</file>