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74" w:rsidRPr="000C5E74" w:rsidRDefault="000C5E74" w:rsidP="000C5E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Уважаемый страхователь!</w:t>
      </w:r>
    </w:p>
    <w:p w:rsidR="000C5E74" w:rsidRDefault="000C5E74" w:rsidP="000C5E74">
      <w:pPr>
        <w:pStyle w:val="a3"/>
        <w:ind w:left="20"/>
      </w:pPr>
    </w:p>
    <w:p w:rsidR="000C5E74" w:rsidRDefault="000C5E74" w:rsidP="000C5E74">
      <w:pPr>
        <w:pStyle w:val="a3"/>
        <w:ind w:left="20"/>
      </w:pPr>
      <w:r>
        <w:t>ГУ - Свердловское региональное отделение Фонда социального страхования Российской Федерации (далее - о</w:t>
      </w:r>
      <w:bookmarkStart w:id="0" w:name="_GoBack"/>
      <w:bookmarkEnd w:id="0"/>
      <w:r>
        <w:t>тделение Фонда) сообщает.</w:t>
      </w:r>
    </w:p>
    <w:p w:rsidR="000C5E74" w:rsidRDefault="000C5E74" w:rsidP="000C5E74">
      <w:pPr>
        <w:pStyle w:val="a3"/>
        <w:ind w:left="20"/>
      </w:pPr>
      <w:r>
        <w:t>С 01.01.2017 года исчисление и уплата страховых взносов по временной нетрудоспособности и в связи с материнством будут регулироваться Налоговым кодексом РФ, одновременно с этим утрачивает силу Федеральный закон от 24.07.2009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контроль за исчислением, уплатой и взысканием страховых взносов по временной нетрудоспособности в связи с материнством переходят к ФНС России и ее территориальным инспекциям.</w:t>
      </w:r>
    </w:p>
    <w:p w:rsidR="000C5E74" w:rsidRDefault="000C5E74" w:rsidP="000C5E74">
      <w:pPr>
        <w:pStyle w:val="a3"/>
        <w:ind w:left="20"/>
      </w:pPr>
      <w:r>
        <w:t>Исходя из вышеизложенного, страхователям необходимо принять меры к урегулированию задолженности по обязательному социальному страхованию по временной нетрудоспособности и в связи с материнством (при необходимости провести совместную сверку расчетов по страховым взносам, пеням и штрафам):</w:t>
      </w:r>
    </w:p>
    <w:p w:rsidR="000C5E74" w:rsidRDefault="000C5E74" w:rsidP="000C5E74">
      <w:pPr>
        <w:pStyle w:val="a3"/>
        <w:ind w:left="20"/>
      </w:pPr>
      <w:r>
        <w:t>-                 при наличии задолженности по страховым взносам, пеням, штрафам завершить расчеты до окончания финансового года (до 31.12.2016 г);</w:t>
      </w:r>
    </w:p>
    <w:p w:rsidR="000C5E74" w:rsidRDefault="000C5E74" w:rsidP="000C5E74">
      <w:pPr>
        <w:pStyle w:val="a3"/>
        <w:ind w:left="20"/>
      </w:pPr>
      <w:r>
        <w:t>-                 при наличии переплаты и (или) перерасхода СРОЧНО обратиться в отделение Фонда по месту регистрации с соответствующим заявлением, расчетом Формы 4-ФСС и документами, подтверждающими произведенные расходы.</w:t>
      </w:r>
    </w:p>
    <w:p w:rsidR="000C5E74" w:rsidRDefault="000C5E74" w:rsidP="000C5E74">
      <w:pPr>
        <w:pStyle w:val="a3"/>
        <w:ind w:left="20"/>
      </w:pPr>
      <w:r>
        <w:t>ВНИМАНИЕ! Администрирование страховых взносов на обязательное социальное страхование от несчастных случаев на производстве и профессиональных заболеваний остается в ведении Фонда социального страхования Российской Федерации в соответствии с Федеральным законом от 24.07.1998 № 125-ФЗ "Об обязательном социальном страховании от несчастных случаев на производстве и профессиональных заболеваний".</w:t>
      </w:r>
    </w:p>
    <w:p w:rsidR="000C5E74" w:rsidRDefault="000C5E74" w:rsidP="000C5E74">
      <w:pPr>
        <w:pStyle w:val="a3"/>
        <w:ind w:left="20"/>
      </w:pPr>
      <w:r>
        <w:t xml:space="preserve">Срок сдачи Расчета по взносам на обязательное социальное страхование от несчастных </w:t>
      </w:r>
      <w:proofErr w:type="gramStart"/>
      <w:r>
        <w:t>случаев</w:t>
      </w:r>
      <w:proofErr w:type="gramEnd"/>
      <w:r>
        <w:t xml:space="preserve"> на производстве и профессиональных заболеваний остается ежеквартальным:</w:t>
      </w:r>
    </w:p>
    <w:p w:rsidR="000C5E74" w:rsidRDefault="000C5E74" w:rsidP="000C5E74">
      <w:pPr>
        <w:pStyle w:val="a3"/>
        <w:ind w:left="20"/>
      </w:pPr>
      <w:r>
        <w:t>-                 в электронном виде не позднее 25-го числа месяца, следующего за отчетным периодом (страхователи, у которых среднесписочная численность превышает 25 человек),</w:t>
      </w:r>
    </w:p>
    <w:p w:rsidR="000C5E74" w:rsidRDefault="000C5E74" w:rsidP="000C5E74">
      <w:pPr>
        <w:pStyle w:val="a3"/>
        <w:ind w:left="20"/>
      </w:pPr>
      <w:r>
        <w:t>-                 на бумажном носителе - не позднее 20-го числа месяца, следующего за отчетным периодом.</w:t>
      </w:r>
    </w:p>
    <w:p w:rsidR="000C5E74" w:rsidRDefault="000C5E74" w:rsidP="000C5E74">
      <w:pPr>
        <w:pStyle w:val="a3"/>
        <w:ind w:left="20"/>
      </w:pPr>
      <w:r>
        <w:t>Расчет за 12 месяцев 2016 года представляется страхователями по форме 4-ФСС РФ в филиалы Свердловского отделения Фонда социального страхования в электронном виде не позднее 25 января 2017 года, на бумажном носителе не позднее 20 января 2017 года.</w:t>
      </w:r>
    </w:p>
    <w:p w:rsidR="000C5E74" w:rsidRDefault="000C5E74" w:rsidP="000C5E74">
      <w:pPr>
        <w:pStyle w:val="a3"/>
        <w:ind w:left="20"/>
      </w:pPr>
      <w:r>
        <w:t>Срок уплаты страховых взносов - ежемесячно не позднее 15-го числа календарного месяца, следующего за календарным месяцем, за который они начислены.</w:t>
      </w:r>
    </w:p>
    <w:p w:rsidR="000C5E74" w:rsidRDefault="000C5E74" w:rsidP="000C5E74">
      <w:pPr>
        <w:pStyle w:val="a3"/>
        <w:ind w:left="20"/>
      </w:pPr>
      <w:r>
        <w:lastRenderedPageBreak/>
        <w:t xml:space="preserve">Адреса филиалов, телефоны, формы заявлений, реквизиты для перечисления страховых взносов на обязательное социальное страхование размещены на сайте регионального отделения </w:t>
      </w:r>
      <w:hyperlink r:id="rId4" w:history="1">
        <w:r>
          <w:rPr>
            <w:rStyle w:val="a4"/>
          </w:rPr>
          <w:t>WWW.r66.fSS.ru</w:t>
        </w:r>
      </w:hyperlink>
      <w:r>
        <w:t xml:space="preserve"> в разделе «для юридических лиц и ИП», «бланки документов», «реквизиты».</w:t>
      </w:r>
    </w:p>
    <w:p w:rsidR="000C5E74" w:rsidRDefault="000C5E74" w:rsidP="000C5E74">
      <w:pPr>
        <w:pStyle w:val="a3"/>
        <w:ind w:left="20"/>
      </w:pPr>
      <w:r>
        <w:t>При наличии вопросов Вы можете обратиться в филиалы отделения Фонда, на сайт регионального отделения, либо по телефону «горячей линии» (343) 375-86-81.</w:t>
      </w:r>
    </w:p>
    <w:p w:rsidR="00391EEC" w:rsidRDefault="00391EEC"/>
    <w:sectPr w:rsidR="003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74"/>
    <w:rsid w:val="000C5E74"/>
    <w:rsid w:val="003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91B1-C7F4-4776-BAB2-A06DE6F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66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2016-10-12T04:37:00Z</dcterms:created>
  <dcterms:modified xsi:type="dcterms:W3CDTF">2016-10-12T04:40:00Z</dcterms:modified>
</cp:coreProperties>
</file>